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69330" w14:textId="1C0DF485" w:rsidR="00866A95" w:rsidRDefault="00900E24" w:rsidP="00866A95">
      <w:pPr>
        <w:tabs>
          <w:tab w:val="left" w:pos="3000"/>
        </w:tabs>
        <w:spacing w:before="120"/>
        <w:rPr>
          <w:b/>
          <w:bCs/>
          <w:sz w:val="24"/>
          <w:szCs w:val="24"/>
        </w:rPr>
      </w:pPr>
      <w:bookmarkStart w:id="0" w:name="_Hlk500496913"/>
      <w:bookmarkStart w:id="1" w:name="_Hlk500229498"/>
      <w:r w:rsidRPr="005A5DAE">
        <w:rPr>
          <w:rFonts w:ascii="Fira Sans Condensed" w:hAnsi="Fira Sans Condensed"/>
          <w:noProof/>
        </w:rPr>
        <w:drawing>
          <wp:anchor distT="0" distB="0" distL="114300" distR="114300" simplePos="0" relativeHeight="251668992" behindDoc="0" locked="0" layoutInCell="1" allowOverlap="1" wp14:anchorId="5E6A6629" wp14:editId="7C6C0F73">
            <wp:simplePos x="0" y="0"/>
            <wp:positionH relativeFrom="column">
              <wp:posOffset>0</wp:posOffset>
            </wp:positionH>
            <wp:positionV relativeFrom="paragraph">
              <wp:posOffset>0</wp:posOffset>
            </wp:positionV>
            <wp:extent cx="684822" cy="858741"/>
            <wp:effectExtent l="0" t="0" r="1270" b="0"/>
            <wp:wrapSquare wrapText="bothSides"/>
            <wp:docPr id="99020358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822" cy="858741"/>
                    </a:xfrm>
                    <a:prstGeom prst="rect">
                      <a:avLst/>
                    </a:prstGeom>
                  </pic:spPr>
                </pic:pic>
              </a:graphicData>
            </a:graphic>
            <wp14:sizeRelH relativeFrom="page">
              <wp14:pctWidth>0</wp14:pctWidth>
            </wp14:sizeRelH>
            <wp14:sizeRelV relativeFrom="page">
              <wp14:pctHeight>0</wp14:pctHeight>
            </wp14:sizeRelV>
          </wp:anchor>
        </w:drawing>
      </w:r>
      <w:r w:rsidR="00AA4B7C" w:rsidRPr="3AC03486">
        <w:rPr>
          <w:sz w:val="24"/>
          <w:szCs w:val="24"/>
        </w:rPr>
        <w:t xml:space="preserve">                  </w:t>
      </w:r>
      <w:r w:rsidR="00C33181" w:rsidRPr="6E45D714">
        <w:rPr>
          <w:b/>
          <w:bCs/>
          <w:sz w:val="24"/>
          <w:szCs w:val="24"/>
          <w:highlight w:val="yellow"/>
        </w:rPr>
        <w:t>Title of Project/Program/Initiative</w:t>
      </w:r>
      <w:r w:rsidR="00C33181" w:rsidRPr="6E45D714">
        <w:rPr>
          <w:b/>
          <w:bCs/>
          <w:sz w:val="24"/>
          <w:szCs w:val="24"/>
        </w:rPr>
        <w:t xml:space="preserve"> </w:t>
      </w:r>
    </w:p>
    <w:p w14:paraId="64579C82" w14:textId="5899B379" w:rsidR="00C33181" w:rsidRDefault="781E6F00" w:rsidP="00866A95">
      <w:pPr>
        <w:tabs>
          <w:tab w:val="left" w:pos="3000"/>
        </w:tabs>
        <w:spacing w:before="120"/>
        <w:rPr>
          <w:b/>
          <w:bCs/>
          <w:sz w:val="24"/>
          <w:szCs w:val="24"/>
        </w:rPr>
      </w:pPr>
      <w:r w:rsidRPr="781E6F00">
        <w:rPr>
          <w:b/>
          <w:bCs/>
          <w:sz w:val="24"/>
          <w:szCs w:val="24"/>
        </w:rPr>
        <w:t xml:space="preserve"> Terms of Reference for</w:t>
      </w:r>
      <w:r w:rsidR="00866A95">
        <w:rPr>
          <w:b/>
          <w:bCs/>
          <w:sz w:val="24"/>
          <w:szCs w:val="24"/>
        </w:rPr>
        <w:t xml:space="preserve"> </w:t>
      </w:r>
      <w:r w:rsidRPr="781E6F00">
        <w:rPr>
          <w:b/>
          <w:bCs/>
          <w:sz w:val="24"/>
          <w:szCs w:val="24"/>
        </w:rPr>
        <w:t xml:space="preserve">Contract to Conduct </w:t>
      </w:r>
      <w:r w:rsidRPr="781E6F00">
        <w:rPr>
          <w:b/>
          <w:bCs/>
          <w:sz w:val="24"/>
          <w:szCs w:val="24"/>
          <w:highlight w:val="yellow"/>
        </w:rPr>
        <w:t>Type of Evaluation</w:t>
      </w:r>
      <w:r w:rsidRPr="781E6F00">
        <w:rPr>
          <w:b/>
          <w:bCs/>
          <w:sz w:val="24"/>
          <w:szCs w:val="24"/>
        </w:rPr>
        <w:t xml:space="preserve"> </w:t>
      </w:r>
    </w:p>
    <w:p w14:paraId="1B871D2C" w14:textId="4111F0F5" w:rsidR="00900E24" w:rsidRDefault="00900E24" w:rsidP="00866A95">
      <w:pPr>
        <w:tabs>
          <w:tab w:val="left" w:pos="3000"/>
        </w:tabs>
        <w:spacing w:before="120"/>
        <w:rPr>
          <w:b/>
          <w:bCs/>
          <w:sz w:val="24"/>
          <w:szCs w:val="24"/>
        </w:rPr>
      </w:pPr>
    </w:p>
    <w:p w14:paraId="5716BB8F" w14:textId="67DC1A41" w:rsidR="00164260" w:rsidRDefault="781E6F00" w:rsidP="781E6F00">
      <w:pPr>
        <w:tabs>
          <w:tab w:val="left" w:pos="3000"/>
        </w:tabs>
        <w:spacing w:before="120"/>
        <w:jc w:val="both"/>
        <w:rPr>
          <w:i/>
          <w:iCs/>
        </w:rPr>
      </w:pPr>
      <w:r w:rsidRPr="781E6F00">
        <w:rPr>
          <w:i/>
          <w:iCs/>
        </w:rPr>
        <w:t xml:space="preserve">This document serves as a </w:t>
      </w:r>
      <w:proofErr w:type="spellStart"/>
      <w:r w:rsidRPr="781E6F00">
        <w:rPr>
          <w:i/>
          <w:iCs/>
        </w:rPr>
        <w:t>ToR</w:t>
      </w:r>
      <w:proofErr w:type="spellEnd"/>
      <w:r w:rsidRPr="781E6F00">
        <w:rPr>
          <w:i/>
          <w:iCs/>
        </w:rPr>
        <w:t xml:space="preserve"> template for CARE MEL staff, including guidance for developing the </w:t>
      </w:r>
      <w:proofErr w:type="spellStart"/>
      <w:r w:rsidRPr="781E6F00">
        <w:rPr>
          <w:i/>
          <w:iCs/>
        </w:rPr>
        <w:t>ToR</w:t>
      </w:r>
      <w:proofErr w:type="spellEnd"/>
      <w:r w:rsidRPr="781E6F00">
        <w:rPr>
          <w:i/>
          <w:iCs/>
        </w:rPr>
        <w:t xml:space="preserve"> (see italicized text next to the word TIP for guidance). All TIP and orange call-out boxes can be deleted from the final </w:t>
      </w:r>
      <w:proofErr w:type="spellStart"/>
      <w:r w:rsidRPr="781E6F00">
        <w:rPr>
          <w:i/>
          <w:iCs/>
        </w:rPr>
        <w:t>ToR</w:t>
      </w:r>
      <w:proofErr w:type="spellEnd"/>
      <w:r w:rsidRPr="781E6F00">
        <w:rPr>
          <w:i/>
          <w:iCs/>
        </w:rPr>
        <w:t xml:space="preserve">. Text </w:t>
      </w:r>
      <w:r w:rsidRPr="00B16F1B">
        <w:rPr>
          <w:i/>
          <w:iCs/>
          <w:highlight w:val="yellow"/>
        </w:rPr>
        <w:t xml:space="preserve">highlighted in yellow is intended to be filled in and completed by the </w:t>
      </w:r>
      <w:proofErr w:type="spellStart"/>
      <w:r w:rsidRPr="00B16F1B">
        <w:rPr>
          <w:i/>
          <w:iCs/>
          <w:highlight w:val="yellow"/>
        </w:rPr>
        <w:t>ToR</w:t>
      </w:r>
      <w:proofErr w:type="spellEnd"/>
      <w:r w:rsidRPr="00B16F1B">
        <w:rPr>
          <w:i/>
          <w:iCs/>
          <w:highlight w:val="yellow"/>
        </w:rPr>
        <w:t xml:space="preserve"> creator.</w:t>
      </w:r>
      <w:r w:rsidRPr="781E6F00">
        <w:rPr>
          <w:i/>
          <w:iCs/>
        </w:rPr>
        <w:t xml:space="preserve"> Example language is also provided for some sections or are linked in the appendix. Feel free to use these sections as a guide when modifying your </w:t>
      </w:r>
      <w:proofErr w:type="spellStart"/>
      <w:r w:rsidRPr="781E6F00">
        <w:rPr>
          <w:i/>
          <w:iCs/>
        </w:rPr>
        <w:t>ToR</w:t>
      </w:r>
      <w:proofErr w:type="spellEnd"/>
      <w:r w:rsidRPr="781E6F00">
        <w:rPr>
          <w:i/>
          <w:iCs/>
        </w:rPr>
        <w:t>.</w:t>
      </w:r>
      <w:r w:rsidR="007B304C" w:rsidRPr="007B304C">
        <w:t xml:space="preserve"> </w:t>
      </w:r>
      <w:r w:rsidR="007B304C">
        <w:rPr>
          <w:i/>
          <w:iCs/>
        </w:rPr>
        <w:t>T</w:t>
      </w:r>
      <w:r w:rsidR="007B304C" w:rsidRPr="007B304C">
        <w:rPr>
          <w:i/>
          <w:iCs/>
        </w:rPr>
        <w:t>his is a guide and it may make more sense to combine or add certain sections based on your project</w:t>
      </w:r>
      <w:r w:rsidR="007B304C">
        <w:rPr>
          <w:i/>
          <w:iCs/>
        </w:rPr>
        <w:t>, program, or initiative</w:t>
      </w:r>
      <w:r w:rsidR="007B304C" w:rsidRPr="007B304C">
        <w:rPr>
          <w:i/>
          <w:iCs/>
        </w:rPr>
        <w:t>.</w:t>
      </w:r>
    </w:p>
    <w:p w14:paraId="01E81EE3" w14:textId="300B7677" w:rsidR="003176D4" w:rsidRPr="00F438C8" w:rsidRDefault="003176D4" w:rsidP="781E6F00">
      <w:pPr>
        <w:tabs>
          <w:tab w:val="left" w:pos="3000"/>
        </w:tabs>
        <w:spacing w:before="120"/>
        <w:jc w:val="both"/>
        <w:rPr>
          <w:i/>
          <w:iCs/>
        </w:rPr>
      </w:pPr>
      <w:r>
        <w:rPr>
          <w:i/>
          <w:iCs/>
        </w:rPr>
        <w:t xml:space="preserve">Combined with the </w:t>
      </w:r>
      <w:hyperlink r:id="rId12" w:anchor="evaluation_report_template" w:history="1">
        <w:r w:rsidRPr="009601F5">
          <w:rPr>
            <w:rStyle w:val="Hyperlink"/>
            <w:i/>
            <w:iCs/>
          </w:rPr>
          <w:t>Evaluation Template</w:t>
        </w:r>
      </w:hyperlink>
      <w:r w:rsidRPr="009601F5">
        <w:rPr>
          <w:i/>
          <w:iCs/>
        </w:rPr>
        <w:t>,</w:t>
      </w:r>
      <w:r>
        <w:rPr>
          <w:i/>
          <w:iCs/>
        </w:rPr>
        <w:t xml:space="preserve"> this document ensures that CARE investments in evaluation are being conducted to the standards CARE expects and can influence CARE’s broader evidence and learning.</w:t>
      </w:r>
    </w:p>
    <w:p w14:paraId="7D950B91" w14:textId="645415D5" w:rsidR="00604769" w:rsidRPr="00882EE0" w:rsidRDefault="3AC03486" w:rsidP="781E6F00">
      <w:pPr>
        <w:pStyle w:val="Heading1"/>
        <w:rPr>
          <w:color w:val="E4761E"/>
        </w:rPr>
      </w:pPr>
      <w:r w:rsidRPr="00882EE0">
        <w:rPr>
          <w:color w:val="E4761E"/>
        </w:rPr>
        <w:t xml:space="preserve">Background </w:t>
      </w:r>
    </w:p>
    <w:p w14:paraId="334C1D32" w14:textId="5E47D192" w:rsidR="00C33181" w:rsidRPr="00604769" w:rsidRDefault="781E6F00" w:rsidP="781E6F00">
      <w:pPr>
        <w:spacing w:before="120" w:after="0" w:line="240" w:lineRule="auto"/>
        <w:jc w:val="both"/>
        <w:rPr>
          <w:i/>
          <w:iCs/>
        </w:rPr>
      </w:pPr>
      <w:r>
        <w:t>CARE is a humanitarian non-governmental organization committed to working with poor women, men, boys, girls, communities, and institutions to have a significant impact on the underlying causes of poverty. CARE seeks to contribute to economic and social transformation, unleashing the power of the most vulnerable women and girls.</w:t>
      </w:r>
    </w:p>
    <w:p w14:paraId="41BBD43D" w14:textId="40E6823A" w:rsidR="00A1314B" w:rsidRDefault="00A1314B" w:rsidP="00D215DA">
      <w:pPr>
        <w:spacing w:after="0" w:line="240" w:lineRule="auto"/>
        <w:jc w:val="both"/>
        <w:rPr>
          <w:rFonts w:cstheme="minorHAnsi"/>
        </w:rPr>
      </w:pPr>
    </w:p>
    <w:p w14:paraId="4C3AEB5D" w14:textId="1DF408F1" w:rsidR="00E23D00" w:rsidRDefault="781E6F00" w:rsidP="3AC03486">
      <w:pPr>
        <w:spacing w:after="0" w:line="240" w:lineRule="auto"/>
        <w:jc w:val="both"/>
      </w:pPr>
      <w:r>
        <w:t>The</w:t>
      </w:r>
      <w:r w:rsidRPr="781E6F00">
        <w:rPr>
          <w:highlight w:val="yellow"/>
        </w:rPr>
        <w:t xml:space="preserve"> title of project/program/initiative</w:t>
      </w:r>
      <w:r>
        <w:t xml:space="preserve"> in </w:t>
      </w:r>
      <w:r w:rsidRPr="781E6F00">
        <w:rPr>
          <w:highlight w:val="yellow"/>
        </w:rPr>
        <w:t>country</w:t>
      </w:r>
      <w:r>
        <w:t xml:space="preserve"> is a </w:t>
      </w:r>
      <w:r w:rsidRPr="781E6F00">
        <w:rPr>
          <w:highlight w:val="yellow"/>
        </w:rPr>
        <w:t>X</w:t>
      </w:r>
      <w:r>
        <w:t xml:space="preserve">-year </w:t>
      </w:r>
      <w:r w:rsidRPr="781E6F00">
        <w:rPr>
          <w:highlight w:val="yellow"/>
        </w:rPr>
        <w:t>donor name</w:t>
      </w:r>
      <w:r>
        <w:t xml:space="preserve">-funded project running from </w:t>
      </w:r>
      <w:r w:rsidRPr="781E6F00">
        <w:rPr>
          <w:highlight w:val="yellow"/>
        </w:rPr>
        <w:t>date, year</w:t>
      </w:r>
      <w:r>
        <w:t xml:space="preserve"> through </w:t>
      </w:r>
      <w:r w:rsidRPr="781E6F00">
        <w:rPr>
          <w:highlight w:val="yellow"/>
        </w:rPr>
        <w:t>date, year</w:t>
      </w:r>
      <w:r>
        <w:t xml:space="preserve">. This project/program/initiative supports </w:t>
      </w:r>
      <w:r w:rsidRPr="781E6F00">
        <w:rPr>
          <w:highlight w:val="yellow"/>
        </w:rPr>
        <w:t>name key participants</w:t>
      </w:r>
      <w:r>
        <w:t xml:space="preserve"> to </w:t>
      </w:r>
      <w:r w:rsidRPr="781E6F00">
        <w:rPr>
          <w:highlight w:val="yellow"/>
        </w:rPr>
        <w:t>list program objectives</w:t>
      </w:r>
      <w:r>
        <w:t xml:space="preserve">. The project will </w:t>
      </w:r>
      <w:r w:rsidRPr="781E6F00">
        <w:rPr>
          <w:highlight w:val="yellow"/>
        </w:rPr>
        <w:t xml:space="preserve">list program’s main activities and </w:t>
      </w:r>
      <w:proofErr w:type="gramStart"/>
      <w:r w:rsidRPr="781E6F00">
        <w:rPr>
          <w:highlight w:val="yellow"/>
        </w:rPr>
        <w:t>components</w:t>
      </w:r>
      <w:r>
        <w:t>, and</w:t>
      </w:r>
      <w:proofErr w:type="gramEnd"/>
      <w:r>
        <w:t xml:space="preserve"> will target </w:t>
      </w:r>
      <w:r w:rsidRPr="781E6F00">
        <w:rPr>
          <w:highlight w:val="yellow"/>
        </w:rPr>
        <w:t>type and number</w:t>
      </w:r>
      <w:r>
        <w:t xml:space="preserve"> of households in </w:t>
      </w:r>
      <w:r w:rsidRPr="781E6F00">
        <w:rPr>
          <w:highlight w:val="yellow"/>
        </w:rPr>
        <w:t>number and name of regions</w:t>
      </w:r>
      <w:r>
        <w:t xml:space="preserve"> with the aim of </w:t>
      </w:r>
      <w:r w:rsidRPr="781E6F00">
        <w:rPr>
          <w:highlight w:val="yellow"/>
        </w:rPr>
        <w:t>program goal</w:t>
      </w:r>
      <w:r>
        <w:t xml:space="preserve">. The </w:t>
      </w:r>
      <w:r w:rsidRPr="781E6F00">
        <w:rPr>
          <w:highlight w:val="yellow"/>
        </w:rPr>
        <w:t>title of project/program/initiative</w:t>
      </w:r>
      <w:r>
        <w:t xml:space="preserve"> is implemented by </w:t>
      </w:r>
      <w:r w:rsidRPr="781E6F00">
        <w:rPr>
          <w:highlight w:val="yellow"/>
        </w:rPr>
        <w:t>list implementing stakeholders</w:t>
      </w:r>
      <w:r>
        <w:t xml:space="preserve"> and led by CARE, which plays an overall leadership role and implements field activities. </w:t>
      </w:r>
      <w:r w:rsidRPr="781E6F00">
        <w:rPr>
          <w:highlight w:val="yellow"/>
        </w:rPr>
        <w:t>Detail roles and responsibilities of all listed implementing agencies and organizations.</w:t>
      </w:r>
      <w:r>
        <w:t xml:space="preserve">  </w:t>
      </w:r>
    </w:p>
    <w:p w14:paraId="7DB129CC" w14:textId="2C42E827" w:rsidR="008B6109" w:rsidRDefault="008B6109" w:rsidP="3AC03486">
      <w:pPr>
        <w:spacing w:after="0" w:line="240" w:lineRule="auto"/>
        <w:jc w:val="both"/>
      </w:pPr>
    </w:p>
    <w:p w14:paraId="145FC2DE" w14:textId="03CF1DAB" w:rsidR="00E23D00" w:rsidRPr="0029695B" w:rsidRDefault="3AC03486" w:rsidP="781E6F00">
      <w:pPr>
        <w:pStyle w:val="Heading1"/>
        <w:rPr>
          <w:b/>
          <w:bCs/>
          <w:u w:val="single"/>
        </w:rPr>
      </w:pPr>
      <w:r w:rsidRPr="00882EE0">
        <w:rPr>
          <w:color w:val="E4761E"/>
        </w:rPr>
        <w:t>Scope</w:t>
      </w:r>
      <w:r w:rsidRPr="3AC03486">
        <w:rPr>
          <w:b/>
          <w:bCs/>
          <w:u w:val="single"/>
        </w:rPr>
        <w:t xml:space="preserve"> </w:t>
      </w:r>
    </w:p>
    <w:p w14:paraId="0102F4C9" w14:textId="3BB1E690" w:rsidR="00FD5DF7" w:rsidRPr="00604769" w:rsidRDefault="00B16F1B" w:rsidP="00BC690B">
      <w:pPr>
        <w:spacing w:before="120"/>
      </w:pPr>
      <w:r w:rsidRPr="008B6109">
        <w:rPr>
          <w:i/>
          <w:iCs/>
          <w:noProof/>
          <w:color w:val="E4761E"/>
        </w:rPr>
        <mc:AlternateContent>
          <mc:Choice Requires="wps">
            <w:drawing>
              <wp:anchor distT="45720" distB="45720" distL="114300" distR="114300" simplePos="0" relativeHeight="251664896" behindDoc="0" locked="0" layoutInCell="1" allowOverlap="1" wp14:anchorId="5C64348A" wp14:editId="32E6FA0E">
                <wp:simplePos x="0" y="0"/>
                <wp:positionH relativeFrom="margin">
                  <wp:align>right</wp:align>
                </wp:positionH>
                <wp:positionV relativeFrom="paragraph">
                  <wp:posOffset>599440</wp:posOffset>
                </wp:positionV>
                <wp:extent cx="5905500" cy="17811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1175"/>
                        </a:xfrm>
                        <a:prstGeom prst="rect">
                          <a:avLst/>
                        </a:prstGeom>
                        <a:solidFill>
                          <a:schemeClr val="accent2"/>
                        </a:solidFill>
                        <a:ln w="9525">
                          <a:solidFill>
                            <a:srgbClr val="000000"/>
                          </a:solidFill>
                          <a:miter lim="800000"/>
                          <a:headEnd/>
                          <a:tailEnd/>
                        </a:ln>
                      </wps:spPr>
                      <wps:txbx>
                        <w:txbxContent>
                          <w:p w14:paraId="51D8ED1E" w14:textId="76913F0F" w:rsidR="003176D4" w:rsidRDefault="003176D4" w:rsidP="008B6109">
                            <w:pPr>
                              <w:shd w:val="clear" w:color="auto" w:fill="ED7D31" w:themeFill="accent2"/>
                              <w:spacing w:after="0" w:line="240" w:lineRule="auto"/>
                              <w:jc w:val="center"/>
                              <w:rPr>
                                <w:b/>
                                <w:color w:val="FFFFFF" w:themeColor="background1"/>
                                <w:sz w:val="20"/>
                                <w:szCs w:val="20"/>
                                <w:u w:val="single"/>
                              </w:rPr>
                            </w:pPr>
                            <w:r>
                              <w:rPr>
                                <w:b/>
                                <w:color w:val="FFFFFF" w:themeColor="background1"/>
                                <w:sz w:val="20"/>
                                <w:szCs w:val="20"/>
                                <w:u w:val="single"/>
                              </w:rPr>
                              <w:t>Definitions</w:t>
                            </w:r>
                          </w:p>
                          <w:p w14:paraId="705317F1" w14:textId="11F11B69" w:rsidR="003176D4" w:rsidRDefault="003176D4" w:rsidP="008B6109">
                            <w:pPr>
                              <w:shd w:val="clear" w:color="auto" w:fill="ED7D31" w:themeFill="accent2"/>
                              <w:spacing w:after="0" w:line="240" w:lineRule="auto"/>
                              <w:jc w:val="both"/>
                              <w:rPr>
                                <w:color w:val="FFFFFF" w:themeColor="background1"/>
                                <w:sz w:val="20"/>
                                <w:szCs w:val="20"/>
                              </w:rPr>
                            </w:pPr>
                            <w:r w:rsidRPr="008B6109">
                              <w:rPr>
                                <w:b/>
                                <w:color w:val="FFFFFF" w:themeColor="background1"/>
                                <w:sz w:val="20"/>
                                <w:szCs w:val="20"/>
                              </w:rPr>
                              <w:t>Direct/indirect participants</w:t>
                            </w:r>
                            <w:r w:rsidRPr="008B6109">
                              <w:rPr>
                                <w:color w:val="FFFFFF" w:themeColor="background1"/>
                                <w:sz w:val="20"/>
                                <w:szCs w:val="20"/>
                              </w:rPr>
                              <w:t xml:space="preserve"> are used for reporting on the REACH of CARE’s work, and this helps us determining the people directly and indirectly involved in CARE activities, receiving or not services/goods/resources, from CARE or through a partner.</w:t>
                            </w:r>
                          </w:p>
                          <w:p w14:paraId="69B558EB" w14:textId="75E7D110" w:rsidR="003176D4" w:rsidRDefault="003176D4" w:rsidP="008B6109">
                            <w:pPr>
                              <w:shd w:val="clear" w:color="auto" w:fill="ED7D31" w:themeFill="accent2"/>
                              <w:spacing w:after="0" w:line="240" w:lineRule="auto"/>
                              <w:jc w:val="both"/>
                              <w:rPr>
                                <w:color w:val="FFFFFF" w:themeColor="background1"/>
                                <w:sz w:val="20"/>
                                <w:szCs w:val="20"/>
                              </w:rPr>
                            </w:pPr>
                          </w:p>
                          <w:p w14:paraId="594C59FB" w14:textId="7CD97377" w:rsidR="003176D4" w:rsidRPr="000979EA" w:rsidRDefault="003176D4" w:rsidP="00CB7DEC">
                            <w:pPr>
                              <w:pStyle w:val="ListParagraph"/>
                              <w:numPr>
                                <w:ilvl w:val="0"/>
                                <w:numId w:val="20"/>
                              </w:numPr>
                              <w:shd w:val="clear" w:color="auto" w:fill="ED7D31" w:themeFill="accent2"/>
                              <w:spacing w:after="0" w:line="240" w:lineRule="auto"/>
                              <w:jc w:val="both"/>
                              <w:rPr>
                                <w:b/>
                                <w:color w:val="FFFFFF" w:themeColor="background1"/>
                                <w:sz w:val="20"/>
                                <w:szCs w:val="20"/>
                                <w:u w:val="single"/>
                              </w:rPr>
                            </w:pPr>
                            <w:r w:rsidRPr="000979EA">
                              <w:rPr>
                                <w:b/>
                                <w:color w:val="FFFFFF" w:themeColor="background1"/>
                                <w:sz w:val="20"/>
                                <w:szCs w:val="20"/>
                                <w:u w:val="single"/>
                              </w:rPr>
                              <w:t xml:space="preserve">Direct participants </w:t>
                            </w:r>
                            <w:r w:rsidRPr="000979EA">
                              <w:rPr>
                                <w:color w:val="FFFFFF" w:themeColor="background1"/>
                                <w:sz w:val="20"/>
                                <w:szCs w:val="20"/>
                              </w:rPr>
                              <w:t>include individuals that are directly engaged in actions towards change in policies or social norms.</w:t>
                            </w:r>
                            <w:r w:rsidRPr="000979EA">
                              <w:rPr>
                                <w:b/>
                                <w:color w:val="FFFFFF" w:themeColor="background1"/>
                                <w:sz w:val="20"/>
                                <w:szCs w:val="20"/>
                                <w:u w:val="single"/>
                              </w:rPr>
                              <w:t xml:space="preserve"> </w:t>
                            </w:r>
                          </w:p>
                          <w:p w14:paraId="32B74D1F" w14:textId="1BB88830" w:rsidR="003176D4" w:rsidRPr="000979EA" w:rsidRDefault="003176D4" w:rsidP="00CB7DEC">
                            <w:pPr>
                              <w:pStyle w:val="ListParagraph"/>
                              <w:numPr>
                                <w:ilvl w:val="0"/>
                                <w:numId w:val="20"/>
                              </w:numPr>
                              <w:shd w:val="clear" w:color="auto" w:fill="ED7D31" w:themeFill="accent2"/>
                              <w:spacing w:after="0" w:line="240" w:lineRule="auto"/>
                              <w:jc w:val="both"/>
                              <w:rPr>
                                <w:i/>
                                <w:iCs/>
                                <w:color w:val="FFFFFF" w:themeColor="background1"/>
                              </w:rPr>
                            </w:pPr>
                            <w:r w:rsidRPr="000979EA">
                              <w:rPr>
                                <w:b/>
                                <w:color w:val="FFFFFF" w:themeColor="background1"/>
                                <w:sz w:val="20"/>
                                <w:szCs w:val="20"/>
                                <w:u w:val="single"/>
                              </w:rPr>
                              <w:t xml:space="preserve">Indirect participants </w:t>
                            </w:r>
                            <w:r w:rsidRPr="000979EA">
                              <w:rPr>
                                <w:color w:val="FFFFFF" w:themeColor="background1"/>
                                <w:sz w:val="20"/>
                                <w:szCs w:val="20"/>
                              </w:rPr>
                              <w:t>include those participants determined by the multiplier effect</w:t>
                            </w:r>
                            <w:r w:rsidRPr="000979EA">
                              <w:rPr>
                                <w:b/>
                                <w:color w:val="FFFFFF" w:themeColor="background1"/>
                                <w:sz w:val="20"/>
                                <w:szCs w:val="20"/>
                              </w:rPr>
                              <w:t xml:space="preserve"> </w:t>
                            </w:r>
                            <w:r w:rsidRPr="000979EA">
                              <w:rPr>
                                <w:color w:val="FFFFFF" w:themeColor="background1"/>
                                <w:sz w:val="20"/>
                                <w:szCs w:val="20"/>
                              </w:rPr>
                              <w:t>of an initiative’s actions. That means, individuals that would potentially benefit from policy or social norm changes the initiative promotes.</w:t>
                            </w:r>
                          </w:p>
                          <w:p w14:paraId="2D4299A9" w14:textId="35B198D6" w:rsidR="003176D4" w:rsidRPr="002758A3" w:rsidRDefault="003176D4" w:rsidP="002758A3">
                            <w:pPr>
                              <w:shd w:val="clear" w:color="auto" w:fill="ED7D31" w:themeFill="accent2"/>
                              <w:spacing w:after="0" w:line="240" w:lineRule="auto"/>
                              <w:jc w:val="both"/>
                              <w:rPr>
                                <w:b/>
                                <w:color w:val="FFFFFF" w:themeColor="background1"/>
                                <w:sz w:val="20"/>
                                <w:szCs w:val="20"/>
                                <w:u w:val="single"/>
                              </w:rPr>
                            </w:pPr>
                            <w:r w:rsidRPr="002758A3">
                              <w:rPr>
                                <w:color w:val="FFFFFF" w:themeColor="background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4348A" id="_x0000_t202" coordsize="21600,21600" o:spt="202" path="m,l,21600r21600,l21600,xe">
                <v:stroke joinstyle="miter"/>
                <v:path gradientshapeok="t" o:connecttype="rect"/>
              </v:shapetype>
              <v:shape id="Text Box 2" o:spid="_x0000_s1026" type="#_x0000_t202" style="position:absolute;margin-left:413.8pt;margin-top:47.2pt;width:465pt;height:140.25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" fillcolor="#ed7d31 [3205]">
                <v:textbox>
                  <w:txbxContent>
                    <w:p w14:paraId="51D8ED1E" w14:textId="76913F0F" w:rsidR="003176D4" w:rsidRDefault="003176D4" w:rsidP="008B6109">
                      <w:pPr>
                        <w:shd w:val="clear" w:color="auto" w:fill="ED7D31" w:themeFill="accent2"/>
                        <w:spacing w:after="0" w:line="240" w:lineRule="auto"/>
                        <w:jc w:val="center"/>
                        <w:rPr>
                          <w:b/>
                          <w:color w:val="FFFFFF" w:themeColor="background1"/>
                          <w:sz w:val="20"/>
                          <w:szCs w:val="20"/>
                          <w:u w:val="single"/>
                        </w:rPr>
                      </w:pPr>
                      <w:r>
                        <w:rPr>
                          <w:b/>
                          <w:color w:val="FFFFFF" w:themeColor="background1"/>
                          <w:sz w:val="20"/>
                          <w:szCs w:val="20"/>
                          <w:u w:val="single"/>
                        </w:rPr>
                        <w:t>Definitions</w:t>
                      </w:r>
                    </w:p>
                    <w:p w14:paraId="705317F1" w14:textId="11F11B69" w:rsidR="003176D4" w:rsidRDefault="003176D4" w:rsidP="008B6109">
                      <w:pPr>
                        <w:shd w:val="clear" w:color="auto" w:fill="ED7D31" w:themeFill="accent2"/>
                        <w:spacing w:after="0" w:line="240" w:lineRule="auto"/>
                        <w:jc w:val="both"/>
                        <w:rPr>
                          <w:color w:val="FFFFFF" w:themeColor="background1"/>
                          <w:sz w:val="20"/>
                          <w:szCs w:val="20"/>
                        </w:rPr>
                      </w:pPr>
                      <w:r w:rsidRPr="008B6109">
                        <w:rPr>
                          <w:b/>
                          <w:color w:val="FFFFFF" w:themeColor="background1"/>
                          <w:sz w:val="20"/>
                          <w:szCs w:val="20"/>
                        </w:rPr>
                        <w:t>Direct/indirect participants</w:t>
                      </w:r>
                      <w:r w:rsidRPr="008B6109">
                        <w:rPr>
                          <w:color w:val="FFFFFF" w:themeColor="background1"/>
                          <w:sz w:val="20"/>
                          <w:szCs w:val="20"/>
                        </w:rPr>
                        <w:t xml:space="preserve"> are used for reporting on the REACH of CARE’s work, and this helps us determining the people directly and indirectly involved in CARE activities, receiving or not services/goods/resources, from CARE or through a partner.</w:t>
                      </w:r>
                    </w:p>
                    <w:p w14:paraId="69B558EB" w14:textId="75E7D110" w:rsidR="003176D4" w:rsidRDefault="003176D4" w:rsidP="008B6109">
                      <w:pPr>
                        <w:shd w:val="clear" w:color="auto" w:fill="ED7D31" w:themeFill="accent2"/>
                        <w:spacing w:after="0" w:line="240" w:lineRule="auto"/>
                        <w:jc w:val="both"/>
                        <w:rPr>
                          <w:color w:val="FFFFFF" w:themeColor="background1"/>
                          <w:sz w:val="20"/>
                          <w:szCs w:val="20"/>
                        </w:rPr>
                      </w:pPr>
                    </w:p>
                    <w:p w14:paraId="594C59FB" w14:textId="7CD97377" w:rsidR="003176D4" w:rsidRPr="000979EA" w:rsidRDefault="003176D4" w:rsidP="00CB7DEC">
                      <w:pPr>
                        <w:pStyle w:val="ListParagraph"/>
                        <w:numPr>
                          <w:ilvl w:val="0"/>
                          <w:numId w:val="20"/>
                        </w:numPr>
                        <w:shd w:val="clear" w:color="auto" w:fill="ED7D31" w:themeFill="accent2"/>
                        <w:spacing w:after="0" w:line="240" w:lineRule="auto"/>
                        <w:jc w:val="both"/>
                        <w:rPr>
                          <w:b/>
                          <w:color w:val="FFFFFF" w:themeColor="background1"/>
                          <w:sz w:val="20"/>
                          <w:szCs w:val="20"/>
                          <w:u w:val="single"/>
                        </w:rPr>
                      </w:pPr>
                      <w:r w:rsidRPr="000979EA">
                        <w:rPr>
                          <w:b/>
                          <w:color w:val="FFFFFF" w:themeColor="background1"/>
                          <w:sz w:val="20"/>
                          <w:szCs w:val="20"/>
                          <w:u w:val="single"/>
                        </w:rPr>
                        <w:t xml:space="preserve">Direct participants </w:t>
                      </w:r>
                      <w:r w:rsidRPr="000979EA">
                        <w:rPr>
                          <w:color w:val="FFFFFF" w:themeColor="background1"/>
                          <w:sz w:val="20"/>
                          <w:szCs w:val="20"/>
                        </w:rPr>
                        <w:t>include individuals that are directly engaged in actions towards change in policies or social norms.</w:t>
                      </w:r>
                      <w:r w:rsidRPr="000979EA">
                        <w:rPr>
                          <w:b/>
                          <w:color w:val="FFFFFF" w:themeColor="background1"/>
                          <w:sz w:val="20"/>
                          <w:szCs w:val="20"/>
                          <w:u w:val="single"/>
                        </w:rPr>
                        <w:t xml:space="preserve"> </w:t>
                      </w:r>
                    </w:p>
                    <w:p w14:paraId="32B74D1F" w14:textId="1BB88830" w:rsidR="003176D4" w:rsidRPr="000979EA" w:rsidRDefault="003176D4" w:rsidP="00CB7DEC">
                      <w:pPr>
                        <w:pStyle w:val="ListParagraph"/>
                        <w:numPr>
                          <w:ilvl w:val="0"/>
                          <w:numId w:val="20"/>
                        </w:numPr>
                        <w:shd w:val="clear" w:color="auto" w:fill="ED7D31" w:themeFill="accent2"/>
                        <w:spacing w:after="0" w:line="240" w:lineRule="auto"/>
                        <w:jc w:val="both"/>
                        <w:rPr>
                          <w:i/>
                          <w:iCs/>
                          <w:color w:val="FFFFFF" w:themeColor="background1"/>
                        </w:rPr>
                      </w:pPr>
                      <w:r w:rsidRPr="000979EA">
                        <w:rPr>
                          <w:b/>
                          <w:color w:val="FFFFFF" w:themeColor="background1"/>
                          <w:sz w:val="20"/>
                          <w:szCs w:val="20"/>
                          <w:u w:val="single"/>
                        </w:rPr>
                        <w:t xml:space="preserve">Indirect participants </w:t>
                      </w:r>
                      <w:r w:rsidRPr="000979EA">
                        <w:rPr>
                          <w:color w:val="FFFFFF" w:themeColor="background1"/>
                          <w:sz w:val="20"/>
                          <w:szCs w:val="20"/>
                        </w:rPr>
                        <w:t>include those participants determined by the multiplier effect</w:t>
                      </w:r>
                      <w:r w:rsidRPr="000979EA">
                        <w:rPr>
                          <w:b/>
                          <w:color w:val="FFFFFF" w:themeColor="background1"/>
                          <w:sz w:val="20"/>
                          <w:szCs w:val="20"/>
                        </w:rPr>
                        <w:t xml:space="preserve"> </w:t>
                      </w:r>
                      <w:r w:rsidRPr="000979EA">
                        <w:rPr>
                          <w:color w:val="FFFFFF" w:themeColor="background1"/>
                          <w:sz w:val="20"/>
                          <w:szCs w:val="20"/>
                        </w:rPr>
                        <w:t>of an initiative’s actions. That means, individuals that would potentially benefit from policy or social norm changes the initiative promotes.</w:t>
                      </w:r>
                    </w:p>
                    <w:p w14:paraId="2D4299A9" w14:textId="35B198D6" w:rsidR="003176D4" w:rsidRPr="002758A3" w:rsidRDefault="003176D4" w:rsidP="002758A3">
                      <w:pPr>
                        <w:shd w:val="clear" w:color="auto" w:fill="ED7D31" w:themeFill="accent2"/>
                        <w:spacing w:after="0" w:line="240" w:lineRule="auto"/>
                        <w:jc w:val="both"/>
                        <w:rPr>
                          <w:b/>
                          <w:color w:val="FFFFFF" w:themeColor="background1"/>
                          <w:sz w:val="20"/>
                          <w:szCs w:val="20"/>
                          <w:u w:val="single"/>
                        </w:rPr>
                      </w:pPr>
                      <w:r w:rsidRPr="002758A3">
                        <w:rPr>
                          <w:color w:val="FFFFFF" w:themeColor="background1"/>
                          <w:sz w:val="20"/>
                          <w:szCs w:val="20"/>
                        </w:rPr>
                        <w:t xml:space="preserve"> </w:t>
                      </w:r>
                    </w:p>
                  </w:txbxContent>
                </v:textbox>
                <w10:wrap type="square" anchorx="margin"/>
              </v:shape>
            </w:pict>
          </mc:Fallback>
        </mc:AlternateContent>
      </w:r>
      <w:r w:rsidR="781E6F00">
        <w:t xml:space="preserve">The purpose of </w:t>
      </w:r>
      <w:r w:rsidR="781E6F00" w:rsidRPr="781E6F00">
        <w:rPr>
          <w:highlight w:val="yellow"/>
        </w:rPr>
        <w:t>title of project/program/initiative</w:t>
      </w:r>
      <w:r w:rsidR="781E6F00">
        <w:t xml:space="preserve"> is to </w:t>
      </w:r>
      <w:r w:rsidR="781E6F00" w:rsidRPr="781E6F00">
        <w:rPr>
          <w:highlight w:val="yellow"/>
        </w:rPr>
        <w:t>program goal</w:t>
      </w:r>
      <w:r w:rsidR="781E6F00">
        <w:t xml:space="preserve">. The project/program/initiative has </w:t>
      </w:r>
      <w:r w:rsidR="781E6F00" w:rsidRPr="781E6F00">
        <w:rPr>
          <w:highlight w:val="yellow"/>
        </w:rPr>
        <w:t>X</w:t>
      </w:r>
      <w:r w:rsidR="781E6F00">
        <w:t xml:space="preserve"> sub-purposes and </w:t>
      </w:r>
      <w:r w:rsidR="781E6F00" w:rsidRPr="781E6F00">
        <w:rPr>
          <w:highlight w:val="yellow"/>
        </w:rPr>
        <w:t>X</w:t>
      </w:r>
      <w:r w:rsidR="781E6F00">
        <w:t xml:space="preserve"> expected outcomes outlined below:</w:t>
      </w:r>
    </w:p>
    <w:p w14:paraId="5CC25B9E" w14:textId="1010C3EB" w:rsidR="00FD5DF7" w:rsidRDefault="781E6F00" w:rsidP="781E6F00">
      <w:pPr>
        <w:spacing w:after="0" w:line="240" w:lineRule="auto"/>
        <w:ind w:left="720"/>
        <w:jc w:val="both"/>
        <w:rPr>
          <w:highlight w:val="yellow"/>
        </w:rPr>
      </w:pPr>
      <w:r w:rsidRPr="781E6F00">
        <w:rPr>
          <w:highlight w:val="yellow"/>
        </w:rPr>
        <w:lastRenderedPageBreak/>
        <w:t>1. list purpose, sub-purpose, or expected outcome</w:t>
      </w:r>
    </w:p>
    <w:p w14:paraId="01DFA38B" w14:textId="0C556020" w:rsidR="00FD5DF7" w:rsidRDefault="781E6F00" w:rsidP="781E6F00">
      <w:pPr>
        <w:spacing w:after="0" w:line="240" w:lineRule="auto"/>
        <w:ind w:left="720"/>
        <w:jc w:val="both"/>
        <w:rPr>
          <w:highlight w:val="yellow"/>
        </w:rPr>
      </w:pPr>
      <w:r w:rsidRPr="781E6F00">
        <w:rPr>
          <w:highlight w:val="yellow"/>
        </w:rPr>
        <w:t>2. list purpose, sub-purpose, or expected outcome</w:t>
      </w:r>
    </w:p>
    <w:p w14:paraId="33E8D6A2" w14:textId="5847BD79" w:rsidR="00FD5DF7" w:rsidRDefault="781E6F00" w:rsidP="781E6F00">
      <w:pPr>
        <w:spacing w:after="0" w:line="240" w:lineRule="auto"/>
        <w:ind w:left="720"/>
        <w:jc w:val="both"/>
        <w:rPr>
          <w:highlight w:val="yellow"/>
        </w:rPr>
      </w:pPr>
      <w:r w:rsidRPr="781E6F00">
        <w:rPr>
          <w:highlight w:val="yellow"/>
        </w:rPr>
        <w:t>3. list purpose, sub-purpose, or expected outcome</w:t>
      </w:r>
    </w:p>
    <w:p w14:paraId="6F5C2E03" w14:textId="375D0062" w:rsidR="00FD5DF7" w:rsidRDefault="781E6F00" w:rsidP="781E6F00">
      <w:pPr>
        <w:spacing w:after="0" w:line="240" w:lineRule="auto"/>
        <w:ind w:left="720"/>
        <w:jc w:val="both"/>
        <w:rPr>
          <w:highlight w:val="yellow"/>
        </w:rPr>
      </w:pPr>
      <w:r w:rsidRPr="781E6F00">
        <w:rPr>
          <w:highlight w:val="yellow"/>
        </w:rPr>
        <w:t>4. list purpose, sub-purpose, or expected outcome</w:t>
      </w:r>
    </w:p>
    <w:p w14:paraId="61CA79CE" w14:textId="4BFDF336" w:rsidR="00FD5DF7" w:rsidRDefault="00FD5DF7" w:rsidP="00A1314B">
      <w:pPr>
        <w:spacing w:after="0" w:line="240" w:lineRule="auto"/>
        <w:jc w:val="both"/>
        <w:rPr>
          <w:rFonts w:cstheme="minorHAnsi"/>
          <w:highlight w:val="yellow"/>
        </w:rPr>
      </w:pPr>
    </w:p>
    <w:p w14:paraId="4F8A8DA8" w14:textId="2075B4FE" w:rsidR="00E23D00" w:rsidRDefault="781E6F00" w:rsidP="3AC03486">
      <w:pPr>
        <w:spacing w:after="0" w:line="240" w:lineRule="auto"/>
        <w:jc w:val="both"/>
      </w:pPr>
      <w:r w:rsidRPr="781E6F00">
        <w:rPr>
          <w:highlight w:val="yellow"/>
        </w:rPr>
        <w:t>To achieve the goal, the Title of project/program/initiative’s</w:t>
      </w:r>
      <w:r>
        <w:t xml:space="preserve"> implements the following key activities, aligned with the project/program/initiative’s overall purposes and outcomes: </w:t>
      </w:r>
    </w:p>
    <w:p w14:paraId="51F1E25C" w14:textId="0378DBFD" w:rsidR="00FD5DF7" w:rsidRDefault="00FD5DF7" w:rsidP="00A1314B">
      <w:pPr>
        <w:spacing w:after="0" w:line="240" w:lineRule="auto"/>
        <w:jc w:val="both"/>
        <w:rPr>
          <w:rFonts w:cstheme="minorHAnsi"/>
        </w:rPr>
      </w:pPr>
    </w:p>
    <w:p w14:paraId="4B86A1BC" w14:textId="4893DF14" w:rsidR="00E23D00" w:rsidRPr="00E23D00" w:rsidRDefault="781E6F00" w:rsidP="781E6F00">
      <w:pPr>
        <w:pStyle w:val="ListParagraph"/>
        <w:numPr>
          <w:ilvl w:val="0"/>
          <w:numId w:val="7"/>
        </w:numPr>
        <w:spacing w:after="0" w:line="240" w:lineRule="auto"/>
        <w:jc w:val="both"/>
        <w:rPr>
          <w:b/>
          <w:bCs/>
        </w:rPr>
      </w:pPr>
      <w:r w:rsidRPr="781E6F00">
        <w:rPr>
          <w:highlight w:val="yellow"/>
        </w:rPr>
        <w:t>list activities that are to be evaluated</w:t>
      </w:r>
    </w:p>
    <w:p w14:paraId="7EEA578F" w14:textId="5FCA2FE7" w:rsidR="00E23D00" w:rsidRPr="00E23D00" w:rsidRDefault="781E6F00" w:rsidP="781E6F00">
      <w:pPr>
        <w:pStyle w:val="ListParagraph"/>
        <w:numPr>
          <w:ilvl w:val="0"/>
          <w:numId w:val="7"/>
        </w:numPr>
        <w:spacing w:after="0" w:line="240" w:lineRule="auto"/>
        <w:jc w:val="both"/>
        <w:rPr>
          <w:b/>
          <w:bCs/>
        </w:rPr>
      </w:pPr>
      <w:r w:rsidRPr="781E6F00">
        <w:rPr>
          <w:highlight w:val="yellow"/>
        </w:rPr>
        <w:t>list activities that are to be evaluated</w:t>
      </w:r>
    </w:p>
    <w:p w14:paraId="7F2E1510" w14:textId="47F93770" w:rsidR="00E23D00" w:rsidRPr="00E23D00" w:rsidRDefault="781E6F00" w:rsidP="781E6F00">
      <w:pPr>
        <w:pStyle w:val="ListParagraph"/>
        <w:numPr>
          <w:ilvl w:val="0"/>
          <w:numId w:val="7"/>
        </w:numPr>
        <w:spacing w:after="0" w:line="240" w:lineRule="auto"/>
        <w:jc w:val="both"/>
        <w:rPr>
          <w:b/>
          <w:bCs/>
        </w:rPr>
      </w:pPr>
      <w:r w:rsidRPr="781E6F00">
        <w:rPr>
          <w:highlight w:val="yellow"/>
        </w:rPr>
        <w:t>list activities that are to be evaluated</w:t>
      </w:r>
    </w:p>
    <w:p w14:paraId="1303413C" w14:textId="75CCFEE2" w:rsidR="00E23D00" w:rsidRPr="008B6109" w:rsidRDefault="781E6F00" w:rsidP="781E6F00">
      <w:pPr>
        <w:pStyle w:val="ListParagraph"/>
        <w:numPr>
          <w:ilvl w:val="0"/>
          <w:numId w:val="7"/>
        </w:numPr>
        <w:spacing w:after="0" w:line="240" w:lineRule="auto"/>
        <w:jc w:val="both"/>
        <w:rPr>
          <w:b/>
          <w:bCs/>
        </w:rPr>
      </w:pPr>
      <w:r w:rsidRPr="781E6F00">
        <w:rPr>
          <w:highlight w:val="yellow"/>
        </w:rPr>
        <w:t>list activities that are to be evaluated</w:t>
      </w:r>
    </w:p>
    <w:p w14:paraId="73D21CC3" w14:textId="3276DC52" w:rsidR="00BC690B" w:rsidRDefault="00BC690B" w:rsidP="00A1314B">
      <w:pPr>
        <w:spacing w:after="0" w:line="240" w:lineRule="auto"/>
        <w:jc w:val="both"/>
        <w:rPr>
          <w:b/>
        </w:rPr>
      </w:pPr>
    </w:p>
    <w:p w14:paraId="40DADACF" w14:textId="4CFBEA8E" w:rsidR="00E23D00" w:rsidRPr="004F1807" w:rsidRDefault="781E6F00" w:rsidP="781E6F00">
      <w:pPr>
        <w:spacing w:after="0" w:line="240" w:lineRule="auto"/>
        <w:jc w:val="both"/>
        <w:rPr>
          <w:sz w:val="20"/>
          <w:szCs w:val="20"/>
        </w:rPr>
      </w:pPr>
      <w:r w:rsidRPr="781E6F00">
        <w:rPr>
          <w:sz w:val="20"/>
          <w:szCs w:val="20"/>
          <w:u w:val="single"/>
        </w:rPr>
        <w:t>Table 1</w:t>
      </w:r>
      <w:r w:rsidRPr="781E6F00">
        <w:rPr>
          <w:sz w:val="20"/>
          <w:szCs w:val="20"/>
        </w:rPr>
        <w:t>. Geographic Area and Population Coverage</w:t>
      </w:r>
    </w:p>
    <w:p w14:paraId="2DA6CA0F" w14:textId="3E2FC7F5" w:rsidR="00AA4B7C" w:rsidRPr="004F1807" w:rsidRDefault="00AA4B7C" w:rsidP="00A1314B">
      <w:pPr>
        <w:spacing w:after="0" w:line="240" w:lineRule="auto"/>
        <w:jc w:val="both"/>
        <w:rPr>
          <w:b/>
          <w:sz w:val="20"/>
        </w:rPr>
      </w:pPr>
    </w:p>
    <w:tbl>
      <w:tblPr>
        <w:tblStyle w:val="TableGrid"/>
        <w:tblW w:w="9355" w:type="dxa"/>
        <w:tblLook w:val="04A0" w:firstRow="1" w:lastRow="0" w:firstColumn="1" w:lastColumn="0" w:noHBand="0" w:noVBand="1"/>
      </w:tblPr>
      <w:tblGrid>
        <w:gridCol w:w="1705"/>
        <w:gridCol w:w="1890"/>
        <w:gridCol w:w="1980"/>
        <w:gridCol w:w="1800"/>
        <w:gridCol w:w="1980"/>
      </w:tblGrid>
      <w:tr w:rsidR="00E23D00" w:rsidRPr="004F1807" w14:paraId="37E5B15D" w14:textId="77777777" w:rsidTr="781E6F00">
        <w:tc>
          <w:tcPr>
            <w:tcW w:w="1705" w:type="dxa"/>
            <w:shd w:val="clear" w:color="auto" w:fill="E4761E"/>
          </w:tcPr>
          <w:p w14:paraId="0216C265" w14:textId="298FFD5E" w:rsidR="00E23D00" w:rsidRPr="004F1807" w:rsidRDefault="781E6F00" w:rsidP="781E6F00">
            <w:pPr>
              <w:jc w:val="both"/>
              <w:rPr>
                <w:b/>
                <w:bCs/>
                <w:sz w:val="20"/>
                <w:szCs w:val="20"/>
              </w:rPr>
            </w:pPr>
            <w:bookmarkStart w:id="2" w:name="_Hlk505942997"/>
            <w:r w:rsidRPr="781E6F00">
              <w:rPr>
                <w:b/>
                <w:bCs/>
                <w:sz w:val="20"/>
                <w:szCs w:val="20"/>
              </w:rPr>
              <w:t>Region</w:t>
            </w:r>
          </w:p>
        </w:tc>
        <w:tc>
          <w:tcPr>
            <w:tcW w:w="1890" w:type="dxa"/>
            <w:shd w:val="clear" w:color="auto" w:fill="E4761E"/>
          </w:tcPr>
          <w:p w14:paraId="3E2C5FE7" w14:textId="31916D85" w:rsidR="00E23D00" w:rsidRPr="004F1807" w:rsidRDefault="781E6F00" w:rsidP="781E6F00">
            <w:pPr>
              <w:jc w:val="both"/>
              <w:rPr>
                <w:b/>
                <w:bCs/>
                <w:sz w:val="20"/>
                <w:szCs w:val="20"/>
              </w:rPr>
            </w:pPr>
            <w:r w:rsidRPr="781E6F00">
              <w:rPr>
                <w:b/>
                <w:bCs/>
                <w:sz w:val="20"/>
                <w:szCs w:val="20"/>
              </w:rPr>
              <w:t>District</w:t>
            </w:r>
          </w:p>
        </w:tc>
        <w:tc>
          <w:tcPr>
            <w:tcW w:w="1980" w:type="dxa"/>
            <w:shd w:val="clear" w:color="auto" w:fill="E4761E"/>
          </w:tcPr>
          <w:p w14:paraId="4767F823" w14:textId="5F6791E8" w:rsidR="00E23D00" w:rsidRPr="004F1807" w:rsidRDefault="781E6F00" w:rsidP="781E6F00">
            <w:pPr>
              <w:jc w:val="both"/>
              <w:rPr>
                <w:b/>
                <w:bCs/>
                <w:sz w:val="20"/>
                <w:szCs w:val="20"/>
              </w:rPr>
            </w:pPr>
            <w:r w:rsidRPr="781E6F00">
              <w:rPr>
                <w:b/>
                <w:bCs/>
                <w:sz w:val="20"/>
                <w:szCs w:val="20"/>
              </w:rPr>
              <w:t>Community</w:t>
            </w:r>
          </w:p>
        </w:tc>
        <w:tc>
          <w:tcPr>
            <w:tcW w:w="1800" w:type="dxa"/>
            <w:shd w:val="clear" w:color="auto" w:fill="E4761E"/>
          </w:tcPr>
          <w:p w14:paraId="7AA731AD" w14:textId="0861C744" w:rsidR="00E23D00" w:rsidRPr="004F1807" w:rsidRDefault="781E6F00" w:rsidP="781E6F00">
            <w:pPr>
              <w:jc w:val="both"/>
              <w:rPr>
                <w:b/>
                <w:bCs/>
                <w:sz w:val="20"/>
                <w:szCs w:val="20"/>
              </w:rPr>
            </w:pPr>
            <w:r w:rsidRPr="781E6F00">
              <w:rPr>
                <w:b/>
                <w:bCs/>
                <w:sz w:val="20"/>
                <w:szCs w:val="20"/>
              </w:rPr>
              <w:t>Total Households</w:t>
            </w:r>
          </w:p>
        </w:tc>
        <w:tc>
          <w:tcPr>
            <w:tcW w:w="1980" w:type="dxa"/>
            <w:shd w:val="clear" w:color="auto" w:fill="E4761E"/>
          </w:tcPr>
          <w:p w14:paraId="7B29A751" w14:textId="37941EF9" w:rsidR="00E23D00" w:rsidRPr="004F1807" w:rsidRDefault="781E6F00" w:rsidP="781E6F00">
            <w:pPr>
              <w:jc w:val="both"/>
              <w:rPr>
                <w:b/>
                <w:bCs/>
                <w:sz w:val="20"/>
                <w:szCs w:val="20"/>
              </w:rPr>
            </w:pPr>
            <w:r w:rsidRPr="781E6F00">
              <w:rPr>
                <w:b/>
                <w:bCs/>
                <w:sz w:val="20"/>
                <w:szCs w:val="20"/>
              </w:rPr>
              <w:t>Total Household Members</w:t>
            </w:r>
          </w:p>
        </w:tc>
      </w:tr>
      <w:tr w:rsidR="00E23D00" w:rsidRPr="004F1807" w14:paraId="5BDC4758" w14:textId="77777777" w:rsidTr="781E6F00">
        <w:tc>
          <w:tcPr>
            <w:tcW w:w="1705" w:type="dxa"/>
          </w:tcPr>
          <w:p w14:paraId="01D1FCEE" w14:textId="77777777" w:rsidR="00E23D00" w:rsidRPr="004F1807" w:rsidRDefault="00E23D00" w:rsidP="00A1314B">
            <w:pPr>
              <w:jc w:val="both"/>
              <w:rPr>
                <w:b/>
                <w:sz w:val="20"/>
              </w:rPr>
            </w:pPr>
          </w:p>
        </w:tc>
        <w:tc>
          <w:tcPr>
            <w:tcW w:w="1890" w:type="dxa"/>
          </w:tcPr>
          <w:p w14:paraId="6FE0D627" w14:textId="77777777" w:rsidR="00E23D00" w:rsidRPr="004F1807" w:rsidRDefault="00E23D00" w:rsidP="00A1314B">
            <w:pPr>
              <w:jc w:val="both"/>
              <w:rPr>
                <w:b/>
                <w:sz w:val="20"/>
              </w:rPr>
            </w:pPr>
          </w:p>
        </w:tc>
        <w:tc>
          <w:tcPr>
            <w:tcW w:w="1980" w:type="dxa"/>
          </w:tcPr>
          <w:p w14:paraId="1F849002" w14:textId="77777777" w:rsidR="00E23D00" w:rsidRPr="004F1807" w:rsidRDefault="00E23D00" w:rsidP="00A1314B">
            <w:pPr>
              <w:jc w:val="both"/>
              <w:rPr>
                <w:b/>
                <w:sz w:val="20"/>
              </w:rPr>
            </w:pPr>
          </w:p>
        </w:tc>
        <w:tc>
          <w:tcPr>
            <w:tcW w:w="1800" w:type="dxa"/>
          </w:tcPr>
          <w:p w14:paraId="3B954E41" w14:textId="77777777" w:rsidR="00E23D00" w:rsidRPr="004F1807" w:rsidRDefault="00E23D00" w:rsidP="00A1314B">
            <w:pPr>
              <w:jc w:val="both"/>
              <w:rPr>
                <w:b/>
                <w:sz w:val="20"/>
              </w:rPr>
            </w:pPr>
          </w:p>
        </w:tc>
        <w:tc>
          <w:tcPr>
            <w:tcW w:w="1980" w:type="dxa"/>
          </w:tcPr>
          <w:p w14:paraId="69E7EFEC" w14:textId="77777777" w:rsidR="00E23D00" w:rsidRPr="004F1807" w:rsidRDefault="00E23D00" w:rsidP="00A1314B">
            <w:pPr>
              <w:jc w:val="both"/>
              <w:rPr>
                <w:b/>
                <w:sz w:val="20"/>
              </w:rPr>
            </w:pPr>
          </w:p>
        </w:tc>
      </w:tr>
      <w:tr w:rsidR="00E23D00" w:rsidRPr="004F1807" w14:paraId="1894282D" w14:textId="77777777" w:rsidTr="781E6F00">
        <w:tc>
          <w:tcPr>
            <w:tcW w:w="1705" w:type="dxa"/>
          </w:tcPr>
          <w:p w14:paraId="2CA9D590" w14:textId="77777777" w:rsidR="00E23D00" w:rsidRPr="004F1807" w:rsidRDefault="00E23D00" w:rsidP="00A1314B">
            <w:pPr>
              <w:jc w:val="both"/>
              <w:rPr>
                <w:b/>
                <w:sz w:val="20"/>
              </w:rPr>
            </w:pPr>
          </w:p>
        </w:tc>
        <w:tc>
          <w:tcPr>
            <w:tcW w:w="1890" w:type="dxa"/>
          </w:tcPr>
          <w:p w14:paraId="0A72B096" w14:textId="77777777" w:rsidR="00E23D00" w:rsidRPr="004F1807" w:rsidRDefault="00E23D00" w:rsidP="00A1314B">
            <w:pPr>
              <w:jc w:val="both"/>
              <w:rPr>
                <w:b/>
                <w:sz w:val="20"/>
              </w:rPr>
            </w:pPr>
          </w:p>
        </w:tc>
        <w:tc>
          <w:tcPr>
            <w:tcW w:w="1980" w:type="dxa"/>
          </w:tcPr>
          <w:p w14:paraId="6CED119A" w14:textId="77777777" w:rsidR="00E23D00" w:rsidRPr="004F1807" w:rsidRDefault="00E23D00" w:rsidP="00A1314B">
            <w:pPr>
              <w:jc w:val="both"/>
              <w:rPr>
                <w:b/>
                <w:sz w:val="20"/>
              </w:rPr>
            </w:pPr>
          </w:p>
        </w:tc>
        <w:tc>
          <w:tcPr>
            <w:tcW w:w="1800" w:type="dxa"/>
          </w:tcPr>
          <w:p w14:paraId="5DC93A1A" w14:textId="77777777" w:rsidR="00E23D00" w:rsidRPr="004F1807" w:rsidRDefault="00E23D00" w:rsidP="00A1314B">
            <w:pPr>
              <w:jc w:val="both"/>
              <w:rPr>
                <w:b/>
                <w:sz w:val="20"/>
              </w:rPr>
            </w:pPr>
          </w:p>
        </w:tc>
        <w:tc>
          <w:tcPr>
            <w:tcW w:w="1980" w:type="dxa"/>
          </w:tcPr>
          <w:p w14:paraId="0BC6ECB6" w14:textId="77777777" w:rsidR="00E23D00" w:rsidRPr="004F1807" w:rsidRDefault="00E23D00" w:rsidP="00A1314B">
            <w:pPr>
              <w:jc w:val="both"/>
              <w:rPr>
                <w:b/>
                <w:sz w:val="20"/>
              </w:rPr>
            </w:pPr>
          </w:p>
        </w:tc>
      </w:tr>
      <w:tr w:rsidR="00E23D00" w:rsidRPr="004F1807" w14:paraId="74973351" w14:textId="77777777" w:rsidTr="781E6F00">
        <w:tc>
          <w:tcPr>
            <w:tcW w:w="1705" w:type="dxa"/>
          </w:tcPr>
          <w:p w14:paraId="06D6043E" w14:textId="77777777" w:rsidR="00E23D00" w:rsidRPr="004F1807" w:rsidRDefault="00E23D00" w:rsidP="00A1314B">
            <w:pPr>
              <w:jc w:val="both"/>
              <w:rPr>
                <w:b/>
                <w:sz w:val="20"/>
              </w:rPr>
            </w:pPr>
          </w:p>
        </w:tc>
        <w:tc>
          <w:tcPr>
            <w:tcW w:w="1890" w:type="dxa"/>
          </w:tcPr>
          <w:p w14:paraId="5B6D7359" w14:textId="77777777" w:rsidR="00E23D00" w:rsidRPr="004F1807" w:rsidRDefault="00E23D00" w:rsidP="00A1314B">
            <w:pPr>
              <w:jc w:val="both"/>
              <w:rPr>
                <w:b/>
                <w:sz w:val="20"/>
              </w:rPr>
            </w:pPr>
          </w:p>
        </w:tc>
        <w:tc>
          <w:tcPr>
            <w:tcW w:w="1980" w:type="dxa"/>
          </w:tcPr>
          <w:p w14:paraId="10EEF959" w14:textId="77777777" w:rsidR="00E23D00" w:rsidRPr="004F1807" w:rsidRDefault="00E23D00" w:rsidP="00A1314B">
            <w:pPr>
              <w:jc w:val="both"/>
              <w:rPr>
                <w:b/>
                <w:sz w:val="20"/>
              </w:rPr>
            </w:pPr>
          </w:p>
        </w:tc>
        <w:tc>
          <w:tcPr>
            <w:tcW w:w="1800" w:type="dxa"/>
          </w:tcPr>
          <w:p w14:paraId="3AE080E8" w14:textId="77777777" w:rsidR="00E23D00" w:rsidRPr="004F1807" w:rsidRDefault="00E23D00" w:rsidP="00A1314B">
            <w:pPr>
              <w:jc w:val="both"/>
              <w:rPr>
                <w:b/>
                <w:sz w:val="20"/>
              </w:rPr>
            </w:pPr>
          </w:p>
        </w:tc>
        <w:tc>
          <w:tcPr>
            <w:tcW w:w="1980" w:type="dxa"/>
          </w:tcPr>
          <w:p w14:paraId="51BE1940" w14:textId="77777777" w:rsidR="00E23D00" w:rsidRPr="004F1807" w:rsidRDefault="00E23D00" w:rsidP="00A1314B">
            <w:pPr>
              <w:jc w:val="both"/>
              <w:rPr>
                <w:b/>
                <w:sz w:val="20"/>
              </w:rPr>
            </w:pPr>
          </w:p>
        </w:tc>
      </w:tr>
      <w:tr w:rsidR="00E23D00" w:rsidRPr="004F1807" w14:paraId="7101C9D1" w14:textId="77777777" w:rsidTr="781E6F00">
        <w:tc>
          <w:tcPr>
            <w:tcW w:w="1705" w:type="dxa"/>
          </w:tcPr>
          <w:p w14:paraId="6798AD06" w14:textId="77777777" w:rsidR="00E23D00" w:rsidRPr="004F1807" w:rsidRDefault="00E23D00" w:rsidP="00A1314B">
            <w:pPr>
              <w:jc w:val="both"/>
              <w:rPr>
                <w:b/>
                <w:sz w:val="20"/>
              </w:rPr>
            </w:pPr>
          </w:p>
        </w:tc>
        <w:tc>
          <w:tcPr>
            <w:tcW w:w="1890" w:type="dxa"/>
          </w:tcPr>
          <w:p w14:paraId="6732B018" w14:textId="77777777" w:rsidR="00E23D00" w:rsidRPr="004F1807" w:rsidRDefault="00E23D00" w:rsidP="00A1314B">
            <w:pPr>
              <w:jc w:val="both"/>
              <w:rPr>
                <w:b/>
                <w:sz w:val="20"/>
              </w:rPr>
            </w:pPr>
          </w:p>
        </w:tc>
        <w:tc>
          <w:tcPr>
            <w:tcW w:w="1980" w:type="dxa"/>
          </w:tcPr>
          <w:p w14:paraId="1E9A7EA9" w14:textId="77777777" w:rsidR="00E23D00" w:rsidRPr="004F1807" w:rsidRDefault="00E23D00" w:rsidP="00A1314B">
            <w:pPr>
              <w:jc w:val="both"/>
              <w:rPr>
                <w:b/>
                <w:sz w:val="20"/>
              </w:rPr>
            </w:pPr>
          </w:p>
        </w:tc>
        <w:tc>
          <w:tcPr>
            <w:tcW w:w="1800" w:type="dxa"/>
          </w:tcPr>
          <w:p w14:paraId="27F9C920" w14:textId="77777777" w:rsidR="00E23D00" w:rsidRPr="004F1807" w:rsidRDefault="00E23D00" w:rsidP="00A1314B">
            <w:pPr>
              <w:jc w:val="both"/>
              <w:rPr>
                <w:b/>
                <w:sz w:val="20"/>
              </w:rPr>
            </w:pPr>
          </w:p>
        </w:tc>
        <w:tc>
          <w:tcPr>
            <w:tcW w:w="1980" w:type="dxa"/>
          </w:tcPr>
          <w:p w14:paraId="34A59F27" w14:textId="77777777" w:rsidR="00E23D00" w:rsidRPr="004F1807" w:rsidRDefault="00E23D00" w:rsidP="00A1314B">
            <w:pPr>
              <w:jc w:val="both"/>
              <w:rPr>
                <w:b/>
                <w:sz w:val="20"/>
              </w:rPr>
            </w:pPr>
          </w:p>
        </w:tc>
      </w:tr>
    </w:tbl>
    <w:bookmarkEnd w:id="2"/>
    <w:p w14:paraId="053DED43" w14:textId="6085EACB" w:rsidR="00FD5DF7" w:rsidRPr="004F1807" w:rsidRDefault="781E6F00" w:rsidP="781E6F00">
      <w:pPr>
        <w:spacing w:before="120" w:after="0" w:line="240" w:lineRule="auto"/>
        <w:jc w:val="both"/>
        <w:rPr>
          <w:sz w:val="20"/>
          <w:szCs w:val="20"/>
        </w:rPr>
      </w:pPr>
      <w:r w:rsidRPr="781E6F00">
        <w:rPr>
          <w:sz w:val="20"/>
          <w:szCs w:val="20"/>
          <w:u w:val="single"/>
        </w:rPr>
        <w:t>Table 2</w:t>
      </w:r>
      <w:r w:rsidRPr="781E6F00">
        <w:rPr>
          <w:sz w:val="20"/>
          <w:szCs w:val="20"/>
        </w:rPr>
        <w:t xml:space="preserve">. Key Participants, Target, and Impact Groups </w:t>
      </w:r>
    </w:p>
    <w:p w14:paraId="7A898CC0" w14:textId="1D5A71AE" w:rsidR="00FD5DF7" w:rsidRPr="004F1807" w:rsidRDefault="00FD5DF7" w:rsidP="00A1314B">
      <w:pPr>
        <w:spacing w:after="0" w:line="240" w:lineRule="auto"/>
        <w:jc w:val="both"/>
        <w:rPr>
          <w:b/>
          <w:sz w:val="20"/>
        </w:rPr>
      </w:pPr>
    </w:p>
    <w:tbl>
      <w:tblPr>
        <w:tblStyle w:val="TableGrid"/>
        <w:tblW w:w="9350" w:type="dxa"/>
        <w:tblLook w:val="04A0" w:firstRow="1" w:lastRow="0" w:firstColumn="1" w:lastColumn="0" w:noHBand="0" w:noVBand="1"/>
      </w:tblPr>
      <w:tblGrid>
        <w:gridCol w:w="2065"/>
        <w:gridCol w:w="2469"/>
        <w:gridCol w:w="2408"/>
        <w:gridCol w:w="2408"/>
      </w:tblGrid>
      <w:tr w:rsidR="003A14D9" w:rsidRPr="004F1807" w14:paraId="4A194C54" w14:textId="2D494556" w:rsidTr="781E6F00">
        <w:tc>
          <w:tcPr>
            <w:tcW w:w="2065" w:type="dxa"/>
            <w:shd w:val="clear" w:color="auto" w:fill="E4761E"/>
          </w:tcPr>
          <w:p w14:paraId="48372A4B" w14:textId="44BDFC9A" w:rsidR="003A14D9" w:rsidRPr="004F1807" w:rsidRDefault="781E6F00" w:rsidP="781E6F00">
            <w:pPr>
              <w:jc w:val="both"/>
              <w:rPr>
                <w:b/>
                <w:bCs/>
                <w:sz w:val="20"/>
                <w:szCs w:val="20"/>
              </w:rPr>
            </w:pPr>
            <w:r w:rsidRPr="781E6F00">
              <w:rPr>
                <w:b/>
                <w:bCs/>
                <w:sz w:val="20"/>
                <w:szCs w:val="20"/>
              </w:rPr>
              <w:t>Key Participants</w:t>
            </w:r>
          </w:p>
        </w:tc>
        <w:tc>
          <w:tcPr>
            <w:tcW w:w="2469" w:type="dxa"/>
            <w:shd w:val="clear" w:color="auto" w:fill="E4761E"/>
          </w:tcPr>
          <w:p w14:paraId="0B218E68" w14:textId="2B48C7DE" w:rsidR="003A14D9" w:rsidRPr="004F1807" w:rsidRDefault="781E6F00" w:rsidP="781E6F00">
            <w:pPr>
              <w:jc w:val="both"/>
              <w:rPr>
                <w:b/>
                <w:bCs/>
                <w:sz w:val="20"/>
                <w:szCs w:val="20"/>
              </w:rPr>
            </w:pPr>
            <w:r w:rsidRPr="781E6F00">
              <w:rPr>
                <w:b/>
                <w:bCs/>
                <w:sz w:val="20"/>
                <w:szCs w:val="20"/>
              </w:rPr>
              <w:t>Impact or Target Group</w:t>
            </w:r>
          </w:p>
        </w:tc>
        <w:tc>
          <w:tcPr>
            <w:tcW w:w="2408" w:type="dxa"/>
            <w:shd w:val="clear" w:color="auto" w:fill="E4761E"/>
          </w:tcPr>
          <w:p w14:paraId="075E5CC3" w14:textId="23A1A41C" w:rsidR="003A14D9" w:rsidRPr="004F1807" w:rsidRDefault="781E6F00" w:rsidP="781E6F00">
            <w:pPr>
              <w:jc w:val="both"/>
              <w:rPr>
                <w:b/>
                <w:bCs/>
                <w:sz w:val="20"/>
                <w:szCs w:val="20"/>
              </w:rPr>
            </w:pPr>
            <w:r w:rsidRPr="781E6F00">
              <w:rPr>
                <w:b/>
                <w:bCs/>
                <w:sz w:val="20"/>
                <w:szCs w:val="20"/>
              </w:rPr>
              <w:t>No. Direct Participants</w:t>
            </w:r>
          </w:p>
        </w:tc>
        <w:tc>
          <w:tcPr>
            <w:tcW w:w="2408" w:type="dxa"/>
            <w:shd w:val="clear" w:color="auto" w:fill="E4761E"/>
          </w:tcPr>
          <w:p w14:paraId="6EF5B79A" w14:textId="5C7729BE" w:rsidR="003A14D9" w:rsidRPr="004F1807" w:rsidRDefault="781E6F00" w:rsidP="781E6F00">
            <w:pPr>
              <w:jc w:val="both"/>
              <w:rPr>
                <w:b/>
                <w:bCs/>
                <w:sz w:val="20"/>
                <w:szCs w:val="20"/>
              </w:rPr>
            </w:pPr>
            <w:r w:rsidRPr="781E6F00">
              <w:rPr>
                <w:b/>
                <w:bCs/>
                <w:sz w:val="20"/>
                <w:szCs w:val="20"/>
              </w:rPr>
              <w:t>No. Indirect Participants</w:t>
            </w:r>
          </w:p>
        </w:tc>
      </w:tr>
      <w:tr w:rsidR="003A14D9" w:rsidRPr="004F1807" w14:paraId="012B5F99" w14:textId="03E16CED" w:rsidTr="781E6F00">
        <w:tc>
          <w:tcPr>
            <w:tcW w:w="2065" w:type="dxa"/>
            <w:shd w:val="clear" w:color="auto" w:fill="FFFFFF" w:themeFill="background1"/>
          </w:tcPr>
          <w:p w14:paraId="77A764C9" w14:textId="77777777" w:rsidR="003A14D9" w:rsidRPr="004F1807" w:rsidRDefault="003A14D9" w:rsidP="00736A35">
            <w:pPr>
              <w:jc w:val="both"/>
              <w:rPr>
                <w:b/>
                <w:sz w:val="20"/>
              </w:rPr>
            </w:pPr>
          </w:p>
        </w:tc>
        <w:tc>
          <w:tcPr>
            <w:tcW w:w="2469" w:type="dxa"/>
            <w:shd w:val="clear" w:color="auto" w:fill="FFFFFF" w:themeFill="background1"/>
          </w:tcPr>
          <w:p w14:paraId="12E33FD9" w14:textId="77777777" w:rsidR="003A14D9" w:rsidRPr="004F1807" w:rsidRDefault="003A14D9" w:rsidP="00736A35">
            <w:pPr>
              <w:jc w:val="both"/>
              <w:rPr>
                <w:b/>
                <w:sz w:val="20"/>
              </w:rPr>
            </w:pPr>
          </w:p>
        </w:tc>
        <w:tc>
          <w:tcPr>
            <w:tcW w:w="2408" w:type="dxa"/>
            <w:shd w:val="clear" w:color="auto" w:fill="FFFFFF" w:themeFill="background1"/>
          </w:tcPr>
          <w:p w14:paraId="6BD262F6" w14:textId="4C0264D6" w:rsidR="003A14D9" w:rsidRPr="004F1807" w:rsidRDefault="003A14D9" w:rsidP="00736A35">
            <w:pPr>
              <w:jc w:val="both"/>
              <w:rPr>
                <w:b/>
                <w:sz w:val="20"/>
              </w:rPr>
            </w:pPr>
          </w:p>
        </w:tc>
        <w:tc>
          <w:tcPr>
            <w:tcW w:w="2408" w:type="dxa"/>
            <w:shd w:val="clear" w:color="auto" w:fill="FFFFFF" w:themeFill="background1"/>
          </w:tcPr>
          <w:p w14:paraId="7A1C71EC" w14:textId="77777777" w:rsidR="003A14D9" w:rsidRPr="004F1807" w:rsidRDefault="003A14D9" w:rsidP="00736A35">
            <w:pPr>
              <w:jc w:val="both"/>
              <w:rPr>
                <w:b/>
                <w:sz w:val="20"/>
              </w:rPr>
            </w:pPr>
          </w:p>
        </w:tc>
      </w:tr>
      <w:tr w:rsidR="003A14D9" w:rsidRPr="004F1807" w14:paraId="7B70A635" w14:textId="50A07102" w:rsidTr="781E6F00">
        <w:tc>
          <w:tcPr>
            <w:tcW w:w="2065" w:type="dxa"/>
          </w:tcPr>
          <w:p w14:paraId="3926711A" w14:textId="77777777" w:rsidR="003A14D9" w:rsidRPr="004F1807" w:rsidRDefault="003A14D9" w:rsidP="00736A35">
            <w:pPr>
              <w:jc w:val="both"/>
              <w:rPr>
                <w:b/>
                <w:sz w:val="20"/>
              </w:rPr>
            </w:pPr>
          </w:p>
        </w:tc>
        <w:tc>
          <w:tcPr>
            <w:tcW w:w="2469" w:type="dxa"/>
          </w:tcPr>
          <w:p w14:paraId="0869443D" w14:textId="77777777" w:rsidR="003A14D9" w:rsidRPr="004F1807" w:rsidRDefault="003A14D9" w:rsidP="00736A35">
            <w:pPr>
              <w:jc w:val="both"/>
              <w:rPr>
                <w:b/>
                <w:sz w:val="20"/>
              </w:rPr>
            </w:pPr>
          </w:p>
        </w:tc>
        <w:tc>
          <w:tcPr>
            <w:tcW w:w="2408" w:type="dxa"/>
          </w:tcPr>
          <w:p w14:paraId="12CDC7A4" w14:textId="24C72F2B" w:rsidR="003A14D9" w:rsidRPr="004F1807" w:rsidRDefault="003A14D9" w:rsidP="00736A35">
            <w:pPr>
              <w:jc w:val="both"/>
              <w:rPr>
                <w:b/>
                <w:sz w:val="20"/>
              </w:rPr>
            </w:pPr>
          </w:p>
        </w:tc>
        <w:tc>
          <w:tcPr>
            <w:tcW w:w="2408" w:type="dxa"/>
          </w:tcPr>
          <w:p w14:paraId="361C4C98" w14:textId="77777777" w:rsidR="003A14D9" w:rsidRPr="004F1807" w:rsidRDefault="003A14D9" w:rsidP="00736A35">
            <w:pPr>
              <w:jc w:val="both"/>
              <w:rPr>
                <w:b/>
                <w:sz w:val="20"/>
              </w:rPr>
            </w:pPr>
          </w:p>
        </w:tc>
      </w:tr>
      <w:tr w:rsidR="003A14D9" w:rsidRPr="004F1807" w14:paraId="71BE404F" w14:textId="0717293C" w:rsidTr="781E6F00">
        <w:tc>
          <w:tcPr>
            <w:tcW w:w="2065" w:type="dxa"/>
          </w:tcPr>
          <w:p w14:paraId="3007E66E" w14:textId="77777777" w:rsidR="003A14D9" w:rsidRPr="004F1807" w:rsidRDefault="003A14D9" w:rsidP="00736A35">
            <w:pPr>
              <w:jc w:val="both"/>
              <w:rPr>
                <w:b/>
                <w:sz w:val="20"/>
              </w:rPr>
            </w:pPr>
          </w:p>
        </w:tc>
        <w:tc>
          <w:tcPr>
            <w:tcW w:w="2469" w:type="dxa"/>
          </w:tcPr>
          <w:p w14:paraId="6D3573E2" w14:textId="77777777" w:rsidR="003A14D9" w:rsidRPr="004F1807" w:rsidRDefault="003A14D9" w:rsidP="00736A35">
            <w:pPr>
              <w:jc w:val="both"/>
              <w:rPr>
                <w:b/>
                <w:sz w:val="20"/>
              </w:rPr>
            </w:pPr>
          </w:p>
        </w:tc>
        <w:tc>
          <w:tcPr>
            <w:tcW w:w="2408" w:type="dxa"/>
          </w:tcPr>
          <w:p w14:paraId="3A1FD1BE" w14:textId="32F49CF0" w:rsidR="003A14D9" w:rsidRPr="004F1807" w:rsidRDefault="003A14D9" w:rsidP="00736A35">
            <w:pPr>
              <w:jc w:val="both"/>
              <w:rPr>
                <w:b/>
                <w:sz w:val="20"/>
              </w:rPr>
            </w:pPr>
          </w:p>
        </w:tc>
        <w:tc>
          <w:tcPr>
            <w:tcW w:w="2408" w:type="dxa"/>
          </w:tcPr>
          <w:p w14:paraId="1E959C32" w14:textId="77777777" w:rsidR="003A14D9" w:rsidRPr="004F1807" w:rsidRDefault="003A14D9" w:rsidP="00736A35">
            <w:pPr>
              <w:jc w:val="both"/>
              <w:rPr>
                <w:b/>
                <w:sz w:val="20"/>
              </w:rPr>
            </w:pPr>
          </w:p>
        </w:tc>
      </w:tr>
      <w:tr w:rsidR="003A14D9" w:rsidRPr="004F1807" w14:paraId="079855C2" w14:textId="74BE9AFC" w:rsidTr="781E6F00">
        <w:tc>
          <w:tcPr>
            <w:tcW w:w="2065" w:type="dxa"/>
          </w:tcPr>
          <w:p w14:paraId="523D6956" w14:textId="77777777" w:rsidR="003A14D9" w:rsidRPr="004F1807" w:rsidRDefault="003A14D9" w:rsidP="00736A35">
            <w:pPr>
              <w:jc w:val="both"/>
              <w:rPr>
                <w:b/>
                <w:sz w:val="20"/>
              </w:rPr>
            </w:pPr>
          </w:p>
        </w:tc>
        <w:tc>
          <w:tcPr>
            <w:tcW w:w="2469" w:type="dxa"/>
          </w:tcPr>
          <w:p w14:paraId="72068F8B" w14:textId="77777777" w:rsidR="003A14D9" w:rsidRPr="004F1807" w:rsidRDefault="003A14D9" w:rsidP="00736A35">
            <w:pPr>
              <w:jc w:val="both"/>
              <w:rPr>
                <w:b/>
                <w:sz w:val="20"/>
              </w:rPr>
            </w:pPr>
          </w:p>
        </w:tc>
        <w:tc>
          <w:tcPr>
            <w:tcW w:w="2408" w:type="dxa"/>
          </w:tcPr>
          <w:p w14:paraId="18FEF20B" w14:textId="104CEC01" w:rsidR="003A14D9" w:rsidRPr="004F1807" w:rsidRDefault="003A14D9" w:rsidP="00736A35">
            <w:pPr>
              <w:jc w:val="both"/>
              <w:rPr>
                <w:b/>
                <w:sz w:val="20"/>
              </w:rPr>
            </w:pPr>
          </w:p>
        </w:tc>
        <w:tc>
          <w:tcPr>
            <w:tcW w:w="2408" w:type="dxa"/>
          </w:tcPr>
          <w:p w14:paraId="4F4C9DFF" w14:textId="77777777" w:rsidR="003A14D9" w:rsidRPr="004F1807" w:rsidRDefault="003A14D9" w:rsidP="00736A35">
            <w:pPr>
              <w:jc w:val="both"/>
              <w:rPr>
                <w:b/>
                <w:sz w:val="20"/>
              </w:rPr>
            </w:pPr>
          </w:p>
        </w:tc>
      </w:tr>
    </w:tbl>
    <w:p w14:paraId="5B852363" w14:textId="764BAEB2" w:rsidR="00D215DA" w:rsidRDefault="00EE2DD0" w:rsidP="00D215DA">
      <w:pPr>
        <w:pStyle w:val="Heading1"/>
      </w:pPr>
      <w:r>
        <w:rPr>
          <w:color w:val="E4761E"/>
        </w:rPr>
        <w:t>Purpose, Objectives, and R</w:t>
      </w:r>
      <w:r w:rsidR="3AC03486" w:rsidRPr="00882EE0">
        <w:rPr>
          <w:color w:val="E4761E"/>
        </w:rPr>
        <w:t>ationale</w:t>
      </w:r>
    </w:p>
    <w:p w14:paraId="4D9F5185" w14:textId="7A5DB0EF" w:rsidR="00F438C8" w:rsidRDefault="00B16F1B" w:rsidP="00E031F9">
      <w:pPr>
        <w:spacing w:before="120" w:after="200" w:line="276" w:lineRule="auto"/>
        <w:jc w:val="both"/>
      </w:pPr>
      <w:r w:rsidRPr="00E031F9">
        <w:rPr>
          <w:noProof/>
          <w:highlight w:val="yellow"/>
        </w:rPr>
        <mc:AlternateContent>
          <mc:Choice Requires="wps">
            <w:drawing>
              <wp:anchor distT="45720" distB="45720" distL="114300" distR="114300" simplePos="0" relativeHeight="251662848" behindDoc="0" locked="0" layoutInCell="1" allowOverlap="1" wp14:anchorId="12DE3C7D" wp14:editId="58413CB9">
                <wp:simplePos x="0" y="0"/>
                <wp:positionH relativeFrom="margin">
                  <wp:align>right</wp:align>
                </wp:positionH>
                <wp:positionV relativeFrom="paragraph">
                  <wp:posOffset>196215</wp:posOffset>
                </wp:positionV>
                <wp:extent cx="3448050" cy="26193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619375"/>
                        </a:xfrm>
                        <a:prstGeom prst="rect">
                          <a:avLst/>
                        </a:prstGeom>
                        <a:solidFill>
                          <a:srgbClr val="E4761E"/>
                        </a:solidFill>
                        <a:ln w="9525">
                          <a:solidFill>
                            <a:srgbClr val="000000"/>
                          </a:solidFill>
                          <a:miter lim="800000"/>
                          <a:headEnd/>
                          <a:tailEnd/>
                        </a:ln>
                      </wps:spPr>
                      <wps:txbx>
                        <w:txbxContent>
                          <w:p w14:paraId="32B64855" w14:textId="12C9D546" w:rsidR="003176D4" w:rsidRPr="0075110E" w:rsidRDefault="003176D4" w:rsidP="0075110E">
                            <w:pPr>
                              <w:shd w:val="clear" w:color="auto" w:fill="E4761E"/>
                              <w:jc w:val="center"/>
                              <w:rPr>
                                <w:color w:val="FFFFFF" w:themeColor="background1"/>
                                <w:sz w:val="20"/>
                                <w:u w:val="single"/>
                              </w:rPr>
                            </w:pPr>
                            <w:r>
                              <w:rPr>
                                <w:b/>
                                <w:color w:val="FFFFFF" w:themeColor="background1"/>
                                <w:sz w:val="20"/>
                                <w:u w:val="single"/>
                              </w:rPr>
                              <w:t>Example Types of Evaluation</w:t>
                            </w:r>
                          </w:p>
                          <w:p w14:paraId="3096A5A9" w14:textId="568BEB24" w:rsidR="003176D4" w:rsidRPr="0075110E" w:rsidRDefault="003176D4" w:rsidP="00CB7DEC">
                            <w:pPr>
                              <w:pStyle w:val="ListParagraph"/>
                              <w:numPr>
                                <w:ilvl w:val="0"/>
                                <w:numId w:val="19"/>
                              </w:numPr>
                              <w:shd w:val="clear" w:color="auto" w:fill="E4761E"/>
                              <w:jc w:val="both"/>
                            </w:pPr>
                            <w:r w:rsidRPr="00882EE0">
                              <w:rPr>
                                <w:b/>
                                <w:color w:val="FFFFFF" w:themeColor="background1"/>
                                <w:sz w:val="20"/>
                              </w:rPr>
                              <w:t>Baseline:</w:t>
                            </w:r>
                            <w:r w:rsidRPr="0075110E">
                              <w:rPr>
                                <w:color w:val="FFFFFF" w:themeColor="background1"/>
                                <w:sz w:val="20"/>
                              </w:rPr>
                              <w:t xml:space="preserve"> provides a reference point for assessing changes and impact by establishing a basis for comparison </w:t>
                            </w:r>
                            <w:r w:rsidRPr="0075110E">
                              <w:rPr>
                                <w:color w:val="FFFFFF" w:themeColor="background1"/>
                                <w:sz w:val="20"/>
                                <w:u w:val="single"/>
                              </w:rPr>
                              <w:t>before</w:t>
                            </w:r>
                            <w:r w:rsidRPr="0075110E">
                              <w:rPr>
                                <w:color w:val="FFFFFF" w:themeColor="background1"/>
                                <w:sz w:val="20"/>
                              </w:rPr>
                              <w:t xml:space="preserve"> an intervention or set of interventions takes place.</w:t>
                            </w:r>
                          </w:p>
                          <w:p w14:paraId="730AE66D" w14:textId="553A23D8" w:rsidR="003176D4" w:rsidRPr="0075110E" w:rsidRDefault="003176D4" w:rsidP="00CB7DEC">
                            <w:pPr>
                              <w:pStyle w:val="ListParagraph"/>
                              <w:numPr>
                                <w:ilvl w:val="0"/>
                                <w:numId w:val="19"/>
                              </w:numPr>
                              <w:shd w:val="clear" w:color="auto" w:fill="E4761E"/>
                              <w:jc w:val="both"/>
                            </w:pPr>
                            <w:r w:rsidRPr="00882EE0">
                              <w:rPr>
                                <w:b/>
                                <w:color w:val="FFFFFF" w:themeColor="background1"/>
                                <w:sz w:val="20"/>
                              </w:rPr>
                              <w:t>Mid-term:</w:t>
                            </w:r>
                            <w:r w:rsidRPr="0075110E">
                              <w:rPr>
                                <w:color w:val="FFFFFF" w:themeColor="background1"/>
                                <w:sz w:val="20"/>
                              </w:rPr>
                              <w:t xml:space="preserve"> a type of process evaluation conducted for an ongoing program/project/initiative. </w:t>
                            </w:r>
                          </w:p>
                          <w:p w14:paraId="4B00AE4A" w14:textId="26BBEE53" w:rsidR="003176D4" w:rsidRPr="00BC690B" w:rsidRDefault="003176D4" w:rsidP="00CB7DEC">
                            <w:pPr>
                              <w:pStyle w:val="ListParagraph"/>
                              <w:numPr>
                                <w:ilvl w:val="0"/>
                                <w:numId w:val="19"/>
                              </w:numPr>
                              <w:shd w:val="clear" w:color="auto" w:fill="E4761E"/>
                              <w:jc w:val="both"/>
                            </w:pPr>
                            <w:proofErr w:type="spellStart"/>
                            <w:r w:rsidRPr="00882EE0">
                              <w:rPr>
                                <w:b/>
                                <w:color w:val="FFFFFF" w:themeColor="background1"/>
                                <w:sz w:val="20"/>
                              </w:rPr>
                              <w:t>Endline</w:t>
                            </w:r>
                            <w:proofErr w:type="spellEnd"/>
                            <w:r w:rsidRPr="00882EE0">
                              <w:rPr>
                                <w:b/>
                                <w:color w:val="FFFFFF" w:themeColor="background1"/>
                                <w:sz w:val="20"/>
                              </w:rPr>
                              <w:t>:</w:t>
                            </w:r>
                            <w:r w:rsidRPr="0075110E">
                              <w:rPr>
                                <w:color w:val="FFFFFF" w:themeColor="background1"/>
                                <w:sz w:val="20"/>
                              </w:rPr>
                              <w:t xml:space="preserve"> used to assess change and impact by comparing data from </w:t>
                            </w:r>
                            <w:r w:rsidRPr="0075110E">
                              <w:rPr>
                                <w:color w:val="FFFFFF" w:themeColor="background1"/>
                                <w:sz w:val="20"/>
                                <w:u w:val="single"/>
                              </w:rPr>
                              <w:t>before and after</w:t>
                            </w:r>
                            <w:r w:rsidRPr="0075110E">
                              <w:rPr>
                                <w:color w:val="FFFFFF" w:themeColor="background1"/>
                                <w:sz w:val="20"/>
                              </w:rPr>
                              <w:t xml:space="preserve"> program/project/initiative. </w:t>
                            </w:r>
                          </w:p>
                          <w:p w14:paraId="2DB3C111" w14:textId="19168BA8" w:rsidR="003176D4" w:rsidRPr="00BC690B" w:rsidRDefault="003176D4" w:rsidP="00CB7DEC">
                            <w:pPr>
                              <w:pStyle w:val="ListParagraph"/>
                              <w:numPr>
                                <w:ilvl w:val="0"/>
                                <w:numId w:val="19"/>
                              </w:numPr>
                              <w:shd w:val="clear" w:color="auto" w:fill="E4761E"/>
                              <w:jc w:val="both"/>
                              <w:rPr>
                                <w:color w:val="FFFFFF" w:themeColor="background1"/>
                                <w:sz w:val="20"/>
                              </w:rPr>
                            </w:pPr>
                            <w:r>
                              <w:rPr>
                                <w:b/>
                                <w:color w:val="FFFFFF" w:themeColor="background1"/>
                                <w:sz w:val="20"/>
                              </w:rPr>
                              <w:t>Impact:</w:t>
                            </w:r>
                            <w:r>
                              <w:t xml:space="preserve"> </w:t>
                            </w:r>
                            <w:r w:rsidRPr="00BC690B">
                              <w:rPr>
                                <w:color w:val="FFFFFF" w:themeColor="background1"/>
                                <w:sz w:val="20"/>
                                <w:lang w:val="en"/>
                              </w:rPr>
                              <w:t xml:space="preserve">assesses the </w:t>
                            </w:r>
                            <w:r>
                              <w:rPr>
                                <w:color w:val="FFFFFF" w:themeColor="background1"/>
                                <w:sz w:val="20"/>
                                <w:lang w:val="en"/>
                              </w:rPr>
                              <w:t>impact that can be attributed to a specific</w:t>
                            </w:r>
                            <w:r w:rsidRPr="00BC690B">
                              <w:rPr>
                                <w:color w:val="FFFFFF" w:themeColor="background1"/>
                                <w:sz w:val="20"/>
                                <w:lang w:val="en"/>
                              </w:rPr>
                              <w:t xml:space="preserve"> intervention</w:t>
                            </w:r>
                            <w:r>
                              <w:rPr>
                                <w:color w:val="FFFFFF" w:themeColor="background1"/>
                                <w:sz w:val="20"/>
                                <w:lang w:val="en"/>
                              </w:rPr>
                              <w:t xml:space="preserve"> or set of interventions</w:t>
                            </w:r>
                            <w:r w:rsidRPr="00BC690B">
                              <w:rPr>
                                <w:color w:val="FFFFFF" w:themeColor="background1"/>
                                <w:sz w:val="20"/>
                                <w:lang w:val="en"/>
                              </w:rPr>
                              <w:t xml:space="preserve">, </w:t>
                            </w:r>
                            <w:r>
                              <w:rPr>
                                <w:color w:val="FFFFFF" w:themeColor="background1"/>
                                <w:sz w:val="20"/>
                                <w:lang w:val="en"/>
                              </w:rPr>
                              <w:t>including both intended and unintended impact.</w:t>
                            </w:r>
                          </w:p>
                          <w:p w14:paraId="57010B60" w14:textId="36B451FA" w:rsidR="003176D4" w:rsidRPr="0075110E" w:rsidRDefault="003176D4" w:rsidP="00CB7DEC">
                            <w:pPr>
                              <w:pStyle w:val="ListParagraph"/>
                              <w:numPr>
                                <w:ilvl w:val="0"/>
                                <w:numId w:val="19"/>
                              </w:numPr>
                              <w:shd w:val="clear" w:color="auto" w:fill="E4761E"/>
                              <w:jc w:val="both"/>
                            </w:pPr>
                            <w:r w:rsidRPr="00882EE0">
                              <w:rPr>
                                <w:b/>
                                <w:color w:val="FFFFFF" w:themeColor="background1"/>
                                <w:sz w:val="20"/>
                              </w:rPr>
                              <w:t>Formative:</w:t>
                            </w:r>
                            <w:r w:rsidRPr="0075110E">
                              <w:t xml:space="preserve"> </w:t>
                            </w:r>
                            <w:r w:rsidRPr="0075110E">
                              <w:rPr>
                                <w:color w:val="FFFFFF" w:themeColor="background1"/>
                                <w:sz w:val="20"/>
                              </w:rPr>
                              <w:t>usually conducted when a new program or activity is being developed or modified to ensure that a program/project/initiative is feasible and/or appropriate before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E3C7D" id="_x0000_s1027" type="#_x0000_t202" style="position:absolute;left:0;text-align:left;margin-left:220.3pt;margin-top:15.45pt;width:271.5pt;height:206.2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" fillcolor="#e4761e">
                <v:textbox>
                  <w:txbxContent>
                    <w:p w14:paraId="32B64855" w14:textId="12C9D546" w:rsidR="003176D4" w:rsidRPr="0075110E" w:rsidRDefault="003176D4" w:rsidP="0075110E">
                      <w:pPr>
                        <w:shd w:val="clear" w:color="auto" w:fill="E4761E"/>
                        <w:jc w:val="center"/>
                        <w:rPr>
                          <w:color w:val="FFFFFF" w:themeColor="background1"/>
                          <w:sz w:val="20"/>
                          <w:u w:val="single"/>
                        </w:rPr>
                      </w:pPr>
                      <w:r>
                        <w:rPr>
                          <w:b/>
                          <w:color w:val="FFFFFF" w:themeColor="background1"/>
                          <w:sz w:val="20"/>
                          <w:u w:val="single"/>
                        </w:rPr>
                        <w:t>Example Types of Evaluation</w:t>
                      </w:r>
                    </w:p>
                    <w:p w14:paraId="3096A5A9" w14:textId="568BEB24" w:rsidR="003176D4" w:rsidRPr="0075110E" w:rsidRDefault="003176D4" w:rsidP="00CB7DEC">
                      <w:pPr>
                        <w:pStyle w:val="ListParagraph"/>
                        <w:numPr>
                          <w:ilvl w:val="0"/>
                          <w:numId w:val="19"/>
                        </w:numPr>
                        <w:shd w:val="clear" w:color="auto" w:fill="E4761E"/>
                        <w:jc w:val="both"/>
                      </w:pPr>
                      <w:r w:rsidRPr="00882EE0">
                        <w:rPr>
                          <w:b/>
                          <w:color w:val="FFFFFF" w:themeColor="background1"/>
                          <w:sz w:val="20"/>
                        </w:rPr>
                        <w:t>Baseline:</w:t>
                      </w:r>
                      <w:r w:rsidRPr="0075110E">
                        <w:rPr>
                          <w:color w:val="FFFFFF" w:themeColor="background1"/>
                          <w:sz w:val="20"/>
                        </w:rPr>
                        <w:t xml:space="preserve"> provides a reference point for assessing changes and impact by establishing a basis for comparison </w:t>
                      </w:r>
                      <w:r w:rsidRPr="0075110E">
                        <w:rPr>
                          <w:color w:val="FFFFFF" w:themeColor="background1"/>
                          <w:sz w:val="20"/>
                          <w:u w:val="single"/>
                        </w:rPr>
                        <w:t>before</w:t>
                      </w:r>
                      <w:r w:rsidRPr="0075110E">
                        <w:rPr>
                          <w:color w:val="FFFFFF" w:themeColor="background1"/>
                          <w:sz w:val="20"/>
                        </w:rPr>
                        <w:t xml:space="preserve"> an intervention or set of interventions takes place.</w:t>
                      </w:r>
                    </w:p>
                    <w:p w14:paraId="730AE66D" w14:textId="553A23D8" w:rsidR="003176D4" w:rsidRPr="0075110E" w:rsidRDefault="003176D4" w:rsidP="00CB7DEC">
                      <w:pPr>
                        <w:pStyle w:val="ListParagraph"/>
                        <w:numPr>
                          <w:ilvl w:val="0"/>
                          <w:numId w:val="19"/>
                        </w:numPr>
                        <w:shd w:val="clear" w:color="auto" w:fill="E4761E"/>
                        <w:jc w:val="both"/>
                      </w:pPr>
                      <w:r w:rsidRPr="00882EE0">
                        <w:rPr>
                          <w:b/>
                          <w:color w:val="FFFFFF" w:themeColor="background1"/>
                          <w:sz w:val="20"/>
                        </w:rPr>
                        <w:t>Mid-term:</w:t>
                      </w:r>
                      <w:r w:rsidRPr="0075110E">
                        <w:rPr>
                          <w:color w:val="FFFFFF" w:themeColor="background1"/>
                          <w:sz w:val="20"/>
                        </w:rPr>
                        <w:t xml:space="preserve"> a type of process evaluation conducted for an ongoing program/project/initiative. </w:t>
                      </w:r>
                    </w:p>
                    <w:p w14:paraId="4B00AE4A" w14:textId="26BBEE53" w:rsidR="003176D4" w:rsidRPr="00BC690B" w:rsidRDefault="003176D4" w:rsidP="00CB7DEC">
                      <w:pPr>
                        <w:pStyle w:val="ListParagraph"/>
                        <w:numPr>
                          <w:ilvl w:val="0"/>
                          <w:numId w:val="19"/>
                        </w:numPr>
                        <w:shd w:val="clear" w:color="auto" w:fill="E4761E"/>
                        <w:jc w:val="both"/>
                      </w:pPr>
                      <w:proofErr w:type="spellStart"/>
                      <w:r w:rsidRPr="00882EE0">
                        <w:rPr>
                          <w:b/>
                          <w:color w:val="FFFFFF" w:themeColor="background1"/>
                          <w:sz w:val="20"/>
                        </w:rPr>
                        <w:t>Endline</w:t>
                      </w:r>
                      <w:proofErr w:type="spellEnd"/>
                      <w:r w:rsidRPr="00882EE0">
                        <w:rPr>
                          <w:b/>
                          <w:color w:val="FFFFFF" w:themeColor="background1"/>
                          <w:sz w:val="20"/>
                        </w:rPr>
                        <w:t>:</w:t>
                      </w:r>
                      <w:r w:rsidRPr="0075110E">
                        <w:rPr>
                          <w:color w:val="FFFFFF" w:themeColor="background1"/>
                          <w:sz w:val="20"/>
                        </w:rPr>
                        <w:t xml:space="preserve"> used to assess change and impact by comparing data from </w:t>
                      </w:r>
                      <w:r w:rsidRPr="0075110E">
                        <w:rPr>
                          <w:color w:val="FFFFFF" w:themeColor="background1"/>
                          <w:sz w:val="20"/>
                          <w:u w:val="single"/>
                        </w:rPr>
                        <w:t>before and after</w:t>
                      </w:r>
                      <w:r w:rsidRPr="0075110E">
                        <w:rPr>
                          <w:color w:val="FFFFFF" w:themeColor="background1"/>
                          <w:sz w:val="20"/>
                        </w:rPr>
                        <w:t xml:space="preserve"> program/project/initiative. </w:t>
                      </w:r>
                    </w:p>
                    <w:p w14:paraId="2DB3C111" w14:textId="19168BA8" w:rsidR="003176D4" w:rsidRPr="00BC690B" w:rsidRDefault="003176D4" w:rsidP="00CB7DEC">
                      <w:pPr>
                        <w:pStyle w:val="ListParagraph"/>
                        <w:numPr>
                          <w:ilvl w:val="0"/>
                          <w:numId w:val="19"/>
                        </w:numPr>
                        <w:shd w:val="clear" w:color="auto" w:fill="E4761E"/>
                        <w:jc w:val="both"/>
                        <w:rPr>
                          <w:color w:val="FFFFFF" w:themeColor="background1"/>
                          <w:sz w:val="20"/>
                        </w:rPr>
                      </w:pPr>
                      <w:r>
                        <w:rPr>
                          <w:b/>
                          <w:color w:val="FFFFFF" w:themeColor="background1"/>
                          <w:sz w:val="20"/>
                        </w:rPr>
                        <w:t>Impact:</w:t>
                      </w:r>
                      <w:r>
                        <w:t xml:space="preserve"> </w:t>
                      </w:r>
                      <w:r w:rsidRPr="00BC690B">
                        <w:rPr>
                          <w:color w:val="FFFFFF" w:themeColor="background1"/>
                          <w:sz w:val="20"/>
                          <w:lang w:val="en"/>
                        </w:rPr>
                        <w:t xml:space="preserve">assesses the </w:t>
                      </w:r>
                      <w:r>
                        <w:rPr>
                          <w:color w:val="FFFFFF" w:themeColor="background1"/>
                          <w:sz w:val="20"/>
                          <w:lang w:val="en"/>
                        </w:rPr>
                        <w:t>impact that can be attributed to a specific</w:t>
                      </w:r>
                      <w:r w:rsidRPr="00BC690B">
                        <w:rPr>
                          <w:color w:val="FFFFFF" w:themeColor="background1"/>
                          <w:sz w:val="20"/>
                          <w:lang w:val="en"/>
                        </w:rPr>
                        <w:t xml:space="preserve"> intervention</w:t>
                      </w:r>
                      <w:r>
                        <w:rPr>
                          <w:color w:val="FFFFFF" w:themeColor="background1"/>
                          <w:sz w:val="20"/>
                          <w:lang w:val="en"/>
                        </w:rPr>
                        <w:t xml:space="preserve"> or set of interventions</w:t>
                      </w:r>
                      <w:r w:rsidRPr="00BC690B">
                        <w:rPr>
                          <w:color w:val="FFFFFF" w:themeColor="background1"/>
                          <w:sz w:val="20"/>
                          <w:lang w:val="en"/>
                        </w:rPr>
                        <w:t xml:space="preserve">, </w:t>
                      </w:r>
                      <w:r>
                        <w:rPr>
                          <w:color w:val="FFFFFF" w:themeColor="background1"/>
                          <w:sz w:val="20"/>
                          <w:lang w:val="en"/>
                        </w:rPr>
                        <w:t>including both intended and unintended impact.</w:t>
                      </w:r>
                    </w:p>
                    <w:p w14:paraId="57010B60" w14:textId="36B451FA" w:rsidR="003176D4" w:rsidRPr="0075110E" w:rsidRDefault="003176D4" w:rsidP="00CB7DEC">
                      <w:pPr>
                        <w:pStyle w:val="ListParagraph"/>
                        <w:numPr>
                          <w:ilvl w:val="0"/>
                          <w:numId w:val="19"/>
                        </w:numPr>
                        <w:shd w:val="clear" w:color="auto" w:fill="E4761E"/>
                        <w:jc w:val="both"/>
                      </w:pPr>
                      <w:r w:rsidRPr="00882EE0">
                        <w:rPr>
                          <w:b/>
                          <w:color w:val="FFFFFF" w:themeColor="background1"/>
                          <w:sz w:val="20"/>
                        </w:rPr>
                        <w:t>Formative:</w:t>
                      </w:r>
                      <w:r w:rsidRPr="0075110E">
                        <w:t xml:space="preserve"> </w:t>
                      </w:r>
                      <w:r w:rsidRPr="0075110E">
                        <w:rPr>
                          <w:color w:val="FFFFFF" w:themeColor="background1"/>
                          <w:sz w:val="20"/>
                        </w:rPr>
                        <w:t>usually conducted when a new program or activity is being developed or modified to ensure that a program/project/initiative is feasible and/or appropriate before implementation.</w:t>
                      </w:r>
                    </w:p>
                  </w:txbxContent>
                </v:textbox>
                <w10:wrap type="square" anchorx="margin"/>
              </v:shape>
            </w:pict>
          </mc:Fallback>
        </mc:AlternateContent>
      </w:r>
      <w:r w:rsidR="781E6F00">
        <w:t xml:space="preserve">The </w:t>
      </w:r>
      <w:r w:rsidR="781E6F00" w:rsidRPr="781E6F00">
        <w:rPr>
          <w:highlight w:val="yellow"/>
        </w:rPr>
        <w:t>type of evaluation</w:t>
      </w:r>
      <w:r w:rsidR="781E6F00">
        <w:t xml:space="preserve"> will be conducted to </w:t>
      </w:r>
      <w:r w:rsidR="781E6F00" w:rsidRPr="781E6F00">
        <w:rPr>
          <w:highlight w:val="yellow"/>
        </w:rPr>
        <w:t>explain here why the evaluation is taking place</w:t>
      </w:r>
      <w:r w:rsidR="781E6F00">
        <w:t xml:space="preserve">. The evaluation intends to </w:t>
      </w:r>
      <w:r w:rsidR="781E6F00" w:rsidRPr="781E6F00">
        <w:rPr>
          <w:highlight w:val="yellow"/>
        </w:rPr>
        <w:t>explain here what the evaluation intends to achieve</w:t>
      </w:r>
      <w:r w:rsidR="781E6F00">
        <w:t xml:space="preserve">. This is important because </w:t>
      </w:r>
      <w:r w:rsidR="781E6F00" w:rsidRPr="781E6F00">
        <w:rPr>
          <w:highlight w:val="yellow"/>
        </w:rPr>
        <w:t>X</w:t>
      </w:r>
      <w:r w:rsidR="781E6F00">
        <w:t xml:space="preserve">. The </w:t>
      </w:r>
      <w:r w:rsidR="781E6F00" w:rsidRPr="781E6F00">
        <w:rPr>
          <w:highlight w:val="yellow"/>
        </w:rPr>
        <w:t>type of evaluation</w:t>
      </w:r>
      <w:r w:rsidR="781E6F00">
        <w:t xml:space="preserve"> is planned to take place in </w:t>
      </w:r>
      <w:r w:rsidR="781E6F00" w:rsidRPr="781E6F00">
        <w:rPr>
          <w:highlight w:val="yellow"/>
        </w:rPr>
        <w:t>name of country</w:t>
      </w:r>
      <w:r w:rsidR="781E6F00">
        <w:t xml:space="preserve"> from </w:t>
      </w:r>
      <w:r w:rsidR="781E6F00" w:rsidRPr="781E6F00">
        <w:rPr>
          <w:highlight w:val="yellow"/>
        </w:rPr>
        <w:t>X date – X date</w:t>
      </w:r>
      <w:r w:rsidR="781E6F00">
        <w:t>.</w:t>
      </w:r>
      <w:bookmarkStart w:id="3" w:name="_Hlk505075016"/>
      <w:bookmarkEnd w:id="3"/>
      <w:r w:rsidR="001C7F43">
        <w:t xml:space="preserve"> </w:t>
      </w:r>
      <w:r w:rsidR="00F42BED">
        <w:t>The evaluation is looking not only for intended outcomes, but also evidence of unintended outcomes (both positive and negative)</w:t>
      </w:r>
    </w:p>
    <w:p w14:paraId="119FEC5E" w14:textId="2A01C68B" w:rsidR="00F438C8" w:rsidRDefault="781E6F00" w:rsidP="3AC03486">
      <w:pPr>
        <w:spacing w:after="120" w:line="240" w:lineRule="auto"/>
        <w:jc w:val="both"/>
      </w:pPr>
      <w:r>
        <w:t xml:space="preserve">The </w:t>
      </w:r>
      <w:r w:rsidRPr="781E6F00">
        <w:rPr>
          <w:b/>
          <w:bCs/>
          <w:i/>
          <w:iCs/>
        </w:rPr>
        <w:t>objectives</w:t>
      </w:r>
      <w:r>
        <w:t xml:space="preserve"> of the evaluation are as follows:</w:t>
      </w:r>
    </w:p>
    <w:p w14:paraId="76704BDD" w14:textId="163CCE28" w:rsidR="00F438C8" w:rsidRPr="00F438C8" w:rsidRDefault="781E6F00" w:rsidP="781E6F00">
      <w:pPr>
        <w:pStyle w:val="ListParagraph"/>
        <w:numPr>
          <w:ilvl w:val="0"/>
          <w:numId w:val="7"/>
        </w:numPr>
        <w:spacing w:after="120" w:line="240" w:lineRule="auto"/>
        <w:jc w:val="both"/>
        <w:rPr>
          <w:highlight w:val="yellow"/>
        </w:rPr>
      </w:pPr>
      <w:r w:rsidRPr="781E6F00">
        <w:rPr>
          <w:highlight w:val="yellow"/>
        </w:rPr>
        <w:t>list objectives of evaluation</w:t>
      </w:r>
    </w:p>
    <w:p w14:paraId="1CEC8A1E" w14:textId="000FABC2" w:rsidR="00F438C8" w:rsidRPr="00F438C8" w:rsidRDefault="781E6F00" w:rsidP="781E6F00">
      <w:pPr>
        <w:pStyle w:val="ListParagraph"/>
        <w:numPr>
          <w:ilvl w:val="0"/>
          <w:numId w:val="7"/>
        </w:numPr>
        <w:spacing w:after="120" w:line="240" w:lineRule="auto"/>
        <w:jc w:val="both"/>
        <w:rPr>
          <w:highlight w:val="yellow"/>
        </w:rPr>
      </w:pPr>
      <w:r w:rsidRPr="781E6F00">
        <w:rPr>
          <w:highlight w:val="yellow"/>
        </w:rPr>
        <w:lastRenderedPageBreak/>
        <w:t>list objectives of evaluation</w:t>
      </w:r>
    </w:p>
    <w:p w14:paraId="397B6828" w14:textId="6CA6CA15" w:rsidR="00F438C8" w:rsidRPr="00F438C8" w:rsidRDefault="781E6F00" w:rsidP="781E6F00">
      <w:pPr>
        <w:pStyle w:val="ListParagraph"/>
        <w:numPr>
          <w:ilvl w:val="0"/>
          <w:numId w:val="7"/>
        </w:numPr>
        <w:spacing w:after="120" w:line="240" w:lineRule="auto"/>
        <w:jc w:val="both"/>
        <w:rPr>
          <w:highlight w:val="yellow"/>
        </w:rPr>
      </w:pPr>
      <w:r w:rsidRPr="781E6F00">
        <w:rPr>
          <w:highlight w:val="yellow"/>
        </w:rPr>
        <w:t>list objectives of evaluation</w:t>
      </w:r>
    </w:p>
    <w:p w14:paraId="4D22FE47" w14:textId="1CEDADB2" w:rsidR="00B37289" w:rsidRPr="00AB0F2C" w:rsidRDefault="781E6F00" w:rsidP="00B37289">
      <w:pPr>
        <w:pStyle w:val="ListParagraph"/>
        <w:numPr>
          <w:ilvl w:val="0"/>
          <w:numId w:val="7"/>
        </w:numPr>
        <w:spacing w:after="120" w:line="240" w:lineRule="auto"/>
        <w:jc w:val="both"/>
        <w:rPr>
          <w:rFonts w:eastAsiaTheme="minorEastAsia"/>
          <w:highlight w:val="yellow"/>
        </w:rPr>
      </w:pPr>
      <w:r w:rsidRPr="781E6F00">
        <w:rPr>
          <w:highlight w:val="yellow"/>
        </w:rPr>
        <w:t>list objectives of evaluation</w:t>
      </w:r>
    </w:p>
    <w:p w14:paraId="652D35EA" w14:textId="58F23DDE" w:rsidR="00AB0F2C" w:rsidRDefault="00AB0F2C" w:rsidP="00AB0F2C">
      <w:pPr>
        <w:spacing w:after="120" w:line="240" w:lineRule="auto"/>
        <w:jc w:val="both"/>
        <w:rPr>
          <w:rStyle w:val="Heading1Char"/>
          <w:rFonts w:asciiTheme="minorHAnsi" w:eastAsiaTheme="minorEastAsia" w:hAnsiTheme="minorHAnsi" w:cstheme="minorBidi"/>
          <w:color w:val="auto"/>
          <w:sz w:val="22"/>
          <w:szCs w:val="22"/>
          <w:highlight w:val="yellow"/>
        </w:rPr>
      </w:pPr>
    </w:p>
    <w:p w14:paraId="603C5247" w14:textId="77777777" w:rsidR="00AB0F2C" w:rsidRPr="00AB0F2C" w:rsidRDefault="00AB0F2C" w:rsidP="00AB0F2C">
      <w:pPr>
        <w:spacing w:after="120" w:line="240" w:lineRule="auto"/>
        <w:jc w:val="both"/>
        <w:rPr>
          <w:rStyle w:val="Heading1Char"/>
          <w:rFonts w:asciiTheme="minorHAnsi" w:eastAsiaTheme="minorEastAsia" w:hAnsiTheme="minorHAnsi" w:cstheme="minorBidi"/>
          <w:color w:val="auto"/>
          <w:sz w:val="22"/>
          <w:szCs w:val="22"/>
          <w:highlight w:val="yellow"/>
        </w:rPr>
      </w:pPr>
    </w:p>
    <w:p w14:paraId="0DD7A0B5" w14:textId="77777777" w:rsidR="002758A3" w:rsidRDefault="00EE2DD0" w:rsidP="002758A3">
      <w:pPr>
        <w:spacing w:after="120" w:line="240" w:lineRule="auto"/>
        <w:jc w:val="both"/>
        <w:rPr>
          <w:sz w:val="20"/>
          <w:szCs w:val="20"/>
          <w:u w:val="single"/>
        </w:rPr>
      </w:pPr>
      <w:r>
        <w:rPr>
          <w:rStyle w:val="Heading1Char"/>
          <w:color w:val="E4761E"/>
        </w:rPr>
        <w:t>Intended U</w:t>
      </w:r>
      <w:r w:rsidR="3AC03486" w:rsidRPr="00882EE0">
        <w:rPr>
          <w:rStyle w:val="Heading1Char"/>
          <w:color w:val="E4761E"/>
        </w:rPr>
        <w:t xml:space="preserve">sers and </w:t>
      </w:r>
      <w:r>
        <w:rPr>
          <w:rStyle w:val="Heading1Char"/>
          <w:color w:val="E4761E"/>
        </w:rPr>
        <w:t>U</w:t>
      </w:r>
      <w:r w:rsidR="3AC03486" w:rsidRPr="00882EE0">
        <w:rPr>
          <w:rStyle w:val="Heading1Char"/>
          <w:color w:val="E4761E"/>
        </w:rPr>
        <w:t>se</w:t>
      </w:r>
    </w:p>
    <w:p w14:paraId="69853CE4" w14:textId="762BEAB2" w:rsidR="00957C98" w:rsidRPr="002758A3" w:rsidRDefault="009D3C43" w:rsidP="002758A3">
      <w:pPr>
        <w:spacing w:after="120" w:line="240" w:lineRule="auto"/>
        <w:jc w:val="both"/>
        <w:rPr>
          <w:sz w:val="20"/>
          <w:szCs w:val="20"/>
          <w:u w:val="single"/>
        </w:rPr>
      </w:pPr>
      <w:r w:rsidRPr="005B1AA1">
        <w:rPr>
          <w:szCs w:val="20"/>
        </w:rPr>
        <w:t xml:space="preserve">The evaluation findings and processes </w:t>
      </w:r>
      <w:r>
        <w:rPr>
          <w:szCs w:val="20"/>
        </w:rPr>
        <w:t>will be used</w:t>
      </w:r>
      <w:r w:rsidR="00F8462E">
        <w:rPr>
          <w:szCs w:val="20"/>
        </w:rPr>
        <w:t xml:space="preserve"> and shared</w:t>
      </w:r>
      <w:r>
        <w:rPr>
          <w:szCs w:val="20"/>
        </w:rPr>
        <w:t xml:space="preserve"> by relevant stakeholders, including </w:t>
      </w:r>
      <w:r w:rsidRPr="005B1AA1">
        <w:rPr>
          <w:szCs w:val="20"/>
          <w:highlight w:val="yellow"/>
        </w:rPr>
        <w:t>lists users here</w:t>
      </w:r>
      <w:r>
        <w:rPr>
          <w:szCs w:val="20"/>
        </w:rPr>
        <w:t xml:space="preserve"> to </w:t>
      </w:r>
      <w:r w:rsidRPr="005B1AA1">
        <w:rPr>
          <w:szCs w:val="20"/>
          <w:highlight w:val="yellow"/>
        </w:rPr>
        <w:t>list intended uses here</w:t>
      </w:r>
      <w:r>
        <w:rPr>
          <w:szCs w:val="20"/>
        </w:rPr>
        <w:t xml:space="preserve">. </w:t>
      </w:r>
      <w:r w:rsidR="00957C98" w:rsidRPr="005B1AA1">
        <w:rPr>
          <w:szCs w:val="20"/>
        </w:rPr>
        <w:t xml:space="preserve">The following table </w:t>
      </w:r>
      <w:r>
        <w:rPr>
          <w:szCs w:val="20"/>
        </w:rPr>
        <w:t>outlines the</w:t>
      </w:r>
      <w:r w:rsidR="00957C98" w:rsidRPr="005B1AA1">
        <w:rPr>
          <w:szCs w:val="20"/>
        </w:rPr>
        <w:t xml:space="preserve"> </w:t>
      </w:r>
      <w:r>
        <w:rPr>
          <w:szCs w:val="20"/>
        </w:rPr>
        <w:t>expected communications to be produced from the evaluation findings and processes (i.e. reports, presentations, etc.), the purpose of the communications, as well as the intended users.</w:t>
      </w:r>
    </w:p>
    <w:p w14:paraId="3D7C9518" w14:textId="5CD36A59" w:rsidR="00E311DE" w:rsidRPr="004F1807" w:rsidRDefault="781E6F00" w:rsidP="781E6F00">
      <w:pPr>
        <w:spacing w:before="120" w:after="120" w:line="240" w:lineRule="auto"/>
        <w:jc w:val="both"/>
        <w:rPr>
          <w:sz w:val="20"/>
          <w:szCs w:val="20"/>
        </w:rPr>
      </w:pPr>
      <w:r w:rsidRPr="781E6F00">
        <w:rPr>
          <w:sz w:val="20"/>
          <w:szCs w:val="20"/>
          <w:u w:val="single"/>
        </w:rPr>
        <w:t>Table 3.</w:t>
      </w:r>
      <w:r w:rsidRPr="781E6F00">
        <w:rPr>
          <w:sz w:val="20"/>
          <w:szCs w:val="20"/>
        </w:rPr>
        <w:t xml:space="preserve"> Communication and Reporting Plan</w:t>
      </w:r>
    </w:p>
    <w:tbl>
      <w:tblPr>
        <w:tblStyle w:val="TableGrid"/>
        <w:tblW w:w="9355" w:type="dxa"/>
        <w:tblLayout w:type="fixed"/>
        <w:tblLook w:val="04A0" w:firstRow="1" w:lastRow="0" w:firstColumn="1" w:lastColumn="0" w:noHBand="0" w:noVBand="1"/>
      </w:tblPr>
      <w:tblGrid>
        <w:gridCol w:w="1667"/>
        <w:gridCol w:w="2198"/>
        <w:gridCol w:w="894"/>
        <w:gridCol w:w="1325"/>
        <w:gridCol w:w="1451"/>
        <w:gridCol w:w="1820"/>
      </w:tblGrid>
      <w:tr w:rsidR="00D20727" w:rsidRPr="004F1807" w14:paraId="666E35A2" w14:textId="0459C56D" w:rsidTr="781E6F00">
        <w:tc>
          <w:tcPr>
            <w:tcW w:w="1667" w:type="dxa"/>
            <w:shd w:val="clear" w:color="auto" w:fill="E4761E"/>
          </w:tcPr>
          <w:p w14:paraId="4330E4E6" w14:textId="6643BC3D" w:rsidR="00D20727" w:rsidRPr="004F1807" w:rsidRDefault="781E6F00" w:rsidP="781E6F00">
            <w:pPr>
              <w:jc w:val="center"/>
              <w:rPr>
                <w:b/>
                <w:bCs/>
                <w:sz w:val="20"/>
                <w:szCs w:val="20"/>
              </w:rPr>
            </w:pPr>
            <w:r w:rsidRPr="781E6F00">
              <w:rPr>
                <w:b/>
                <w:bCs/>
                <w:sz w:val="20"/>
                <w:szCs w:val="20"/>
              </w:rPr>
              <w:t>Communication Format</w:t>
            </w:r>
          </w:p>
        </w:tc>
        <w:tc>
          <w:tcPr>
            <w:tcW w:w="2198" w:type="dxa"/>
            <w:shd w:val="clear" w:color="auto" w:fill="E4761E"/>
          </w:tcPr>
          <w:p w14:paraId="468158EA" w14:textId="5CAF1120" w:rsidR="00D20727" w:rsidRPr="004F1807" w:rsidRDefault="781E6F00" w:rsidP="781E6F00">
            <w:pPr>
              <w:jc w:val="center"/>
              <w:rPr>
                <w:b/>
                <w:bCs/>
                <w:sz w:val="20"/>
                <w:szCs w:val="20"/>
              </w:rPr>
            </w:pPr>
            <w:r w:rsidRPr="781E6F00">
              <w:rPr>
                <w:b/>
                <w:bCs/>
                <w:sz w:val="20"/>
                <w:szCs w:val="20"/>
              </w:rPr>
              <w:t>Purpose of Communication</w:t>
            </w:r>
          </w:p>
        </w:tc>
        <w:tc>
          <w:tcPr>
            <w:tcW w:w="894" w:type="dxa"/>
            <w:shd w:val="clear" w:color="auto" w:fill="E4761E"/>
          </w:tcPr>
          <w:p w14:paraId="38953294" w14:textId="29888BDF" w:rsidR="00D20727" w:rsidRPr="004F1807" w:rsidRDefault="781E6F00" w:rsidP="781E6F00">
            <w:pPr>
              <w:jc w:val="center"/>
              <w:rPr>
                <w:b/>
                <w:bCs/>
                <w:sz w:val="20"/>
                <w:szCs w:val="20"/>
              </w:rPr>
            </w:pPr>
            <w:r w:rsidRPr="781E6F00">
              <w:rPr>
                <w:b/>
                <w:bCs/>
                <w:sz w:val="20"/>
                <w:szCs w:val="20"/>
              </w:rPr>
              <w:t>User</w:t>
            </w:r>
          </w:p>
        </w:tc>
        <w:tc>
          <w:tcPr>
            <w:tcW w:w="1325" w:type="dxa"/>
            <w:shd w:val="clear" w:color="auto" w:fill="E4761E"/>
          </w:tcPr>
          <w:p w14:paraId="1A10EDEC" w14:textId="67D3C073" w:rsidR="00D20727" w:rsidRPr="004F1807" w:rsidRDefault="781E6F00" w:rsidP="781E6F00">
            <w:pPr>
              <w:jc w:val="center"/>
              <w:rPr>
                <w:b/>
                <w:bCs/>
                <w:sz w:val="20"/>
                <w:szCs w:val="20"/>
              </w:rPr>
            </w:pPr>
            <w:r w:rsidRPr="781E6F00">
              <w:rPr>
                <w:b/>
                <w:bCs/>
                <w:sz w:val="20"/>
                <w:szCs w:val="20"/>
              </w:rPr>
              <w:t>Person Responsible</w:t>
            </w:r>
          </w:p>
        </w:tc>
        <w:tc>
          <w:tcPr>
            <w:tcW w:w="1451" w:type="dxa"/>
            <w:shd w:val="clear" w:color="auto" w:fill="E4761E"/>
          </w:tcPr>
          <w:p w14:paraId="16842438" w14:textId="366DBC04" w:rsidR="00D20727" w:rsidRPr="004F1807" w:rsidRDefault="781E6F00" w:rsidP="781E6F00">
            <w:pPr>
              <w:jc w:val="center"/>
              <w:rPr>
                <w:b/>
                <w:bCs/>
                <w:sz w:val="20"/>
                <w:szCs w:val="20"/>
              </w:rPr>
            </w:pPr>
            <w:r w:rsidRPr="781E6F00">
              <w:rPr>
                <w:b/>
                <w:bCs/>
                <w:sz w:val="20"/>
                <w:szCs w:val="20"/>
              </w:rPr>
              <w:t>Timing/Dates</w:t>
            </w:r>
          </w:p>
        </w:tc>
        <w:tc>
          <w:tcPr>
            <w:tcW w:w="1820" w:type="dxa"/>
            <w:shd w:val="clear" w:color="auto" w:fill="E4761E"/>
          </w:tcPr>
          <w:p w14:paraId="390449A4" w14:textId="77777777" w:rsidR="00D20727" w:rsidRPr="004F1807" w:rsidRDefault="781E6F00" w:rsidP="781E6F00">
            <w:pPr>
              <w:jc w:val="center"/>
              <w:rPr>
                <w:b/>
                <w:bCs/>
                <w:sz w:val="20"/>
                <w:szCs w:val="20"/>
              </w:rPr>
            </w:pPr>
            <w:r w:rsidRPr="781E6F00">
              <w:rPr>
                <w:b/>
                <w:bCs/>
                <w:sz w:val="20"/>
                <w:szCs w:val="20"/>
              </w:rPr>
              <w:t>Notes</w:t>
            </w:r>
          </w:p>
          <w:p w14:paraId="02F78ED7" w14:textId="1CCE7FA9" w:rsidR="00D20727" w:rsidRPr="004F1807" w:rsidRDefault="00D20727" w:rsidP="00D20727">
            <w:pPr>
              <w:jc w:val="center"/>
              <w:rPr>
                <w:b/>
                <w:bCs/>
                <w:sz w:val="20"/>
              </w:rPr>
            </w:pPr>
          </w:p>
        </w:tc>
      </w:tr>
      <w:tr w:rsidR="00D20727" w:rsidRPr="004F1807" w14:paraId="47E843FD" w14:textId="48542E8F" w:rsidTr="781E6F00">
        <w:tc>
          <w:tcPr>
            <w:tcW w:w="1667" w:type="dxa"/>
          </w:tcPr>
          <w:p w14:paraId="30CCF7C6" w14:textId="77777777" w:rsidR="00D20727" w:rsidRPr="004F1807" w:rsidRDefault="00D20727" w:rsidP="00A63A7F">
            <w:pPr>
              <w:jc w:val="both"/>
              <w:rPr>
                <w:sz w:val="20"/>
                <w:highlight w:val="yellow"/>
              </w:rPr>
            </w:pPr>
          </w:p>
        </w:tc>
        <w:tc>
          <w:tcPr>
            <w:tcW w:w="2198" w:type="dxa"/>
          </w:tcPr>
          <w:p w14:paraId="52652E6F" w14:textId="01F861CF" w:rsidR="00D20727" w:rsidRPr="004F1807" w:rsidRDefault="781E6F00" w:rsidP="781E6F00">
            <w:pPr>
              <w:jc w:val="both"/>
              <w:rPr>
                <w:sz w:val="20"/>
                <w:szCs w:val="20"/>
                <w:highlight w:val="yellow"/>
              </w:rPr>
            </w:pPr>
            <w:r w:rsidRPr="781E6F00">
              <w:rPr>
                <w:sz w:val="20"/>
                <w:szCs w:val="20"/>
                <w:highlight w:val="yellow"/>
              </w:rPr>
              <w:t>Keep informed about evaluation progress</w:t>
            </w:r>
          </w:p>
        </w:tc>
        <w:tc>
          <w:tcPr>
            <w:tcW w:w="894" w:type="dxa"/>
          </w:tcPr>
          <w:p w14:paraId="6261F5C4" w14:textId="77777777" w:rsidR="00D20727" w:rsidRPr="004F1807" w:rsidRDefault="00D20727" w:rsidP="00A63A7F">
            <w:pPr>
              <w:jc w:val="both"/>
              <w:rPr>
                <w:b/>
                <w:sz w:val="20"/>
              </w:rPr>
            </w:pPr>
          </w:p>
        </w:tc>
        <w:tc>
          <w:tcPr>
            <w:tcW w:w="1325" w:type="dxa"/>
          </w:tcPr>
          <w:p w14:paraId="0B75C87C" w14:textId="77777777" w:rsidR="00D20727" w:rsidRPr="004F1807" w:rsidRDefault="00D20727" w:rsidP="00A63A7F">
            <w:pPr>
              <w:jc w:val="both"/>
              <w:rPr>
                <w:b/>
                <w:sz w:val="20"/>
              </w:rPr>
            </w:pPr>
          </w:p>
        </w:tc>
        <w:tc>
          <w:tcPr>
            <w:tcW w:w="1451" w:type="dxa"/>
          </w:tcPr>
          <w:p w14:paraId="4098FB2A" w14:textId="77777777" w:rsidR="00D20727" w:rsidRPr="004F1807" w:rsidRDefault="00D20727" w:rsidP="00A63A7F">
            <w:pPr>
              <w:jc w:val="both"/>
              <w:rPr>
                <w:b/>
                <w:sz w:val="20"/>
              </w:rPr>
            </w:pPr>
          </w:p>
        </w:tc>
        <w:tc>
          <w:tcPr>
            <w:tcW w:w="1820" w:type="dxa"/>
          </w:tcPr>
          <w:p w14:paraId="608B0428" w14:textId="77777777" w:rsidR="00D20727" w:rsidRPr="004F1807" w:rsidRDefault="00D20727" w:rsidP="00A63A7F">
            <w:pPr>
              <w:jc w:val="both"/>
              <w:rPr>
                <w:b/>
                <w:sz w:val="20"/>
              </w:rPr>
            </w:pPr>
          </w:p>
        </w:tc>
      </w:tr>
      <w:tr w:rsidR="00D20727" w:rsidRPr="004F1807" w14:paraId="22B0773E" w14:textId="0CFEA1C9" w:rsidTr="781E6F00">
        <w:tc>
          <w:tcPr>
            <w:tcW w:w="1667" w:type="dxa"/>
          </w:tcPr>
          <w:p w14:paraId="2AAA06B4" w14:textId="77777777" w:rsidR="00D20727" w:rsidRPr="004F1807" w:rsidRDefault="00D20727" w:rsidP="00A63A7F">
            <w:pPr>
              <w:jc w:val="both"/>
              <w:rPr>
                <w:sz w:val="20"/>
                <w:highlight w:val="yellow"/>
              </w:rPr>
            </w:pPr>
          </w:p>
        </w:tc>
        <w:tc>
          <w:tcPr>
            <w:tcW w:w="2198" w:type="dxa"/>
          </w:tcPr>
          <w:p w14:paraId="6FD91B02" w14:textId="637F6DF4" w:rsidR="00D20727" w:rsidRPr="004F1807" w:rsidRDefault="781E6F00" w:rsidP="781E6F00">
            <w:pPr>
              <w:jc w:val="both"/>
              <w:rPr>
                <w:sz w:val="20"/>
                <w:szCs w:val="20"/>
                <w:highlight w:val="yellow"/>
              </w:rPr>
            </w:pPr>
            <w:r w:rsidRPr="781E6F00">
              <w:rPr>
                <w:sz w:val="20"/>
                <w:szCs w:val="20"/>
                <w:highlight w:val="yellow"/>
              </w:rPr>
              <w:t>Present preliminary findings</w:t>
            </w:r>
          </w:p>
        </w:tc>
        <w:tc>
          <w:tcPr>
            <w:tcW w:w="894" w:type="dxa"/>
          </w:tcPr>
          <w:p w14:paraId="06BCDA48" w14:textId="77777777" w:rsidR="00D20727" w:rsidRPr="004F1807" w:rsidRDefault="00D20727" w:rsidP="00A63A7F">
            <w:pPr>
              <w:jc w:val="both"/>
              <w:rPr>
                <w:b/>
                <w:sz w:val="20"/>
              </w:rPr>
            </w:pPr>
          </w:p>
        </w:tc>
        <w:tc>
          <w:tcPr>
            <w:tcW w:w="1325" w:type="dxa"/>
          </w:tcPr>
          <w:p w14:paraId="256225DA" w14:textId="77777777" w:rsidR="00D20727" w:rsidRPr="004F1807" w:rsidRDefault="00D20727" w:rsidP="00A63A7F">
            <w:pPr>
              <w:jc w:val="both"/>
              <w:rPr>
                <w:b/>
                <w:sz w:val="20"/>
              </w:rPr>
            </w:pPr>
          </w:p>
        </w:tc>
        <w:tc>
          <w:tcPr>
            <w:tcW w:w="1451" w:type="dxa"/>
          </w:tcPr>
          <w:p w14:paraId="4152DB36" w14:textId="77777777" w:rsidR="00D20727" w:rsidRPr="004F1807" w:rsidRDefault="00D20727" w:rsidP="00A63A7F">
            <w:pPr>
              <w:jc w:val="both"/>
              <w:rPr>
                <w:b/>
                <w:sz w:val="20"/>
              </w:rPr>
            </w:pPr>
          </w:p>
        </w:tc>
        <w:tc>
          <w:tcPr>
            <w:tcW w:w="1820" w:type="dxa"/>
          </w:tcPr>
          <w:p w14:paraId="1F9148FB" w14:textId="77777777" w:rsidR="00D20727" w:rsidRPr="004F1807" w:rsidRDefault="00D20727" w:rsidP="00A63A7F">
            <w:pPr>
              <w:jc w:val="both"/>
              <w:rPr>
                <w:b/>
                <w:sz w:val="20"/>
              </w:rPr>
            </w:pPr>
          </w:p>
        </w:tc>
      </w:tr>
      <w:tr w:rsidR="00D20727" w:rsidRPr="004F1807" w14:paraId="4D3F50AC" w14:textId="54DCBF70" w:rsidTr="781E6F00">
        <w:tc>
          <w:tcPr>
            <w:tcW w:w="1667" w:type="dxa"/>
          </w:tcPr>
          <w:p w14:paraId="2E6BCFFC" w14:textId="77777777" w:rsidR="00D20727" w:rsidRPr="004F1807" w:rsidRDefault="00D20727" w:rsidP="00A63A7F">
            <w:pPr>
              <w:jc w:val="both"/>
              <w:rPr>
                <w:sz w:val="20"/>
                <w:highlight w:val="yellow"/>
              </w:rPr>
            </w:pPr>
          </w:p>
        </w:tc>
        <w:tc>
          <w:tcPr>
            <w:tcW w:w="2198" w:type="dxa"/>
          </w:tcPr>
          <w:p w14:paraId="05B5E930" w14:textId="2E69DDB9" w:rsidR="00D20727" w:rsidRPr="004F1807" w:rsidRDefault="781E6F00" w:rsidP="781E6F00">
            <w:pPr>
              <w:jc w:val="both"/>
              <w:rPr>
                <w:sz w:val="20"/>
                <w:szCs w:val="20"/>
                <w:highlight w:val="yellow"/>
              </w:rPr>
            </w:pPr>
            <w:r w:rsidRPr="781E6F00">
              <w:rPr>
                <w:sz w:val="20"/>
                <w:szCs w:val="20"/>
                <w:highlight w:val="yellow"/>
              </w:rPr>
              <w:t>Present completed/final findings</w:t>
            </w:r>
          </w:p>
        </w:tc>
        <w:tc>
          <w:tcPr>
            <w:tcW w:w="894" w:type="dxa"/>
          </w:tcPr>
          <w:p w14:paraId="11C5D206" w14:textId="77777777" w:rsidR="00D20727" w:rsidRPr="004F1807" w:rsidRDefault="00D20727" w:rsidP="00A63A7F">
            <w:pPr>
              <w:jc w:val="both"/>
              <w:rPr>
                <w:b/>
                <w:sz w:val="20"/>
              </w:rPr>
            </w:pPr>
          </w:p>
        </w:tc>
        <w:tc>
          <w:tcPr>
            <w:tcW w:w="1325" w:type="dxa"/>
          </w:tcPr>
          <w:p w14:paraId="07F4C6D6" w14:textId="77777777" w:rsidR="00D20727" w:rsidRPr="004F1807" w:rsidRDefault="00D20727" w:rsidP="00A63A7F">
            <w:pPr>
              <w:jc w:val="both"/>
              <w:rPr>
                <w:b/>
                <w:sz w:val="20"/>
              </w:rPr>
            </w:pPr>
          </w:p>
        </w:tc>
        <w:tc>
          <w:tcPr>
            <w:tcW w:w="1451" w:type="dxa"/>
          </w:tcPr>
          <w:p w14:paraId="547CA7D4" w14:textId="77777777" w:rsidR="00D20727" w:rsidRPr="004F1807" w:rsidRDefault="00D20727" w:rsidP="00A63A7F">
            <w:pPr>
              <w:jc w:val="both"/>
              <w:rPr>
                <w:b/>
                <w:sz w:val="20"/>
              </w:rPr>
            </w:pPr>
          </w:p>
        </w:tc>
        <w:tc>
          <w:tcPr>
            <w:tcW w:w="1820" w:type="dxa"/>
          </w:tcPr>
          <w:p w14:paraId="33A91D48" w14:textId="77777777" w:rsidR="00D20727" w:rsidRPr="004F1807" w:rsidRDefault="00D20727" w:rsidP="00A63A7F">
            <w:pPr>
              <w:jc w:val="both"/>
              <w:rPr>
                <w:b/>
                <w:sz w:val="20"/>
              </w:rPr>
            </w:pPr>
          </w:p>
        </w:tc>
      </w:tr>
      <w:tr w:rsidR="00D20727" w:rsidRPr="004F1807" w14:paraId="462A7CB0" w14:textId="5C901FAA" w:rsidTr="781E6F00">
        <w:tc>
          <w:tcPr>
            <w:tcW w:w="1667" w:type="dxa"/>
          </w:tcPr>
          <w:p w14:paraId="68445629" w14:textId="77777777" w:rsidR="00D20727" w:rsidRPr="004F1807" w:rsidRDefault="00D20727" w:rsidP="00A63A7F">
            <w:pPr>
              <w:jc w:val="both"/>
              <w:rPr>
                <w:sz w:val="20"/>
                <w:highlight w:val="yellow"/>
              </w:rPr>
            </w:pPr>
          </w:p>
        </w:tc>
        <w:tc>
          <w:tcPr>
            <w:tcW w:w="2198" w:type="dxa"/>
          </w:tcPr>
          <w:p w14:paraId="4A78DCE0" w14:textId="5D177730" w:rsidR="00D20727" w:rsidRPr="004F1807" w:rsidRDefault="781E6F00" w:rsidP="781E6F00">
            <w:pPr>
              <w:jc w:val="both"/>
              <w:rPr>
                <w:sz w:val="20"/>
                <w:szCs w:val="20"/>
                <w:highlight w:val="yellow"/>
              </w:rPr>
            </w:pPr>
            <w:r w:rsidRPr="781E6F00">
              <w:rPr>
                <w:sz w:val="20"/>
                <w:szCs w:val="20"/>
                <w:highlight w:val="yellow"/>
              </w:rPr>
              <w:t>Document the evaluation and its findings</w:t>
            </w:r>
          </w:p>
        </w:tc>
        <w:tc>
          <w:tcPr>
            <w:tcW w:w="894" w:type="dxa"/>
          </w:tcPr>
          <w:p w14:paraId="7C5CEE81" w14:textId="77777777" w:rsidR="00D20727" w:rsidRPr="004F1807" w:rsidRDefault="00D20727" w:rsidP="00A63A7F">
            <w:pPr>
              <w:jc w:val="both"/>
              <w:rPr>
                <w:b/>
                <w:sz w:val="20"/>
              </w:rPr>
            </w:pPr>
          </w:p>
        </w:tc>
        <w:tc>
          <w:tcPr>
            <w:tcW w:w="1325" w:type="dxa"/>
          </w:tcPr>
          <w:p w14:paraId="33C34612" w14:textId="77777777" w:rsidR="00D20727" w:rsidRPr="004F1807" w:rsidRDefault="00D20727" w:rsidP="00A63A7F">
            <w:pPr>
              <w:jc w:val="both"/>
              <w:rPr>
                <w:b/>
                <w:sz w:val="20"/>
              </w:rPr>
            </w:pPr>
          </w:p>
        </w:tc>
        <w:tc>
          <w:tcPr>
            <w:tcW w:w="1451" w:type="dxa"/>
          </w:tcPr>
          <w:p w14:paraId="6563F13C" w14:textId="77777777" w:rsidR="00D20727" w:rsidRPr="004F1807" w:rsidRDefault="00D20727" w:rsidP="00A63A7F">
            <w:pPr>
              <w:jc w:val="both"/>
              <w:rPr>
                <w:b/>
                <w:sz w:val="20"/>
              </w:rPr>
            </w:pPr>
          </w:p>
        </w:tc>
        <w:tc>
          <w:tcPr>
            <w:tcW w:w="1820" w:type="dxa"/>
          </w:tcPr>
          <w:p w14:paraId="201B92B4" w14:textId="77777777" w:rsidR="00D20727" w:rsidRPr="004F1807" w:rsidRDefault="00D20727" w:rsidP="00A63A7F">
            <w:pPr>
              <w:jc w:val="both"/>
              <w:rPr>
                <w:b/>
                <w:sz w:val="20"/>
              </w:rPr>
            </w:pPr>
          </w:p>
        </w:tc>
      </w:tr>
      <w:tr w:rsidR="00D20727" w:rsidRPr="004F1807" w14:paraId="15C86B5C" w14:textId="77777777" w:rsidTr="781E6F00">
        <w:tc>
          <w:tcPr>
            <w:tcW w:w="1667" w:type="dxa"/>
          </w:tcPr>
          <w:p w14:paraId="49EA99E4" w14:textId="77777777" w:rsidR="00D20727" w:rsidRPr="004F1807" w:rsidRDefault="00D20727" w:rsidP="00A63A7F">
            <w:pPr>
              <w:jc w:val="both"/>
              <w:rPr>
                <w:sz w:val="20"/>
                <w:highlight w:val="yellow"/>
              </w:rPr>
            </w:pPr>
          </w:p>
        </w:tc>
        <w:tc>
          <w:tcPr>
            <w:tcW w:w="2198" w:type="dxa"/>
          </w:tcPr>
          <w:p w14:paraId="69AEA0FF" w14:textId="32217DF9" w:rsidR="00D20727" w:rsidRPr="004F1807" w:rsidRDefault="781E6F00" w:rsidP="781E6F00">
            <w:pPr>
              <w:jc w:val="both"/>
              <w:rPr>
                <w:sz w:val="20"/>
                <w:szCs w:val="20"/>
                <w:highlight w:val="yellow"/>
              </w:rPr>
            </w:pPr>
            <w:r w:rsidRPr="781E6F00">
              <w:rPr>
                <w:sz w:val="20"/>
                <w:szCs w:val="20"/>
                <w:highlight w:val="yellow"/>
              </w:rPr>
              <w:t>Document actions taken because of the evaluation</w:t>
            </w:r>
          </w:p>
        </w:tc>
        <w:tc>
          <w:tcPr>
            <w:tcW w:w="894" w:type="dxa"/>
          </w:tcPr>
          <w:p w14:paraId="6BBCC948" w14:textId="77777777" w:rsidR="00D20727" w:rsidRPr="004F1807" w:rsidRDefault="00D20727" w:rsidP="00A63A7F">
            <w:pPr>
              <w:jc w:val="both"/>
              <w:rPr>
                <w:b/>
                <w:sz w:val="20"/>
              </w:rPr>
            </w:pPr>
          </w:p>
        </w:tc>
        <w:tc>
          <w:tcPr>
            <w:tcW w:w="1325" w:type="dxa"/>
          </w:tcPr>
          <w:p w14:paraId="5991EF9C" w14:textId="77777777" w:rsidR="00D20727" w:rsidRPr="004F1807" w:rsidRDefault="00D20727" w:rsidP="00A63A7F">
            <w:pPr>
              <w:jc w:val="both"/>
              <w:rPr>
                <w:b/>
                <w:sz w:val="20"/>
              </w:rPr>
            </w:pPr>
          </w:p>
        </w:tc>
        <w:tc>
          <w:tcPr>
            <w:tcW w:w="1451" w:type="dxa"/>
          </w:tcPr>
          <w:p w14:paraId="4EA21082" w14:textId="77777777" w:rsidR="00D20727" w:rsidRPr="004F1807" w:rsidRDefault="00D20727" w:rsidP="00A63A7F">
            <w:pPr>
              <w:jc w:val="both"/>
              <w:rPr>
                <w:b/>
                <w:sz w:val="20"/>
              </w:rPr>
            </w:pPr>
          </w:p>
        </w:tc>
        <w:tc>
          <w:tcPr>
            <w:tcW w:w="1820" w:type="dxa"/>
          </w:tcPr>
          <w:p w14:paraId="3A602717" w14:textId="77777777" w:rsidR="00D20727" w:rsidRPr="004F1807" w:rsidRDefault="00D20727" w:rsidP="00A63A7F">
            <w:pPr>
              <w:jc w:val="both"/>
              <w:rPr>
                <w:b/>
                <w:sz w:val="20"/>
              </w:rPr>
            </w:pPr>
          </w:p>
        </w:tc>
      </w:tr>
    </w:tbl>
    <w:bookmarkEnd w:id="0"/>
    <w:p w14:paraId="6DE24552" w14:textId="3D7B9968" w:rsidR="00D215DA" w:rsidRPr="00882EE0" w:rsidRDefault="00FA5F8B" w:rsidP="781E6F00">
      <w:pPr>
        <w:pStyle w:val="Heading1"/>
        <w:rPr>
          <w:color w:val="E4761E"/>
        </w:rPr>
      </w:pPr>
      <w:r>
        <w:rPr>
          <w:noProof/>
        </w:rPr>
        <mc:AlternateContent>
          <mc:Choice Requires="wps">
            <w:drawing>
              <wp:anchor distT="45720" distB="45720" distL="114300" distR="114300" simplePos="0" relativeHeight="251659776" behindDoc="0" locked="0" layoutInCell="1" allowOverlap="1" wp14:anchorId="175D39D5" wp14:editId="56B8D16B">
                <wp:simplePos x="0" y="0"/>
                <wp:positionH relativeFrom="column">
                  <wp:posOffset>9525</wp:posOffset>
                </wp:positionH>
                <wp:positionV relativeFrom="paragraph">
                  <wp:posOffset>458470</wp:posOffset>
                </wp:positionV>
                <wp:extent cx="5915025" cy="6096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09600"/>
                        </a:xfrm>
                        <a:prstGeom prst="rect">
                          <a:avLst/>
                        </a:prstGeom>
                        <a:solidFill>
                          <a:srgbClr val="FFFFFF"/>
                        </a:solidFill>
                        <a:ln w="9525">
                          <a:solidFill>
                            <a:srgbClr val="000000"/>
                          </a:solidFill>
                          <a:miter lim="800000"/>
                          <a:headEnd/>
                          <a:tailEnd/>
                        </a:ln>
                      </wps:spPr>
                      <wps:txbx>
                        <w:txbxContent>
                          <w:p w14:paraId="48BD93E8" w14:textId="0C39476E" w:rsidR="003176D4" w:rsidRPr="00E031F9" w:rsidRDefault="003176D4" w:rsidP="00E031F9">
                            <w:pPr>
                              <w:spacing w:after="120" w:line="240" w:lineRule="auto"/>
                              <w:jc w:val="both"/>
                              <w:rPr>
                                <w:i/>
                                <w:iCs/>
                              </w:rPr>
                            </w:pPr>
                            <w:r w:rsidRPr="3AC03486">
                              <w:rPr>
                                <w:i/>
                                <w:iCs/>
                              </w:rPr>
                              <w:t xml:space="preserve">TIP: The questions should be as specific as possible. </w:t>
                            </w:r>
                            <w:r w:rsidR="00B16F1B">
                              <w:rPr>
                                <w:i/>
                                <w:iCs/>
                              </w:rPr>
                              <w:t>Prioritize questions</w:t>
                            </w:r>
                            <w:r w:rsidRPr="3AC03486">
                              <w:rPr>
                                <w:i/>
                                <w:iCs/>
                              </w:rPr>
                              <w:t xml:space="preserve"> based on the primary intended uses of the evaluation. </w:t>
                            </w:r>
                            <w:r w:rsidR="00B16F1B">
                              <w:rPr>
                                <w:i/>
                                <w:iCs/>
                              </w:rPr>
                              <w:t>There should be no more than 5 key evaluation questions.</w:t>
                            </w:r>
                            <w:hyperlink w:anchor="_Developing_Evaluation_Questions"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D39D5" id="_x0000_s1028" type="#_x0000_t202" style="position:absolute;margin-left:.75pt;margin-top:36.1pt;width:465.75pt;height:4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">
                <v:textbox>
                  <w:txbxContent>
                    <w:p w14:paraId="48BD93E8" w14:textId="0C39476E" w:rsidR="003176D4" w:rsidRPr="00E031F9" w:rsidRDefault="003176D4" w:rsidP="00E031F9">
                      <w:pPr>
                        <w:spacing w:after="120" w:line="240" w:lineRule="auto"/>
                        <w:jc w:val="both"/>
                        <w:rPr>
                          <w:i/>
                          <w:iCs/>
                        </w:rPr>
                      </w:pPr>
                      <w:r w:rsidRPr="3AC03486">
                        <w:rPr>
                          <w:i/>
                          <w:iCs/>
                        </w:rPr>
                        <w:t xml:space="preserve">TIP: The questions should be as specific as possible. </w:t>
                      </w:r>
                      <w:r w:rsidR="00B16F1B">
                        <w:rPr>
                          <w:i/>
                          <w:iCs/>
                        </w:rPr>
                        <w:t>Prioritize questions</w:t>
                      </w:r>
                      <w:r w:rsidRPr="3AC03486">
                        <w:rPr>
                          <w:i/>
                          <w:iCs/>
                        </w:rPr>
                        <w:t xml:space="preserve"> based on the primary intended uses of the evaluation. </w:t>
                      </w:r>
                      <w:r w:rsidR="00B16F1B">
                        <w:rPr>
                          <w:i/>
                          <w:iCs/>
                        </w:rPr>
                        <w:t>There should be no more than 5 key evaluation questions.</w:t>
                      </w:r>
                      <w:hyperlink w:anchor="_Developing_Evaluation_Questions" w:history="1"/>
                    </w:p>
                  </w:txbxContent>
                </v:textbox>
                <w10:wrap type="square"/>
              </v:shape>
            </w:pict>
          </mc:Fallback>
        </mc:AlternateContent>
      </w:r>
      <w:r w:rsidR="00EE2DD0">
        <w:rPr>
          <w:color w:val="E4761E"/>
        </w:rPr>
        <w:t>Evaluation Criteria and Q</w:t>
      </w:r>
      <w:r w:rsidR="6E45D714" w:rsidRPr="6E45D714">
        <w:rPr>
          <w:color w:val="E4761E"/>
        </w:rPr>
        <w:t>uestions</w:t>
      </w:r>
    </w:p>
    <w:p w14:paraId="5FE81069" w14:textId="660FECC5" w:rsidR="00186264" w:rsidRPr="00186264" w:rsidRDefault="781E6F00" w:rsidP="781E6F00">
      <w:pPr>
        <w:pStyle w:val="ListParagraph"/>
        <w:numPr>
          <w:ilvl w:val="0"/>
          <w:numId w:val="8"/>
        </w:numPr>
        <w:spacing w:before="120" w:after="120" w:line="240" w:lineRule="auto"/>
        <w:jc w:val="both"/>
        <w:rPr>
          <w:highlight w:val="yellow"/>
        </w:rPr>
      </w:pPr>
      <w:r w:rsidRPr="781E6F00">
        <w:rPr>
          <w:highlight w:val="yellow"/>
        </w:rPr>
        <w:t>list evaluation question</w:t>
      </w:r>
    </w:p>
    <w:p w14:paraId="09A3F4C5" w14:textId="3C93683A" w:rsidR="00186264" w:rsidRPr="00186264" w:rsidRDefault="781E6F00" w:rsidP="781E6F00">
      <w:pPr>
        <w:pStyle w:val="ListParagraph"/>
        <w:numPr>
          <w:ilvl w:val="0"/>
          <w:numId w:val="8"/>
        </w:numPr>
        <w:spacing w:before="120" w:after="120" w:line="240" w:lineRule="auto"/>
        <w:jc w:val="both"/>
        <w:rPr>
          <w:highlight w:val="yellow"/>
        </w:rPr>
      </w:pPr>
      <w:r w:rsidRPr="781E6F00">
        <w:rPr>
          <w:highlight w:val="yellow"/>
        </w:rPr>
        <w:t>list evaluation question</w:t>
      </w:r>
    </w:p>
    <w:p w14:paraId="1B6DA405" w14:textId="21007AF0" w:rsidR="00186264" w:rsidRPr="00186264" w:rsidRDefault="781E6F00" w:rsidP="781E6F00">
      <w:pPr>
        <w:pStyle w:val="ListParagraph"/>
        <w:numPr>
          <w:ilvl w:val="0"/>
          <w:numId w:val="8"/>
        </w:numPr>
        <w:spacing w:before="120" w:after="120" w:line="240" w:lineRule="auto"/>
        <w:jc w:val="both"/>
        <w:rPr>
          <w:highlight w:val="yellow"/>
        </w:rPr>
      </w:pPr>
      <w:r w:rsidRPr="781E6F00">
        <w:rPr>
          <w:highlight w:val="yellow"/>
        </w:rPr>
        <w:t>list evaluation question</w:t>
      </w:r>
    </w:p>
    <w:p w14:paraId="5BF59BE9" w14:textId="784242ED" w:rsidR="00BC690B" w:rsidRPr="00BC690B" w:rsidRDefault="781E6F00" w:rsidP="781E6F00">
      <w:pPr>
        <w:spacing w:before="240" w:after="120" w:line="240" w:lineRule="auto"/>
        <w:jc w:val="both"/>
        <w:rPr>
          <w:highlight w:val="yellow"/>
        </w:rPr>
      </w:pPr>
      <w:r w:rsidRPr="781E6F00">
        <w:rPr>
          <w:i/>
          <w:iCs/>
        </w:rPr>
        <w:t xml:space="preserve">For more about </w:t>
      </w:r>
      <w:r w:rsidRPr="781E6F00">
        <w:rPr>
          <w:rStyle w:val="Hyperlink"/>
          <w:i/>
          <w:iCs/>
          <w:color w:val="auto"/>
          <w:u w:val="none"/>
        </w:rPr>
        <w:t>developing evaluation questions,</w:t>
      </w:r>
      <w:r w:rsidRPr="781E6F00">
        <w:rPr>
          <w:rStyle w:val="Hyperlink"/>
          <w:color w:val="auto"/>
          <w:u w:val="none"/>
        </w:rPr>
        <w:t xml:space="preserve"> </w:t>
      </w:r>
      <w:hyperlink r:id="rId13" w:history="1">
        <w:r w:rsidRPr="008B08A4">
          <w:rPr>
            <w:rStyle w:val="Hyperlink"/>
          </w:rPr>
          <w:t>click h</w:t>
        </w:r>
        <w:r w:rsidRPr="008B08A4">
          <w:rPr>
            <w:rStyle w:val="Hyperlink"/>
          </w:rPr>
          <w:t>e</w:t>
        </w:r>
        <w:r w:rsidRPr="008B08A4">
          <w:rPr>
            <w:rStyle w:val="Hyperlink"/>
          </w:rPr>
          <w:t>re</w:t>
        </w:r>
      </w:hyperlink>
      <w:r w:rsidRPr="005B1AA1">
        <w:rPr>
          <w:rStyle w:val="Hyperlink"/>
          <w:color w:val="000000" w:themeColor="text1"/>
          <w:u w:val="none"/>
        </w:rPr>
        <w:t>.</w:t>
      </w:r>
      <w:r w:rsidR="00FA01D8">
        <w:rPr>
          <w:rStyle w:val="Hyperlink"/>
          <w:color w:val="000000" w:themeColor="text1"/>
          <w:u w:val="none"/>
        </w:rPr>
        <w:t xml:space="preserve"> You can use </w:t>
      </w:r>
      <w:hyperlink r:id="rId14" w:history="1">
        <w:r w:rsidR="00FA01D8" w:rsidRPr="009601F5">
          <w:rPr>
            <w:rStyle w:val="Hyperlink"/>
          </w:rPr>
          <w:t>this ch</w:t>
        </w:r>
        <w:r w:rsidR="00FA01D8" w:rsidRPr="009601F5">
          <w:rPr>
            <w:rStyle w:val="Hyperlink"/>
          </w:rPr>
          <w:t>e</w:t>
        </w:r>
        <w:r w:rsidR="00FA01D8" w:rsidRPr="009601F5">
          <w:rPr>
            <w:rStyle w:val="Hyperlink"/>
          </w:rPr>
          <w:t>cklist</w:t>
        </w:r>
      </w:hyperlink>
      <w:r w:rsidR="00FA01D8">
        <w:rPr>
          <w:rStyle w:val="Hyperlink"/>
          <w:color w:val="000000" w:themeColor="text1"/>
          <w:u w:val="none"/>
        </w:rPr>
        <w:t xml:space="preserve"> to refine your questions.</w:t>
      </w:r>
      <w:hyperlink w:anchor="_Evaluation_Criteria_and" w:history="1"/>
      <w:hyperlink w:anchor="_Developing_Evaluation_Questions_1" w:history="1"/>
    </w:p>
    <w:p w14:paraId="712D2369" w14:textId="7AD5F272" w:rsidR="00084902" w:rsidRPr="007A5690" w:rsidRDefault="781E6F00" w:rsidP="781E6F00">
      <w:pPr>
        <w:pStyle w:val="Heading1"/>
        <w:rPr>
          <w:color w:val="ED7D31" w:themeColor="accent2"/>
          <w:highlight w:val="yellow"/>
        </w:rPr>
      </w:pPr>
      <w:r w:rsidRPr="781E6F00">
        <w:rPr>
          <w:color w:val="ED7D31" w:themeColor="accent2"/>
        </w:rPr>
        <w:t>CARE’s MEL principles and standards</w:t>
      </w:r>
    </w:p>
    <w:p w14:paraId="121A31E6" w14:textId="3B88295C" w:rsidR="00084902" w:rsidRDefault="007A5690" w:rsidP="781E6F00">
      <w:pPr>
        <w:tabs>
          <w:tab w:val="left" w:pos="3000"/>
        </w:tabs>
        <w:spacing w:before="120"/>
        <w:jc w:val="both"/>
        <w:rPr>
          <w:rStyle w:val="Hyperlink"/>
        </w:rPr>
      </w:pPr>
      <w:r w:rsidRPr="781E6F00">
        <w:rPr>
          <w:b/>
          <w:bCs/>
        </w:rPr>
        <w:t xml:space="preserve">The TOR should also be aligned with CARE’s evaluation </w:t>
      </w:r>
      <w:hyperlink r:id="rId15" w:history="1">
        <w:r w:rsidRPr="781E6F00">
          <w:rPr>
            <w:rStyle w:val="Hyperlink"/>
          </w:rPr>
          <w:t>principles, standards</w:t>
        </w:r>
      </w:hyperlink>
      <w:r w:rsidRPr="781E6F00">
        <w:rPr>
          <w:b/>
          <w:bCs/>
        </w:rPr>
        <w:t xml:space="preserve">, and include at least one of </w:t>
      </w:r>
      <w:hyperlink r:id="rId16" w:anchor="the_25_global_indicators_to_measure_change_and_their_guidance" w:history="1">
        <w:r w:rsidRPr="781E6F00">
          <w:rPr>
            <w:rStyle w:val="Hyperlink"/>
          </w:rPr>
          <w:t>CARE’s global indicators</w:t>
        </w:r>
      </w:hyperlink>
      <w:r w:rsidRPr="781E6F00">
        <w:rPr>
          <w:b/>
          <w:bCs/>
        </w:rPr>
        <w:t xml:space="preserve">. </w:t>
      </w:r>
      <w:r w:rsidRPr="781E6F00">
        <w:t xml:space="preserve">The evaluation should always respect the security and dignity of the stakeholders with whom CARE works, incorporating gender and power elements </w:t>
      </w:r>
      <w:r w:rsidR="009D3C43">
        <w:t xml:space="preserve">(see </w:t>
      </w:r>
      <w:hyperlink r:id="rId17" w:history="1">
        <w:r w:rsidR="009D3C43" w:rsidRPr="009D3C43">
          <w:rPr>
            <w:rStyle w:val="Hyperlink"/>
          </w:rPr>
          <w:t>CARE’s gender analysis framework</w:t>
        </w:r>
      </w:hyperlink>
      <w:r w:rsidR="009D3C43">
        <w:t xml:space="preserve">) </w:t>
      </w:r>
      <w:r w:rsidRPr="781E6F00">
        <w:t xml:space="preserve">during the evaluation. </w:t>
      </w:r>
      <w:r w:rsidR="00866A95">
        <w:t>E</w:t>
      </w:r>
      <w:r w:rsidRPr="781E6F00">
        <w:t xml:space="preserve">vidence should be </w:t>
      </w:r>
      <w:r w:rsidRPr="781E6F00">
        <w:rPr>
          <w:u w:val="single"/>
        </w:rPr>
        <w:t>disaggregated by sex</w:t>
      </w:r>
      <w:r w:rsidRPr="781E6F00">
        <w:t xml:space="preserve">, age and other relevant </w:t>
      </w:r>
      <w:r w:rsidRPr="781E6F00">
        <w:lastRenderedPageBreak/>
        <w:t>diversit</w:t>
      </w:r>
      <w:r w:rsidR="00866A95">
        <w:t>ies in line with the project’s Theory of Change</w:t>
      </w:r>
      <w:r w:rsidRPr="781E6F00">
        <w:t xml:space="preserve">.  Lastly, the evaluation should be made accessible on CARE’s Electronic Evaluation Library and Projects/Programs Impact and Reach Information Reporting System (PIIRS), per the reporting requirements </w:t>
      </w:r>
      <w:hyperlink r:id="rId18" w:history="1">
        <w:r w:rsidRPr="008B08A4">
          <w:rPr>
            <w:rStyle w:val="Hyperlink"/>
          </w:rPr>
          <w:t>documen</w:t>
        </w:r>
        <w:r w:rsidRPr="008B08A4">
          <w:rPr>
            <w:rStyle w:val="Hyperlink"/>
          </w:rPr>
          <w:t>t</w:t>
        </w:r>
        <w:r w:rsidRPr="008B08A4">
          <w:rPr>
            <w:rStyle w:val="Hyperlink"/>
          </w:rPr>
          <w:t>ed here</w:t>
        </w:r>
        <w:r w:rsidR="008B08A4" w:rsidRPr="008B08A4">
          <w:rPr>
            <w:rStyle w:val="Hyperlink"/>
          </w:rPr>
          <w:t>.</w:t>
        </w:r>
      </w:hyperlink>
    </w:p>
    <w:p w14:paraId="33757E24" w14:textId="5DC91CAB" w:rsidR="00D215DA" w:rsidRDefault="3AC03486" w:rsidP="00D215DA">
      <w:pPr>
        <w:pStyle w:val="Heading1"/>
      </w:pPr>
      <w:r w:rsidRPr="00882EE0">
        <w:rPr>
          <w:color w:val="E4761E"/>
        </w:rPr>
        <w:t>Approach and Methodology</w:t>
      </w:r>
    </w:p>
    <w:p w14:paraId="221D4FE4" w14:textId="40870524" w:rsidR="00ED3D0E" w:rsidRDefault="781E6F00" w:rsidP="3AC03486">
      <w:pPr>
        <w:spacing w:before="120"/>
        <w:jc w:val="both"/>
      </w:pPr>
      <w:r>
        <w:t xml:space="preserve">The </w:t>
      </w:r>
      <w:r w:rsidRPr="781E6F00">
        <w:rPr>
          <w:highlight w:val="yellow"/>
        </w:rPr>
        <w:t>type of evaluation</w:t>
      </w:r>
      <w:r>
        <w:t xml:space="preserve"> will take a </w:t>
      </w:r>
      <w:r w:rsidRPr="781E6F00">
        <w:rPr>
          <w:highlight w:val="yellow"/>
        </w:rPr>
        <w:t xml:space="preserve">X </w:t>
      </w:r>
      <w:r>
        <w:t>approach.  The contractor will be responsible for defining and carrying out the overall evaluation approach</w:t>
      </w:r>
      <w:r w:rsidR="00F42BED">
        <w:t>, with guidance from the CARE team on required metrics based on the TOC/</w:t>
      </w:r>
      <w:proofErr w:type="spellStart"/>
      <w:r w:rsidR="00F42BED">
        <w:t>logframe</w:t>
      </w:r>
      <w:proofErr w:type="spellEnd"/>
      <w:r w:rsidR="00F42BED">
        <w:t>, as well as the baseline methodology if applicable</w:t>
      </w:r>
      <w:r>
        <w:t xml:space="preserve">. This will include specification of the techniques for data collection and analysis, structured field visits and interactions with beneficiaries and the evaluation team. Evaluation tools, methodology and findings should be reviewed and validated with various stakeholders and </w:t>
      </w:r>
      <w:r w:rsidR="00B16F1B" w:rsidRPr="00882EE0">
        <w:rPr>
          <w:i/>
          <w:iCs/>
          <w:noProof/>
          <w:color w:val="E4761E"/>
        </w:rPr>
        <mc:AlternateContent>
          <mc:Choice Requires="wps">
            <w:drawing>
              <wp:anchor distT="45720" distB="45720" distL="114300" distR="114300" simplePos="0" relativeHeight="251666944" behindDoc="0" locked="0" layoutInCell="1" allowOverlap="1" wp14:anchorId="09214EFD" wp14:editId="1DEBCAEB">
                <wp:simplePos x="0" y="0"/>
                <wp:positionH relativeFrom="margin">
                  <wp:align>left</wp:align>
                </wp:positionH>
                <wp:positionV relativeFrom="paragraph">
                  <wp:posOffset>727710</wp:posOffset>
                </wp:positionV>
                <wp:extent cx="5934075" cy="1419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19225"/>
                        </a:xfrm>
                        <a:prstGeom prst="rect">
                          <a:avLst/>
                        </a:prstGeom>
                        <a:solidFill>
                          <a:srgbClr val="FFFFFF"/>
                        </a:solidFill>
                        <a:ln w="9525">
                          <a:solidFill>
                            <a:srgbClr val="000000"/>
                          </a:solidFill>
                          <a:miter lim="800000"/>
                          <a:headEnd/>
                          <a:tailEnd/>
                        </a:ln>
                      </wps:spPr>
                      <wps:txbx>
                        <w:txbxContent>
                          <w:p w14:paraId="3C5A6F85" w14:textId="77777777" w:rsidR="00B16F1B" w:rsidRPr="00ED3D0E" w:rsidRDefault="00B16F1B" w:rsidP="00B16F1B">
                            <w:pPr>
                              <w:spacing w:after="120" w:line="240" w:lineRule="auto"/>
                              <w:jc w:val="both"/>
                              <w:rPr>
                                <w:i/>
                                <w:iCs/>
                              </w:rPr>
                            </w:pPr>
                            <w:r w:rsidRPr="3AC03486">
                              <w:rPr>
                                <w:i/>
                                <w:iCs/>
                              </w:rPr>
                              <w:t xml:space="preserve">TIP: </w:t>
                            </w:r>
                            <w:r>
                              <w:rPr>
                                <w:i/>
                                <w:iCs/>
                              </w:rPr>
                              <w:t xml:space="preserve">This is the section where the </w:t>
                            </w:r>
                            <w:proofErr w:type="spellStart"/>
                            <w:r>
                              <w:rPr>
                                <w:i/>
                                <w:iCs/>
                              </w:rPr>
                              <w:t>To</w:t>
                            </w:r>
                            <w:r w:rsidRPr="3AC03486">
                              <w:rPr>
                                <w:i/>
                                <w:iCs/>
                              </w:rPr>
                              <w:t>R</w:t>
                            </w:r>
                            <w:proofErr w:type="spellEnd"/>
                            <w:r w:rsidRPr="3AC03486">
                              <w:rPr>
                                <w:i/>
                                <w:iCs/>
                              </w:rPr>
                              <w:t xml:space="preserve"> can specify what type of evaluation design is wanted/needed/preferred. Will the evaluation design be experimental, quasi-experimental, or non-experimental? Longitudinal or cross-sectional? Mixed-methods, quantitative or qualitative?</w:t>
                            </w:r>
                          </w:p>
                          <w:p w14:paraId="747506D9" w14:textId="77777777" w:rsidR="00B16F1B" w:rsidRPr="008376D4" w:rsidRDefault="00B16F1B" w:rsidP="00B16F1B">
                            <w:pPr>
                              <w:spacing w:before="120"/>
                              <w:jc w:val="both"/>
                              <w:rPr>
                                <w:b/>
                                <w:bCs/>
                                <w:i/>
                                <w:iCs/>
                              </w:rPr>
                            </w:pPr>
                            <w:r w:rsidRPr="3AC03486">
                              <w:rPr>
                                <w:i/>
                                <w:iCs/>
                              </w:rPr>
                              <w:t>The evaluation methods should be consistent with the evaluation purpose, objectives and principles and be the most appropriate to answering the evaluation questions. This should be specific and as detailed as possible regarding existing information sources, data collection instruments, protocols and procedures.</w:t>
                            </w:r>
                            <w:r w:rsidRPr="3AC03486">
                              <w:rPr>
                                <w:b/>
                                <w:bCs/>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14EFD" id="_x0000_s1029" type="#_x0000_t202" style="position:absolute;left:0;text-align:left;margin-left:0;margin-top:57.3pt;width:467.25pt;height:111.75pt;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">
                <v:textbox>
                  <w:txbxContent>
                    <w:p w14:paraId="3C5A6F85" w14:textId="77777777" w:rsidR="00B16F1B" w:rsidRPr="00ED3D0E" w:rsidRDefault="00B16F1B" w:rsidP="00B16F1B">
                      <w:pPr>
                        <w:spacing w:after="120" w:line="240" w:lineRule="auto"/>
                        <w:jc w:val="both"/>
                        <w:rPr>
                          <w:i/>
                          <w:iCs/>
                        </w:rPr>
                      </w:pPr>
                      <w:r w:rsidRPr="3AC03486">
                        <w:rPr>
                          <w:i/>
                          <w:iCs/>
                        </w:rPr>
                        <w:t xml:space="preserve">TIP: </w:t>
                      </w:r>
                      <w:r>
                        <w:rPr>
                          <w:i/>
                          <w:iCs/>
                        </w:rPr>
                        <w:t xml:space="preserve">This is the section where the </w:t>
                      </w:r>
                      <w:proofErr w:type="spellStart"/>
                      <w:r>
                        <w:rPr>
                          <w:i/>
                          <w:iCs/>
                        </w:rPr>
                        <w:t>To</w:t>
                      </w:r>
                      <w:r w:rsidRPr="3AC03486">
                        <w:rPr>
                          <w:i/>
                          <w:iCs/>
                        </w:rPr>
                        <w:t>R</w:t>
                      </w:r>
                      <w:proofErr w:type="spellEnd"/>
                      <w:r w:rsidRPr="3AC03486">
                        <w:rPr>
                          <w:i/>
                          <w:iCs/>
                        </w:rPr>
                        <w:t xml:space="preserve"> can specify what type of evaluation design is wanted/needed/preferred. Will the evaluation design be experimental, quasi-experimental, or non-experimental? Longitudinal or cross-sectional? Mixed-methods, quantitative or qualitative?</w:t>
                      </w:r>
                    </w:p>
                    <w:p w14:paraId="747506D9" w14:textId="77777777" w:rsidR="00B16F1B" w:rsidRPr="008376D4" w:rsidRDefault="00B16F1B" w:rsidP="00B16F1B">
                      <w:pPr>
                        <w:spacing w:before="120"/>
                        <w:jc w:val="both"/>
                        <w:rPr>
                          <w:b/>
                          <w:bCs/>
                          <w:i/>
                          <w:iCs/>
                        </w:rPr>
                      </w:pPr>
                      <w:r w:rsidRPr="3AC03486">
                        <w:rPr>
                          <w:i/>
                          <w:iCs/>
                        </w:rPr>
                        <w:t>The evaluation methods should be consistent with the evaluation purpose, objectives and principles and be the most appropriate to answering the evaluation questions. This should be specific and as detailed as possible regarding existing information sources, data collection instruments, protocols and procedures.</w:t>
                      </w:r>
                      <w:r w:rsidRPr="3AC03486">
                        <w:rPr>
                          <w:b/>
                          <w:bCs/>
                          <w:i/>
                          <w:iCs/>
                        </w:rPr>
                        <w:t xml:space="preserve"> </w:t>
                      </w:r>
                    </w:p>
                  </w:txbxContent>
                </v:textbox>
                <w10:wrap type="square" anchorx="margin"/>
              </v:shape>
            </w:pict>
          </mc:Fallback>
        </mc:AlternateContent>
      </w:r>
      <w:r>
        <w:t>approved by the evaluation manager at CARE.</w:t>
      </w:r>
    </w:p>
    <w:p w14:paraId="4E1BBAAD" w14:textId="050F9E3F" w:rsidR="00027920" w:rsidRPr="00027920" w:rsidRDefault="6FDD0590" w:rsidP="00027920">
      <w:pPr>
        <w:pStyle w:val="Heading2"/>
      </w:pPr>
      <w:r w:rsidRPr="00882EE0">
        <w:rPr>
          <w:color w:val="E4761E"/>
        </w:rPr>
        <w:t>Primary Data</w:t>
      </w:r>
      <w:r>
        <w:t xml:space="preserve"> </w:t>
      </w:r>
    </w:p>
    <w:p w14:paraId="030487EC" w14:textId="791FB5C8" w:rsidR="001525C8" w:rsidRDefault="781E6F00" w:rsidP="3AC03486">
      <w:pPr>
        <w:spacing w:before="120"/>
        <w:jc w:val="both"/>
      </w:pPr>
      <w:r>
        <w:t xml:space="preserve">The collection of primary data will involve mostly </w:t>
      </w:r>
      <w:r w:rsidRPr="781E6F00">
        <w:rPr>
          <w:highlight w:val="yellow"/>
        </w:rPr>
        <w:t>X</w:t>
      </w:r>
      <w:r>
        <w:t xml:space="preserve"> methods, especially </w:t>
      </w:r>
      <w:r w:rsidRPr="781E6F00">
        <w:rPr>
          <w:highlight w:val="yellow"/>
        </w:rPr>
        <w:t>list specific methods</w:t>
      </w:r>
      <w:r>
        <w:t xml:space="preserve">. To answer the Key Evaluation Questions, data will be collected using </w:t>
      </w:r>
      <w:r w:rsidRPr="781E6F00">
        <w:rPr>
          <w:highlight w:val="yellow"/>
        </w:rPr>
        <w:t>insert sampling method</w:t>
      </w:r>
      <w:r>
        <w:t xml:space="preserve">, with a sample size of </w:t>
      </w:r>
      <w:r w:rsidRPr="781E6F00">
        <w:rPr>
          <w:highlight w:val="yellow"/>
        </w:rPr>
        <w:t>insert sample size</w:t>
      </w:r>
      <w:r>
        <w:t xml:space="preserve">. The sample will be </w:t>
      </w:r>
      <w:r w:rsidRPr="781E6F00">
        <w:rPr>
          <w:highlight w:val="yellow"/>
        </w:rPr>
        <w:t>population or beneficiary</w:t>
      </w:r>
      <w:r>
        <w:t xml:space="preserve"> based. </w:t>
      </w:r>
    </w:p>
    <w:p w14:paraId="5D2E8057" w14:textId="1ABA4B01" w:rsidR="001525C8" w:rsidRDefault="781E6F00" w:rsidP="3AC03486">
      <w:pPr>
        <w:spacing w:before="120"/>
        <w:jc w:val="both"/>
      </w:pPr>
      <w:r>
        <w:t>Some of the key stakeholders that must be targeted through the primary data collection include:</w:t>
      </w:r>
    </w:p>
    <w:p w14:paraId="0AC35265" w14:textId="60D4EC10" w:rsidR="001525C8" w:rsidRDefault="781E6F00" w:rsidP="00CB7DEC">
      <w:pPr>
        <w:pStyle w:val="ListParagraph"/>
        <w:numPr>
          <w:ilvl w:val="0"/>
          <w:numId w:val="7"/>
        </w:numPr>
        <w:spacing w:before="120"/>
        <w:jc w:val="both"/>
      </w:pPr>
      <w:r w:rsidRPr="781E6F00">
        <w:rPr>
          <w:highlight w:val="yellow"/>
        </w:rPr>
        <w:t>list key stakeholders to be assessed through data collection</w:t>
      </w:r>
    </w:p>
    <w:p w14:paraId="45B9B47E" w14:textId="7337450E" w:rsidR="001525C8" w:rsidRDefault="781E6F00" w:rsidP="00CB7DEC">
      <w:pPr>
        <w:pStyle w:val="ListParagraph"/>
        <w:numPr>
          <w:ilvl w:val="0"/>
          <w:numId w:val="7"/>
        </w:numPr>
        <w:spacing w:before="120"/>
        <w:jc w:val="both"/>
      </w:pPr>
      <w:r w:rsidRPr="781E6F00">
        <w:rPr>
          <w:highlight w:val="yellow"/>
        </w:rPr>
        <w:t>list key stakeholders to be assessed through data collection</w:t>
      </w:r>
    </w:p>
    <w:p w14:paraId="004E2888" w14:textId="4755A933" w:rsidR="001525C8" w:rsidRDefault="781E6F00" w:rsidP="00CB7DEC">
      <w:pPr>
        <w:pStyle w:val="ListParagraph"/>
        <w:numPr>
          <w:ilvl w:val="0"/>
          <w:numId w:val="7"/>
        </w:numPr>
        <w:spacing w:before="120"/>
        <w:jc w:val="both"/>
      </w:pPr>
      <w:r w:rsidRPr="781E6F00">
        <w:rPr>
          <w:highlight w:val="yellow"/>
        </w:rPr>
        <w:t>list key stakeholders to be assessed through data collection</w:t>
      </w:r>
    </w:p>
    <w:p w14:paraId="1298AF11" w14:textId="2F142B02" w:rsidR="001525C8" w:rsidRDefault="781E6F00" w:rsidP="00CB7DEC">
      <w:pPr>
        <w:pStyle w:val="ListParagraph"/>
        <w:numPr>
          <w:ilvl w:val="0"/>
          <w:numId w:val="7"/>
        </w:numPr>
        <w:spacing w:before="120"/>
        <w:jc w:val="both"/>
      </w:pPr>
      <w:r w:rsidRPr="781E6F00">
        <w:rPr>
          <w:highlight w:val="yellow"/>
        </w:rPr>
        <w:t>list key stakeholders to be assessed through data collection</w:t>
      </w:r>
    </w:p>
    <w:p w14:paraId="10E84FFE" w14:textId="098B340B" w:rsidR="001525C8" w:rsidRDefault="781E6F00" w:rsidP="008376D4">
      <w:pPr>
        <w:spacing w:before="120"/>
        <w:jc w:val="both"/>
      </w:pPr>
      <w:r>
        <w:t xml:space="preserve">The data collection process will include: </w:t>
      </w:r>
      <w:r w:rsidRPr="781E6F00">
        <w:rPr>
          <w:highlight w:val="yellow"/>
        </w:rPr>
        <w:t>describe the process in more detail here (note whether the evaluation will employ mobile data collection or paper questionnaires, if will there be a qualitative component of the evaluation, and, if so, what methods will be used. Consider whether piloting of data collection instruments is necessary and, if so, describe the process.</w:t>
      </w:r>
    </w:p>
    <w:p w14:paraId="15C12F77" w14:textId="77FCBAEC" w:rsidR="00ED3D0E" w:rsidRPr="00882EE0" w:rsidRDefault="781E6F00" w:rsidP="781E6F00">
      <w:pPr>
        <w:pStyle w:val="Heading2"/>
        <w:rPr>
          <w:color w:val="E4761E"/>
        </w:rPr>
      </w:pPr>
      <w:r w:rsidRPr="781E6F00">
        <w:rPr>
          <w:color w:val="E4761E"/>
        </w:rPr>
        <w:t xml:space="preserve">Secondary Data </w:t>
      </w:r>
    </w:p>
    <w:p w14:paraId="0E0BC43B" w14:textId="47A373F5" w:rsidR="0044198B" w:rsidRDefault="781E6F00" w:rsidP="6E45D714">
      <w:pPr>
        <w:spacing w:before="120"/>
        <w:jc w:val="both"/>
      </w:pPr>
      <w:r>
        <w:t xml:space="preserve">The process, retrieving existing documents and data, will include: </w:t>
      </w:r>
      <w:r w:rsidRPr="781E6F00">
        <w:rPr>
          <w:highlight w:val="yellow"/>
        </w:rPr>
        <w:t xml:space="preserve">a desk review of existing literature including the project/program/initiative proposal, reports, formative research, implementation plans, M&amp;E data, MIS system data, formal policy documents, official statistics, and other relevant quantitative and qualitative secondary data that will support the evaluation implementation strategies. Information will be provided to the external evaluation team as per the proposed evaluation schedule. </w:t>
      </w:r>
      <w:r w:rsidR="00866A95">
        <w:t xml:space="preserve">The baseline </w:t>
      </w:r>
      <w:r w:rsidR="00866A95">
        <w:lastRenderedPageBreak/>
        <w:t>report (</w:t>
      </w:r>
      <w:r w:rsidR="00866A95" w:rsidRPr="00866A95">
        <w:rPr>
          <w:highlight w:val="yellow"/>
        </w:rPr>
        <w:t>provide link</w:t>
      </w:r>
      <w:r w:rsidR="00866A95">
        <w:t>) and pre-determined data collection tools (</w:t>
      </w:r>
      <w:r w:rsidR="00866A95" w:rsidRPr="00866A95">
        <w:rPr>
          <w:highlight w:val="yellow"/>
        </w:rPr>
        <w:t>provide link</w:t>
      </w:r>
      <w:r w:rsidR="00866A95">
        <w:t>) will guide this data collection exercise.</w:t>
      </w:r>
    </w:p>
    <w:p w14:paraId="64A46687" w14:textId="16DD0787" w:rsidR="00AB0F2C" w:rsidRDefault="00AB0F2C" w:rsidP="00AB0F2C">
      <w:pPr>
        <w:pStyle w:val="Heading2"/>
        <w:rPr>
          <w:color w:val="E4761E"/>
        </w:rPr>
      </w:pPr>
      <w:r w:rsidRPr="00AB0F2C">
        <w:rPr>
          <w:color w:val="E4761E"/>
        </w:rPr>
        <w:t>Comparability of data</w:t>
      </w:r>
    </w:p>
    <w:p w14:paraId="38768A87" w14:textId="19D9FB55" w:rsidR="00F42BED" w:rsidRPr="00F42BED" w:rsidRDefault="00F42BED" w:rsidP="00F42BED">
      <w:r>
        <w:t>If this evaluation is NOT a baseline, it needs to take its guidance on indicators, sampling, and methodology from the baseline so that data is comparable from the baseline to measurements. All survey tools, sampling frames, data sets, final reports, and other methodology from the baseline will be available to the consultant to ensure consistency of data across evaluations.</w:t>
      </w:r>
    </w:p>
    <w:p w14:paraId="3D9A0475" w14:textId="24B0653B" w:rsidR="00164260" w:rsidRPr="00882EE0" w:rsidRDefault="781E6F00" w:rsidP="781E6F00">
      <w:pPr>
        <w:pStyle w:val="Heading1"/>
        <w:rPr>
          <w:color w:val="E4761E"/>
        </w:rPr>
      </w:pPr>
      <w:r w:rsidRPr="781E6F00">
        <w:rPr>
          <w:color w:val="E4761E"/>
        </w:rPr>
        <w:t xml:space="preserve">Expectations </w:t>
      </w:r>
    </w:p>
    <w:p w14:paraId="099C64A8" w14:textId="47950A8D" w:rsidR="007713E2" w:rsidRPr="00882EE0" w:rsidRDefault="781E6F00" w:rsidP="781E6F00">
      <w:pPr>
        <w:pStyle w:val="Heading2"/>
        <w:rPr>
          <w:color w:val="E4761E"/>
        </w:rPr>
      </w:pPr>
      <w:r w:rsidRPr="781E6F00">
        <w:rPr>
          <w:color w:val="E4761E"/>
        </w:rPr>
        <w:t>Final Report Requirements</w:t>
      </w:r>
    </w:p>
    <w:p w14:paraId="185E369C" w14:textId="58CF6A7E" w:rsidR="00E75DCE" w:rsidRDefault="781E6F00" w:rsidP="3AC03486">
      <w:pPr>
        <w:spacing w:after="120" w:line="240" w:lineRule="auto"/>
        <w:contextualSpacing/>
        <w:jc w:val="both"/>
        <w:rPr>
          <w:rFonts w:cstheme="minorHAnsi"/>
        </w:rPr>
      </w:pPr>
      <w:r>
        <w:t xml:space="preserve">The external evaluator is accountable to maintain the requirements for the content, format, or length of the final report, overall quality and approved timelines. They will produce a comprehensive report that assesses the achievements, relevance, coherence, coverage, effectiveness, efficiency, outputs and early outcomes of </w:t>
      </w:r>
      <w:r w:rsidRPr="781E6F00">
        <w:rPr>
          <w:highlight w:val="yellow"/>
        </w:rPr>
        <w:t>title of project/program/initiative</w:t>
      </w:r>
      <w:r>
        <w:t xml:space="preserve"> so far and provide prioritized recommendations to maximize results. </w:t>
      </w:r>
      <w:r w:rsidR="00E75DCE">
        <w:rPr>
          <w:rFonts w:cstheme="minorHAnsi"/>
        </w:rPr>
        <w:t>To simplify this process, CARE has developed a</w:t>
      </w:r>
      <w:r w:rsidR="00866A95">
        <w:rPr>
          <w:rFonts w:cstheme="minorHAnsi"/>
        </w:rPr>
        <w:t>n</w:t>
      </w:r>
      <w:r w:rsidR="00E75DCE">
        <w:rPr>
          <w:rFonts w:cstheme="minorHAnsi"/>
        </w:rPr>
        <w:t xml:space="preserve"> evaluation report template that can be modified to meet the needs of all project, programs, and initiatives.</w:t>
      </w:r>
    </w:p>
    <w:p w14:paraId="283554C4" w14:textId="77777777" w:rsidR="00866A95" w:rsidRDefault="00866A95" w:rsidP="3AC03486">
      <w:pPr>
        <w:spacing w:after="120" w:line="240" w:lineRule="auto"/>
        <w:contextualSpacing/>
        <w:jc w:val="both"/>
        <w:rPr>
          <w:rFonts w:cstheme="minorHAnsi"/>
        </w:rPr>
      </w:pPr>
    </w:p>
    <w:p w14:paraId="4BB437EC" w14:textId="68CB9E2C" w:rsidR="00E75DCE" w:rsidRDefault="00866A95" w:rsidP="3AC03486">
      <w:pPr>
        <w:spacing w:after="120" w:line="240" w:lineRule="auto"/>
        <w:contextualSpacing/>
        <w:jc w:val="both"/>
        <w:rPr>
          <w:rFonts w:cstheme="minorHAnsi"/>
        </w:rPr>
      </w:pPr>
      <w:r>
        <w:rPr>
          <w:rFonts w:cstheme="minorHAnsi"/>
        </w:rPr>
        <w:t>The contract will be a deliverables-based contract, and final payment will be contingent on receiving the agreed deliverables in their final versions at acceptable quality standards.</w:t>
      </w:r>
    </w:p>
    <w:p w14:paraId="06F40D3E" w14:textId="7F1ED90B" w:rsidR="00E75DCE" w:rsidRDefault="00E75DCE" w:rsidP="00E75DCE">
      <w:pPr>
        <w:spacing w:after="120" w:line="240" w:lineRule="auto"/>
        <w:contextualSpacing/>
        <w:jc w:val="center"/>
      </w:pPr>
    </w:p>
    <w:bookmarkStart w:id="4" w:name="_MON_1651301373"/>
    <w:bookmarkEnd w:id="4"/>
    <w:p w14:paraId="5D797607" w14:textId="0F9049AC" w:rsidR="00CC3D4D" w:rsidRDefault="009601F5" w:rsidP="00E75DCE">
      <w:pPr>
        <w:spacing w:after="120" w:line="240" w:lineRule="auto"/>
        <w:contextualSpacing/>
        <w:jc w:val="center"/>
      </w:pPr>
      <w:r>
        <w:object w:dxaOrig="1508" w:dyaOrig="984" w14:anchorId="2D66F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5pt;height:49pt" o:ole="">
            <v:imagedata r:id="rId19" o:title=""/>
          </v:shape>
          <o:OLEObject Type="Embed" ProgID="Word.Document.12" ShapeID="_x0000_i1031" DrawAspect="Icon" ObjectID="_1651302117" r:id="rId20">
            <o:FieldCodes>\s</o:FieldCodes>
          </o:OLEObject>
        </w:object>
      </w:r>
    </w:p>
    <w:p w14:paraId="0DD20E89" w14:textId="77777777" w:rsidR="00E75DCE" w:rsidRDefault="00E75DCE" w:rsidP="3AC03486">
      <w:pPr>
        <w:spacing w:after="120" w:line="240" w:lineRule="auto"/>
        <w:contextualSpacing/>
        <w:jc w:val="both"/>
      </w:pPr>
    </w:p>
    <w:p w14:paraId="017A4A43" w14:textId="60BB55A9" w:rsidR="007713E2" w:rsidRDefault="781E6F00" w:rsidP="3AC03486">
      <w:pPr>
        <w:spacing w:after="120" w:line="240" w:lineRule="auto"/>
        <w:contextualSpacing/>
        <w:jc w:val="both"/>
      </w:pPr>
      <w:r>
        <w:t>The report must include:</w:t>
      </w:r>
    </w:p>
    <w:p w14:paraId="778AE478" w14:textId="77777777" w:rsidR="007713E2" w:rsidRDefault="007713E2" w:rsidP="007713E2">
      <w:pPr>
        <w:spacing w:after="120" w:line="240" w:lineRule="auto"/>
        <w:contextualSpacing/>
        <w:jc w:val="both"/>
        <w:rPr>
          <w:rFonts w:cstheme="minorHAnsi"/>
        </w:rPr>
      </w:pPr>
    </w:p>
    <w:p w14:paraId="7041353C" w14:textId="23ED9D0F" w:rsidR="007713E2" w:rsidRPr="007713E2" w:rsidRDefault="781E6F00" w:rsidP="00CB7DEC">
      <w:pPr>
        <w:pStyle w:val="ListParagraph"/>
        <w:numPr>
          <w:ilvl w:val="0"/>
          <w:numId w:val="7"/>
        </w:numPr>
      </w:pPr>
      <w:r w:rsidRPr="781E6F00">
        <w:rPr>
          <w:b/>
          <w:bCs/>
        </w:rPr>
        <w:t>A Title:</w:t>
      </w:r>
      <w:r>
        <w:t xml:space="preserve"> A title that conveys the name of the project, location, implementation period, as well as the main impact or key finding of the report. </w:t>
      </w:r>
    </w:p>
    <w:p w14:paraId="1F87393A" w14:textId="396A98DB" w:rsidR="007713E2" w:rsidRDefault="781E6F00" w:rsidP="00CB7DEC">
      <w:pPr>
        <w:pStyle w:val="ListParagraph"/>
        <w:numPr>
          <w:ilvl w:val="0"/>
          <w:numId w:val="7"/>
        </w:numPr>
        <w:spacing w:after="120" w:line="240" w:lineRule="auto"/>
        <w:jc w:val="both"/>
      </w:pPr>
      <w:r>
        <w:t xml:space="preserve">An </w:t>
      </w:r>
      <w:r w:rsidRPr="781E6F00">
        <w:rPr>
          <w:b/>
          <w:bCs/>
        </w:rPr>
        <w:t>executive summary that focuses</w:t>
      </w:r>
      <w:r>
        <w:t xml:space="preserve"> </w:t>
      </w:r>
      <w:r w:rsidRPr="781E6F00">
        <w:rPr>
          <w:b/>
          <w:bCs/>
        </w:rPr>
        <w:t>both on process as well as impact</w:t>
      </w:r>
      <w:r>
        <w:t xml:space="preserve"> (except for baseline evaluations where we would not expect to see impact data) that is no more than 2 pages in length and is formatted so that it can be printed as a stand-alone 2-pager about the project.</w:t>
      </w:r>
    </w:p>
    <w:p w14:paraId="765626F9" w14:textId="6D63F19B" w:rsidR="007713E2" w:rsidRDefault="781E6F00" w:rsidP="00CB7DEC">
      <w:pPr>
        <w:pStyle w:val="ListParagraph"/>
        <w:numPr>
          <w:ilvl w:val="0"/>
          <w:numId w:val="7"/>
        </w:numPr>
        <w:spacing w:after="120" w:line="240" w:lineRule="auto"/>
        <w:jc w:val="both"/>
      </w:pPr>
      <w:r w:rsidRPr="781E6F00">
        <w:rPr>
          <w:b/>
          <w:bCs/>
        </w:rPr>
        <w:t>A display of impact early in the report, including 3-5 key impacts/findings:</w:t>
      </w:r>
      <w:r>
        <w:t xml:space="preserve"> What changed because of the program? What happened in the world, and why did it matter? This are the most significant accomplishments, supported by solid evidence. Each impact should be written as one or two sentences. </w:t>
      </w:r>
      <w:r w:rsidRPr="781E6F00">
        <w:rPr>
          <w:b/>
          <w:bCs/>
          <w:u w:val="single"/>
        </w:rPr>
        <w:t>Talk about impact early on the report</w:t>
      </w:r>
      <w:r>
        <w:t xml:space="preserve"> so that the audience does not have to read the entire report before seeing evidence of change. </w:t>
      </w:r>
    </w:p>
    <w:p w14:paraId="2E38BFCB" w14:textId="619FB909" w:rsidR="00641F89" w:rsidRPr="007713E2" w:rsidRDefault="00641F89" w:rsidP="00CB7DEC">
      <w:pPr>
        <w:pStyle w:val="ListParagraph"/>
        <w:numPr>
          <w:ilvl w:val="0"/>
          <w:numId w:val="7"/>
        </w:numPr>
        <w:spacing w:after="120" w:line="240" w:lineRule="auto"/>
        <w:jc w:val="both"/>
      </w:pPr>
      <w:r>
        <w:rPr>
          <w:b/>
          <w:bCs/>
        </w:rPr>
        <w:t>A clear methodology section:</w:t>
      </w:r>
      <w:r>
        <w:t xml:space="preserve"> the methodology should explain the evaluation questions, and how the methodology chose appropriately answers those questions. It should also contain key ethical considerations and a description of how the evaluators protected participants and personally identifiable information.</w:t>
      </w:r>
    </w:p>
    <w:p w14:paraId="6222258D" w14:textId="41882AC5" w:rsidR="007713E2" w:rsidRPr="007713E2" w:rsidRDefault="781E6F00" w:rsidP="00CB7DEC">
      <w:pPr>
        <w:pStyle w:val="ListParagraph"/>
        <w:numPr>
          <w:ilvl w:val="0"/>
          <w:numId w:val="7"/>
        </w:numPr>
        <w:spacing w:after="120" w:line="240" w:lineRule="auto"/>
        <w:jc w:val="both"/>
      </w:pPr>
      <w:r w:rsidRPr="781E6F00">
        <w:rPr>
          <w:b/>
          <w:bCs/>
        </w:rPr>
        <w:t xml:space="preserve">3-5 key lessons learned: </w:t>
      </w:r>
      <w:r>
        <w:t xml:space="preserve">These should be short, actionable, and the most important aspects of what the program/analysis found. They need to be relevant and new for people outside of the direct program. </w:t>
      </w:r>
      <w:r w:rsidR="00641F89">
        <w:t>They should also include highlights of what to improve in the future</w:t>
      </w:r>
    </w:p>
    <w:p w14:paraId="53077F3E" w14:textId="7F623B14" w:rsidR="007713E2" w:rsidRDefault="781E6F00" w:rsidP="00CB7DEC">
      <w:pPr>
        <w:pStyle w:val="ListParagraph"/>
        <w:numPr>
          <w:ilvl w:val="0"/>
          <w:numId w:val="7"/>
        </w:numPr>
        <w:spacing w:after="120" w:line="240" w:lineRule="auto"/>
        <w:jc w:val="both"/>
      </w:pPr>
      <w:r w:rsidRPr="781E6F00">
        <w:rPr>
          <w:b/>
          <w:bCs/>
        </w:rPr>
        <w:lastRenderedPageBreak/>
        <w:t>3-5 bullets describing how the project got to impact/3-5 recommendations</w:t>
      </w:r>
      <w:r>
        <w:t>: It is important to have non-jargon descriptions of what a project did to get to impact. These are highlights of the most effective, relevant, and scalable approaches and tools. If this is an analysis and not an evaluation, then this section should be 3-5 key recommendations for what the project/program/initiative should do based on your findings.</w:t>
      </w:r>
    </w:p>
    <w:p w14:paraId="60F04B3E" w14:textId="79D3B4ED" w:rsidR="00B37289" w:rsidRDefault="781E6F00" w:rsidP="00CB7DEC">
      <w:pPr>
        <w:pStyle w:val="ListParagraph"/>
        <w:numPr>
          <w:ilvl w:val="0"/>
          <w:numId w:val="7"/>
        </w:numPr>
        <w:spacing w:after="120" w:line="240" w:lineRule="auto"/>
        <w:jc w:val="both"/>
      </w:pPr>
      <w:r w:rsidRPr="781E6F00">
        <w:rPr>
          <w:b/>
          <w:bCs/>
        </w:rPr>
        <w:t>Shareable Evidence:</w:t>
      </w:r>
      <w:r>
        <w:t xml:space="preserve"> </w:t>
      </w:r>
      <w:r w:rsidR="003176D4">
        <w:t>E</w:t>
      </w:r>
      <w:r>
        <w:t xml:space="preserve">vidence collected by the external evaluation from the conclusions and recommendations </w:t>
      </w:r>
      <w:r w:rsidRPr="781E6F00">
        <w:rPr>
          <w:u w:val="single"/>
        </w:rPr>
        <w:t>must be submitted along with the final report</w:t>
      </w:r>
      <w:r>
        <w:t xml:space="preserve">. </w:t>
      </w:r>
      <w:r w:rsidR="003176D4">
        <w:t xml:space="preserve">All datasets, qualitative interviews, and underlying data are owned by CARE and are included in final deliverables. </w:t>
      </w:r>
      <w:r>
        <w:t xml:space="preserve">Sources of all evidence must be identified and conclusions must be based only on evidence presented in the report, and recommendations must directly correspond to the conclusions. </w:t>
      </w:r>
    </w:p>
    <w:p w14:paraId="0AA4555C" w14:textId="667FE05D" w:rsidR="0053539F" w:rsidRDefault="3AC03486" w:rsidP="0075110E">
      <w:pPr>
        <w:pStyle w:val="Heading2"/>
        <w:spacing w:before="240"/>
      </w:pPr>
      <w:r w:rsidRPr="00882EE0">
        <w:rPr>
          <w:color w:val="E4761E"/>
        </w:rPr>
        <w:t>Data Disclosure</w:t>
      </w:r>
    </w:p>
    <w:p w14:paraId="33F11753" w14:textId="7A94E122" w:rsidR="00BE454E" w:rsidRDefault="781E6F00" w:rsidP="00BE454E">
      <w:pPr>
        <w:spacing w:before="120" w:after="120" w:line="240" w:lineRule="auto"/>
        <w:contextualSpacing/>
        <w:jc w:val="both"/>
      </w:pPr>
      <w:r>
        <w:t xml:space="preserve">The external evaluator should deliver, at minimum, all files including: quantitative data sets (raw and refined products), transcripts of qualitative data and others in an easy to read format, and maintain naming conventions and labelling for the use of the project/program/initiative and key stakeholders. </w:t>
      </w:r>
    </w:p>
    <w:p w14:paraId="7EC08080" w14:textId="317E5622" w:rsidR="00BE454E" w:rsidRDefault="00D76AA0" w:rsidP="6FDD0590">
      <w:pPr>
        <w:spacing w:after="120" w:line="240" w:lineRule="auto"/>
        <w:contextualSpacing/>
        <w:jc w:val="both"/>
      </w:pPr>
      <w:r w:rsidRPr="00E031F9">
        <w:rPr>
          <w:noProof/>
          <w:highlight w:val="yellow"/>
        </w:rPr>
        <mc:AlternateContent>
          <mc:Choice Requires="wps">
            <w:drawing>
              <wp:anchor distT="45720" distB="45720" distL="114300" distR="114300" simplePos="0" relativeHeight="251661824" behindDoc="0" locked="0" layoutInCell="1" allowOverlap="1" wp14:anchorId="7F03FB08" wp14:editId="4CBB04DA">
                <wp:simplePos x="0" y="0"/>
                <wp:positionH relativeFrom="column">
                  <wp:posOffset>28575</wp:posOffset>
                </wp:positionH>
                <wp:positionV relativeFrom="paragraph">
                  <wp:posOffset>122555</wp:posOffset>
                </wp:positionV>
                <wp:extent cx="1781175" cy="1961515"/>
                <wp:effectExtent l="0" t="0" r="28575" b="196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961515"/>
                        </a:xfrm>
                        <a:prstGeom prst="rect">
                          <a:avLst/>
                        </a:prstGeom>
                        <a:solidFill>
                          <a:srgbClr val="E4761E"/>
                        </a:solidFill>
                        <a:ln w="9525">
                          <a:solidFill>
                            <a:srgbClr val="000000"/>
                          </a:solidFill>
                          <a:miter lim="800000"/>
                          <a:headEnd/>
                          <a:tailEnd/>
                        </a:ln>
                      </wps:spPr>
                      <wps:txbx>
                        <w:txbxContent>
                          <w:p w14:paraId="7A394DC8" w14:textId="13174E25" w:rsidR="003176D4" w:rsidRPr="00E031F9" w:rsidRDefault="003176D4" w:rsidP="0075110E">
                            <w:pPr>
                              <w:shd w:val="clear" w:color="auto" w:fill="E4761E"/>
                              <w:jc w:val="center"/>
                              <w:rPr>
                                <w:b/>
                                <w:color w:val="FFFFFF" w:themeColor="background1"/>
                                <w:sz w:val="20"/>
                                <w:u w:val="single"/>
                              </w:rPr>
                            </w:pPr>
                            <w:r w:rsidRPr="00E031F9">
                              <w:rPr>
                                <w:b/>
                                <w:color w:val="FFFFFF" w:themeColor="background1"/>
                                <w:sz w:val="20"/>
                                <w:u w:val="single"/>
                              </w:rPr>
                              <w:t>Minimum data requirements:</w:t>
                            </w:r>
                          </w:p>
                          <w:p w14:paraId="63C09DC0" w14:textId="234B5BEC" w:rsidR="003176D4" w:rsidRPr="00E031F9" w:rsidRDefault="003176D4" w:rsidP="00CB7DEC">
                            <w:pPr>
                              <w:pStyle w:val="ListParagraph"/>
                              <w:numPr>
                                <w:ilvl w:val="0"/>
                                <w:numId w:val="19"/>
                              </w:numPr>
                              <w:shd w:val="clear" w:color="auto" w:fill="E4761E"/>
                              <w:rPr>
                                <w:color w:val="FFFFFF" w:themeColor="background1"/>
                                <w:sz w:val="20"/>
                              </w:rPr>
                            </w:pPr>
                            <w:r w:rsidRPr="00E031F9">
                              <w:rPr>
                                <w:color w:val="FFFFFF" w:themeColor="background1"/>
                                <w:sz w:val="20"/>
                              </w:rPr>
                              <w:t>All datasets and tools are submitted with the final evaluation</w:t>
                            </w:r>
                            <w:r>
                              <w:rPr>
                                <w:color w:val="FFFFFF" w:themeColor="background1"/>
                                <w:sz w:val="20"/>
                              </w:rPr>
                              <w:t>.</w:t>
                            </w:r>
                          </w:p>
                          <w:p w14:paraId="2F0DFB4D" w14:textId="6ADE2F36" w:rsidR="003176D4" w:rsidRPr="00E031F9" w:rsidRDefault="003176D4" w:rsidP="00CB7DEC">
                            <w:pPr>
                              <w:pStyle w:val="ListParagraph"/>
                              <w:numPr>
                                <w:ilvl w:val="0"/>
                                <w:numId w:val="19"/>
                              </w:numPr>
                              <w:shd w:val="clear" w:color="auto" w:fill="E4761E"/>
                              <w:rPr>
                                <w:color w:val="FFFFFF" w:themeColor="background1"/>
                                <w:sz w:val="20"/>
                              </w:rPr>
                            </w:pPr>
                            <w:r w:rsidRPr="00E031F9">
                              <w:rPr>
                                <w:color w:val="FFFFFF" w:themeColor="background1"/>
                                <w:sz w:val="20"/>
                              </w:rPr>
                              <w:t>D</w:t>
                            </w:r>
                            <w:r>
                              <w:rPr>
                                <w:color w:val="FFFFFF" w:themeColor="background1"/>
                                <w:sz w:val="20"/>
                              </w:rPr>
                              <w:t>ata are disaggregated by gen</w:t>
                            </w:r>
                            <w:r w:rsidRPr="00E031F9">
                              <w:rPr>
                                <w:color w:val="FFFFFF" w:themeColor="background1"/>
                                <w:sz w:val="20"/>
                              </w:rPr>
                              <w:t>der and anonymized</w:t>
                            </w:r>
                          </w:p>
                          <w:p w14:paraId="5E9DEF1A" w14:textId="39EE7855" w:rsidR="003176D4" w:rsidRDefault="003176D4" w:rsidP="00CB7DEC">
                            <w:pPr>
                              <w:pStyle w:val="ListParagraph"/>
                              <w:numPr>
                                <w:ilvl w:val="0"/>
                                <w:numId w:val="19"/>
                              </w:numPr>
                              <w:shd w:val="clear" w:color="auto" w:fill="E4761E"/>
                            </w:pPr>
                            <w:r>
                              <w:rPr>
                                <w:color w:val="FFFFFF" w:themeColor="background1"/>
                                <w:sz w:val="20"/>
                              </w:rPr>
                              <w:t>All necessary permissions, approvals, etc. are required prior to data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3FB08" id="_x0000_s1030" type="#_x0000_t202" style="position:absolute;left:0;text-align:left;margin-left:2.25pt;margin-top:9.65pt;width:140.25pt;height:154.4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" fillcolor="#e4761e">
                <v:textbox>
                  <w:txbxContent>
                    <w:p w14:paraId="7A394DC8" w14:textId="13174E25" w:rsidR="003176D4" w:rsidRPr="00E031F9" w:rsidRDefault="003176D4" w:rsidP="0075110E">
                      <w:pPr>
                        <w:shd w:val="clear" w:color="auto" w:fill="E4761E"/>
                        <w:jc w:val="center"/>
                        <w:rPr>
                          <w:b/>
                          <w:color w:val="FFFFFF" w:themeColor="background1"/>
                          <w:sz w:val="20"/>
                          <w:u w:val="single"/>
                        </w:rPr>
                      </w:pPr>
                      <w:r w:rsidRPr="00E031F9">
                        <w:rPr>
                          <w:b/>
                          <w:color w:val="FFFFFF" w:themeColor="background1"/>
                          <w:sz w:val="20"/>
                          <w:u w:val="single"/>
                        </w:rPr>
                        <w:t>Minimum data requirements:</w:t>
                      </w:r>
                    </w:p>
                    <w:p w14:paraId="63C09DC0" w14:textId="234B5BEC" w:rsidR="003176D4" w:rsidRPr="00E031F9" w:rsidRDefault="003176D4" w:rsidP="00CB7DEC">
                      <w:pPr>
                        <w:pStyle w:val="ListParagraph"/>
                        <w:numPr>
                          <w:ilvl w:val="0"/>
                          <w:numId w:val="19"/>
                        </w:numPr>
                        <w:shd w:val="clear" w:color="auto" w:fill="E4761E"/>
                        <w:rPr>
                          <w:color w:val="FFFFFF" w:themeColor="background1"/>
                          <w:sz w:val="20"/>
                        </w:rPr>
                      </w:pPr>
                      <w:r w:rsidRPr="00E031F9">
                        <w:rPr>
                          <w:color w:val="FFFFFF" w:themeColor="background1"/>
                          <w:sz w:val="20"/>
                        </w:rPr>
                        <w:t>All datasets and tools are submitted with the final evaluation</w:t>
                      </w:r>
                      <w:r>
                        <w:rPr>
                          <w:color w:val="FFFFFF" w:themeColor="background1"/>
                          <w:sz w:val="20"/>
                        </w:rPr>
                        <w:t>.</w:t>
                      </w:r>
                    </w:p>
                    <w:p w14:paraId="2F0DFB4D" w14:textId="6ADE2F36" w:rsidR="003176D4" w:rsidRPr="00E031F9" w:rsidRDefault="003176D4" w:rsidP="00CB7DEC">
                      <w:pPr>
                        <w:pStyle w:val="ListParagraph"/>
                        <w:numPr>
                          <w:ilvl w:val="0"/>
                          <w:numId w:val="19"/>
                        </w:numPr>
                        <w:shd w:val="clear" w:color="auto" w:fill="E4761E"/>
                        <w:rPr>
                          <w:color w:val="FFFFFF" w:themeColor="background1"/>
                          <w:sz w:val="20"/>
                        </w:rPr>
                      </w:pPr>
                      <w:r w:rsidRPr="00E031F9">
                        <w:rPr>
                          <w:color w:val="FFFFFF" w:themeColor="background1"/>
                          <w:sz w:val="20"/>
                        </w:rPr>
                        <w:t>D</w:t>
                      </w:r>
                      <w:r>
                        <w:rPr>
                          <w:color w:val="FFFFFF" w:themeColor="background1"/>
                          <w:sz w:val="20"/>
                        </w:rPr>
                        <w:t>ata are disaggregated by gen</w:t>
                      </w:r>
                      <w:r w:rsidRPr="00E031F9">
                        <w:rPr>
                          <w:color w:val="FFFFFF" w:themeColor="background1"/>
                          <w:sz w:val="20"/>
                        </w:rPr>
                        <w:t>der and anonymized</w:t>
                      </w:r>
                    </w:p>
                    <w:p w14:paraId="5E9DEF1A" w14:textId="39EE7855" w:rsidR="003176D4" w:rsidRDefault="003176D4" w:rsidP="00CB7DEC">
                      <w:pPr>
                        <w:pStyle w:val="ListParagraph"/>
                        <w:numPr>
                          <w:ilvl w:val="0"/>
                          <w:numId w:val="19"/>
                        </w:numPr>
                        <w:shd w:val="clear" w:color="auto" w:fill="E4761E"/>
                      </w:pPr>
                      <w:r>
                        <w:rPr>
                          <w:color w:val="FFFFFF" w:themeColor="background1"/>
                          <w:sz w:val="20"/>
                        </w:rPr>
                        <w:t>All necessary permissions, approvals, etc. are required prior to data collection</w:t>
                      </w:r>
                    </w:p>
                  </w:txbxContent>
                </v:textbox>
                <w10:wrap type="square"/>
              </v:shape>
            </w:pict>
          </mc:Fallback>
        </mc:AlternateContent>
      </w:r>
    </w:p>
    <w:p w14:paraId="697F7A76" w14:textId="72149712" w:rsidR="0053539F" w:rsidRPr="00BE454E" w:rsidRDefault="781E6F00" w:rsidP="781E6F00">
      <w:pPr>
        <w:spacing w:after="120" w:line="240" w:lineRule="auto"/>
        <w:contextualSpacing/>
        <w:jc w:val="both"/>
        <w:rPr>
          <w:b/>
          <w:bCs/>
        </w:rPr>
      </w:pPr>
      <w:r w:rsidRPr="781E6F00">
        <w:rPr>
          <w:b/>
          <w:bCs/>
        </w:rPr>
        <w:t>All documents should be compliant with the following conditions</w:t>
      </w:r>
      <w:r w:rsidR="008B08A4" w:rsidRPr="008B08A4">
        <w:rPr>
          <w:color w:val="FFFFFF" w:themeColor="background1"/>
          <w:sz w:val="20"/>
        </w:rPr>
        <w:t xml:space="preserve"> </w:t>
      </w:r>
      <w:r w:rsidR="008B08A4" w:rsidRPr="005B1AA1">
        <w:rPr>
          <w:b/>
          <w:color w:val="000000" w:themeColor="text1"/>
          <w:sz w:val="20"/>
        </w:rPr>
        <w:t>(</w:t>
      </w:r>
      <w:r w:rsidR="008B08A4" w:rsidRPr="005B1AA1">
        <w:rPr>
          <w:b/>
          <w:bCs/>
          <w:color w:val="000000" w:themeColor="text1"/>
        </w:rPr>
        <w:t xml:space="preserve">see </w:t>
      </w:r>
      <w:hyperlink w:anchor="_Acceptable_formats_for_1" w:history="1">
        <w:r w:rsidR="008B08A4" w:rsidRPr="008B08A4">
          <w:rPr>
            <w:rStyle w:val="Hyperlink"/>
          </w:rPr>
          <w:t>data format req</w:t>
        </w:r>
        <w:r w:rsidR="008B08A4" w:rsidRPr="008B08A4">
          <w:rPr>
            <w:rStyle w:val="Hyperlink"/>
          </w:rPr>
          <w:t>u</w:t>
        </w:r>
        <w:r w:rsidR="008B08A4" w:rsidRPr="008B08A4">
          <w:rPr>
            <w:rStyle w:val="Hyperlink"/>
          </w:rPr>
          <w:t>irements</w:t>
        </w:r>
      </w:hyperlink>
      <w:r w:rsidR="008B08A4">
        <w:rPr>
          <w:b/>
          <w:bCs/>
        </w:rPr>
        <w:t>)</w:t>
      </w:r>
      <w:r w:rsidRPr="781E6F00">
        <w:rPr>
          <w:b/>
          <w:bCs/>
        </w:rPr>
        <w:t>:</w:t>
      </w:r>
    </w:p>
    <w:p w14:paraId="73046D31" w14:textId="795D55F8" w:rsidR="0053539F" w:rsidRPr="00A307B5" w:rsidRDefault="781E6F00" w:rsidP="781E6F00">
      <w:pPr>
        <w:pStyle w:val="ListParagraph"/>
        <w:numPr>
          <w:ilvl w:val="0"/>
          <w:numId w:val="9"/>
        </w:numPr>
        <w:spacing w:after="0" w:line="276" w:lineRule="auto"/>
        <w:jc w:val="both"/>
        <w:rPr>
          <w:highlight w:val="yellow"/>
        </w:rPr>
      </w:pPr>
      <w:r w:rsidRPr="781E6F00">
        <w:rPr>
          <w:highlight w:val="yellow"/>
        </w:rPr>
        <w:t>[</w:t>
      </w:r>
      <w:r w:rsidR="00641F89">
        <w:rPr>
          <w:highlight w:val="yellow"/>
        </w:rPr>
        <w:t>I</w:t>
      </w:r>
      <w:r w:rsidRPr="781E6F00">
        <w:rPr>
          <w:highlight w:val="yellow"/>
        </w:rPr>
        <w:t>nsert clause on data ownership.  Regulation on data ownership differs from country to country. Please ensure that a clause is inserted which ensures that CARE is compliant with necessary data ownership and data user regulation as well as with any donor requirements.]</w:t>
      </w:r>
    </w:p>
    <w:p w14:paraId="0BDDF128" w14:textId="55D3444F" w:rsidR="0053539F" w:rsidRDefault="781E6F00" w:rsidP="00CB7DEC">
      <w:pPr>
        <w:pStyle w:val="ListParagraph"/>
        <w:numPr>
          <w:ilvl w:val="0"/>
          <w:numId w:val="9"/>
        </w:numPr>
        <w:spacing w:after="0" w:line="276" w:lineRule="auto"/>
        <w:jc w:val="both"/>
      </w:pPr>
      <w:r>
        <w:t xml:space="preserve">CARE requires that the datasets that are compiled or used in the process of external evaluation are submitted to CARE when the evaluation is completed. </w:t>
      </w:r>
    </w:p>
    <w:p w14:paraId="24F07938" w14:textId="535597EE" w:rsidR="00E12F7A" w:rsidRDefault="781E6F00" w:rsidP="00CB7DEC">
      <w:pPr>
        <w:pStyle w:val="ListParagraph"/>
        <w:numPr>
          <w:ilvl w:val="0"/>
          <w:numId w:val="9"/>
        </w:numPr>
        <w:spacing w:after="0" w:line="276" w:lineRule="auto"/>
        <w:jc w:val="both"/>
      </w:pPr>
      <w:r w:rsidRPr="781E6F00">
        <w:rPr>
          <w:b/>
          <w:bCs/>
        </w:rPr>
        <w:t>Data</w:t>
      </w:r>
      <w:r>
        <w:t xml:space="preserve"> </w:t>
      </w:r>
      <w:r w:rsidRPr="781E6F00">
        <w:rPr>
          <w:b/>
          <w:bCs/>
        </w:rPr>
        <w:t>must be</w:t>
      </w:r>
      <w:r>
        <w:t xml:space="preserve"> </w:t>
      </w:r>
      <w:r w:rsidRPr="781E6F00">
        <w:rPr>
          <w:b/>
          <w:bCs/>
        </w:rPr>
        <w:t>disaggregated by gender</w:t>
      </w:r>
      <w:r>
        <w:t xml:space="preserve">, age and other relevant diversity, </w:t>
      </w:r>
      <w:r w:rsidR="00866A95">
        <w:t>in line with the project’s Theory of Change</w:t>
      </w:r>
      <w:r>
        <w:t>.</w:t>
      </w:r>
    </w:p>
    <w:p w14:paraId="70C33F16" w14:textId="77777777" w:rsidR="00A307B5" w:rsidRPr="006E24ED" w:rsidRDefault="781E6F00" w:rsidP="00CB7DEC">
      <w:pPr>
        <w:pStyle w:val="ListParagraph"/>
        <w:numPr>
          <w:ilvl w:val="0"/>
          <w:numId w:val="9"/>
        </w:numPr>
        <w:spacing w:before="120" w:after="0" w:line="276" w:lineRule="auto"/>
        <w:jc w:val="both"/>
      </w:pPr>
      <w:r>
        <w:t xml:space="preserve">Datasets must be anonymized with all identifying information removed. Each individual or household should be assigned a unique identifier. Datasets which have been anonymized will be accompanied by a password protected identifier key document to ensure that we are able to return to households or individuals for follow up. Stakeholders with access to this document will be limited and defined in collaboration with CARE during evaluation inception. </w:t>
      </w:r>
    </w:p>
    <w:p w14:paraId="0D581E30" w14:textId="77777777" w:rsidR="00A307B5" w:rsidRPr="006E24ED" w:rsidRDefault="00A307B5" w:rsidP="00CB7DEC">
      <w:pPr>
        <w:pStyle w:val="ListParagraph"/>
        <w:numPr>
          <w:ilvl w:val="0"/>
          <w:numId w:val="9"/>
        </w:numPr>
        <w:spacing w:after="0" w:line="276" w:lineRule="auto"/>
        <w:jc w:val="both"/>
      </w:pPr>
      <w:r w:rsidRPr="3AC03486">
        <w:t xml:space="preserve">In the case of textual variables, textual datasets or transcripts please ensure that the data is suitable for dissemination with no de-anonymizing information </w:t>
      </w:r>
      <w:r w:rsidRPr="3AC03486">
        <w:rPr>
          <w:b/>
          <w:bCs/>
        </w:rPr>
        <w:t>UNLESS</w:t>
      </w:r>
      <w:r w:rsidRPr="3AC03486">
        <w:t xml:space="preserve"> these are case studies designed for external communication and suitable permission has been granted from the person who provided the data.  In these circumstances, please submit, with the case study, a record of the permission granted, for example a release form</w:t>
      </w:r>
      <w:r w:rsidRPr="3AC03486">
        <w:rPr>
          <w:rStyle w:val="FootnoteReference"/>
        </w:rPr>
        <w:footnoteReference w:id="2"/>
      </w:r>
      <w:r w:rsidRPr="3AC03486">
        <w:t>.</w:t>
      </w:r>
    </w:p>
    <w:p w14:paraId="088AE032" w14:textId="77777777" w:rsidR="00A307B5" w:rsidRPr="006E24ED" w:rsidRDefault="781E6F00" w:rsidP="00CB7DEC">
      <w:pPr>
        <w:pStyle w:val="ListParagraph"/>
        <w:numPr>
          <w:ilvl w:val="0"/>
          <w:numId w:val="9"/>
        </w:numPr>
        <w:spacing w:after="0" w:line="276" w:lineRule="auto"/>
        <w:jc w:val="both"/>
      </w:pPr>
      <w:r>
        <w:t>Where there are multiple datasets (for example both tabular and textual datasets) identifiers must be consistent to ensure that cases can be traced across data lines and forms.</w:t>
      </w:r>
    </w:p>
    <w:p w14:paraId="00ADEFEF" w14:textId="77777777" w:rsidR="00A307B5" w:rsidRPr="006E24ED" w:rsidRDefault="781E6F00" w:rsidP="00CB7DEC">
      <w:pPr>
        <w:pStyle w:val="ListParagraph"/>
        <w:numPr>
          <w:ilvl w:val="0"/>
          <w:numId w:val="9"/>
        </w:numPr>
        <w:spacing w:before="120" w:after="0" w:line="276" w:lineRule="auto"/>
        <w:jc w:val="both"/>
      </w:pPr>
      <w:r>
        <w:lastRenderedPageBreak/>
        <w:t>CARE must be provided with a final template of any surveys, interview guides, or other materials used during data collection. Questions within surveys should be assigned numbers and these should be consistent with variable labelling within final datasets.</w:t>
      </w:r>
    </w:p>
    <w:p w14:paraId="2BDA4698" w14:textId="77777777" w:rsidR="00A307B5" w:rsidRPr="006E24ED" w:rsidRDefault="781E6F00" w:rsidP="00CB7DEC">
      <w:pPr>
        <w:pStyle w:val="ListParagraph"/>
        <w:numPr>
          <w:ilvl w:val="0"/>
          <w:numId w:val="9"/>
        </w:numPr>
        <w:spacing w:after="0" w:line="276" w:lineRule="auto"/>
        <w:jc w:val="both"/>
      </w:pPr>
      <w:r>
        <w:t>Formats for transcripts (for example: summary; notes and quotes; or full transcript) should be defined in collaboration between CARE and the external evaluator at the evaluation inception</w:t>
      </w:r>
    </w:p>
    <w:p w14:paraId="6FD2F37C" w14:textId="77777777" w:rsidR="00A307B5" w:rsidRPr="006E24ED" w:rsidRDefault="781E6F00" w:rsidP="00CB7DEC">
      <w:pPr>
        <w:pStyle w:val="ListParagraph"/>
        <w:numPr>
          <w:ilvl w:val="0"/>
          <w:numId w:val="9"/>
        </w:numPr>
        <w:spacing w:after="0" w:line="276" w:lineRule="auto"/>
        <w:jc w:val="both"/>
      </w:pPr>
      <w:r>
        <w:t xml:space="preserve">In the case of tabular datasets variable names and variable labels should be clear and indicative of the data that sits under them. Additionally, the labelling convention must be internally consistent and a full codebook/data dictionary must be provided. </w:t>
      </w:r>
    </w:p>
    <w:p w14:paraId="0AD3BF38" w14:textId="77777777" w:rsidR="00A307B5" w:rsidRPr="006E24ED" w:rsidRDefault="781E6F00" w:rsidP="781E6F00">
      <w:pPr>
        <w:pStyle w:val="ListParagraph"/>
        <w:numPr>
          <w:ilvl w:val="0"/>
          <w:numId w:val="9"/>
        </w:numPr>
        <w:spacing w:after="0" w:line="276" w:lineRule="auto"/>
        <w:jc w:val="both"/>
        <w:rPr>
          <w:lang w:eastAsia="en-GB"/>
        </w:rPr>
      </w:pPr>
      <w:r w:rsidRPr="781E6F00">
        <w:rPr>
          <w:lang w:eastAsia="en-GB"/>
        </w:rPr>
        <w:t xml:space="preserve">All temporary or dummy variables created for the purposes of analysis must be removed from the dataset before submission. </w:t>
      </w:r>
      <w:r>
        <w:t>All output files including calculations, and formulae used in analysis will be provided along with any Syntax developed</w:t>
      </w:r>
      <w:r w:rsidRPr="781E6F00">
        <w:rPr>
          <w:lang w:eastAsia="en-GB"/>
        </w:rPr>
        <w:t xml:space="preserve"> for the purposes of cleaning.</w:t>
      </w:r>
    </w:p>
    <w:p w14:paraId="1C5C8A56" w14:textId="67B58E10" w:rsidR="00D76AA0" w:rsidRDefault="781E6F00" w:rsidP="00CB7DEC">
      <w:pPr>
        <w:pStyle w:val="ListParagraph"/>
        <w:numPr>
          <w:ilvl w:val="0"/>
          <w:numId w:val="11"/>
        </w:numPr>
        <w:spacing w:before="120" w:after="0" w:line="276" w:lineRule="auto"/>
        <w:jc w:val="both"/>
      </w:pPr>
      <w:r>
        <w:t>We require that datasets are submitted in one of our acceptable format types</w:t>
      </w:r>
      <w:r w:rsidR="0048332C">
        <w:t>.</w:t>
      </w:r>
      <w:r>
        <w:t xml:space="preserve">  </w:t>
      </w:r>
      <w:hyperlink w:anchor="_Acceptable_formats_for_1" w:history="1"/>
      <w:hyperlink w:anchor="_Acceptable_formats_for" w:history="1"/>
    </w:p>
    <w:p w14:paraId="04DF02EB" w14:textId="77777777" w:rsidR="00D76AA0" w:rsidRDefault="781E6F00" w:rsidP="00CB7DEC">
      <w:pPr>
        <w:pStyle w:val="ListParagraph"/>
        <w:numPr>
          <w:ilvl w:val="0"/>
          <w:numId w:val="11"/>
        </w:numPr>
        <w:spacing w:before="120" w:after="0" w:line="276" w:lineRule="auto"/>
        <w:jc w:val="both"/>
      </w:pPr>
      <w:r>
        <w:t xml:space="preserve">CARE must be informed of and approve the intended format to be delivered at evaluation inception phase. Should this need to be altered during the project CARE will be notified and approval will be needed for the new format. </w:t>
      </w:r>
    </w:p>
    <w:p w14:paraId="35F09244" w14:textId="2FCA3E17" w:rsidR="00E12F7A" w:rsidRPr="00E12F7A" w:rsidRDefault="781E6F00" w:rsidP="00CB7DEC">
      <w:pPr>
        <w:pStyle w:val="ListParagraph"/>
        <w:numPr>
          <w:ilvl w:val="0"/>
          <w:numId w:val="11"/>
        </w:numPr>
        <w:spacing w:before="120" w:after="0" w:line="276" w:lineRule="auto"/>
        <w:jc w:val="both"/>
      </w:pPr>
      <w:r>
        <w:t>The external evaluator will be responsible for obtaining all necessary permissions, approvals, insurance, and other required permits needed for data collection. These include required permits related to data collection from human subjects, including necessary ethical review board approvals (ERB) and health and accident insurance for evaluation team members.</w:t>
      </w:r>
    </w:p>
    <w:p w14:paraId="73AD4F6E" w14:textId="7CBCBC50" w:rsidR="00D215DA" w:rsidRPr="00882EE0" w:rsidRDefault="0048332C" w:rsidP="781E6F00">
      <w:pPr>
        <w:pStyle w:val="Heading1"/>
        <w:rPr>
          <w:color w:val="E4761E"/>
        </w:rPr>
      </w:pPr>
      <w:r w:rsidRPr="00BF7957">
        <w:rPr>
          <w:i/>
          <w:iCs/>
          <w:noProof/>
        </w:rPr>
        <mc:AlternateContent>
          <mc:Choice Requires="wps">
            <w:drawing>
              <wp:anchor distT="45720" distB="45720" distL="114300" distR="114300" simplePos="0" relativeHeight="251652608" behindDoc="0" locked="0" layoutInCell="1" allowOverlap="1" wp14:anchorId="0228FD65" wp14:editId="3241B836">
                <wp:simplePos x="0" y="0"/>
                <wp:positionH relativeFrom="column">
                  <wp:posOffset>9525</wp:posOffset>
                </wp:positionH>
                <wp:positionV relativeFrom="paragraph">
                  <wp:posOffset>464820</wp:posOffset>
                </wp:positionV>
                <wp:extent cx="5943600" cy="25812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solidFill>
                          <a:srgbClr val="FFFFFF"/>
                        </a:solidFill>
                        <a:ln w="9525">
                          <a:solidFill>
                            <a:srgbClr val="000000"/>
                          </a:solidFill>
                          <a:miter lim="800000"/>
                          <a:headEnd/>
                          <a:tailEnd/>
                        </a:ln>
                      </wps:spPr>
                      <wps:txbx>
                        <w:txbxContent>
                          <w:p w14:paraId="1F928469" w14:textId="7A3CF9A1" w:rsidR="003176D4" w:rsidRDefault="003176D4" w:rsidP="00BF7957">
                            <w:pPr>
                              <w:spacing w:after="120" w:line="240" w:lineRule="auto"/>
                              <w:contextualSpacing/>
                              <w:jc w:val="both"/>
                              <w:rPr>
                                <w:i/>
                                <w:iCs/>
                              </w:rPr>
                            </w:pPr>
                            <w:r w:rsidRPr="6FDD0590">
                              <w:rPr>
                                <w:i/>
                                <w:iCs/>
                              </w:rPr>
                              <w:t>TIP: Some questions to consider when detailing roles and responsibilities are as follows</w:t>
                            </w:r>
                            <w:r>
                              <w:rPr>
                                <w:i/>
                                <w:iCs/>
                              </w:rPr>
                              <w:t>:</w:t>
                            </w:r>
                          </w:p>
                          <w:p w14:paraId="1FC3CD2D" w14:textId="4D8EA793" w:rsidR="003176D4" w:rsidRPr="000A23D5" w:rsidRDefault="003176D4" w:rsidP="00CB7DEC">
                            <w:pPr>
                              <w:pStyle w:val="ListParagraph"/>
                              <w:numPr>
                                <w:ilvl w:val="0"/>
                                <w:numId w:val="14"/>
                              </w:numPr>
                              <w:spacing w:after="120"/>
                              <w:rPr>
                                <w:i/>
                                <w:iCs/>
                              </w:rPr>
                            </w:pPr>
                            <w:r w:rsidRPr="3AC03486">
                              <w:rPr>
                                <w:i/>
                                <w:iCs/>
                              </w:rPr>
                              <w:t>Who will approve the final products?</w:t>
                            </w:r>
                            <w:r>
                              <w:rPr>
                                <w:i/>
                                <w:iCs/>
                              </w:rPr>
                              <w:t xml:space="preserve">  </w:t>
                            </w:r>
                            <w:r w:rsidRPr="000A23D5">
                              <w:rPr>
                                <w:i/>
                                <w:iCs/>
                              </w:rPr>
                              <w:t>Who will provide information and access to documents?</w:t>
                            </w:r>
                          </w:p>
                          <w:p w14:paraId="35A2F6D0" w14:textId="77777777" w:rsidR="003176D4" w:rsidRPr="001B2298" w:rsidRDefault="003176D4" w:rsidP="00CB7DEC">
                            <w:pPr>
                              <w:pStyle w:val="ListParagraph"/>
                              <w:numPr>
                                <w:ilvl w:val="0"/>
                                <w:numId w:val="14"/>
                              </w:numPr>
                              <w:spacing w:after="120" w:line="240" w:lineRule="auto"/>
                              <w:jc w:val="both"/>
                              <w:rPr>
                                <w:i/>
                                <w:iCs/>
                              </w:rPr>
                            </w:pPr>
                            <w:r w:rsidRPr="3AC03486">
                              <w:rPr>
                                <w:i/>
                                <w:iCs/>
                              </w:rPr>
                              <w:t>Who will manage the contract/evaluation/quality assurance process and serve as a liaison with the evaluator/evaluation team?</w:t>
                            </w:r>
                          </w:p>
                          <w:p w14:paraId="47E35DA2" w14:textId="77777777" w:rsidR="003176D4" w:rsidRPr="001B2298" w:rsidRDefault="003176D4" w:rsidP="00CB7DEC">
                            <w:pPr>
                              <w:pStyle w:val="ListParagraph"/>
                              <w:numPr>
                                <w:ilvl w:val="0"/>
                                <w:numId w:val="14"/>
                              </w:numPr>
                              <w:spacing w:after="120"/>
                              <w:jc w:val="both"/>
                              <w:rPr>
                                <w:i/>
                                <w:iCs/>
                              </w:rPr>
                            </w:pPr>
                            <w:r w:rsidRPr="3AC03486">
                              <w:rPr>
                                <w:i/>
                                <w:iCs/>
                              </w:rPr>
                              <w:t>Who will design the evaluation?</w:t>
                            </w:r>
                          </w:p>
                          <w:p w14:paraId="788BE20B" w14:textId="77777777" w:rsidR="003176D4" w:rsidRPr="001B2298" w:rsidRDefault="003176D4" w:rsidP="00CB7DEC">
                            <w:pPr>
                              <w:pStyle w:val="ListParagraph"/>
                              <w:numPr>
                                <w:ilvl w:val="0"/>
                                <w:numId w:val="14"/>
                              </w:numPr>
                              <w:spacing w:after="120"/>
                              <w:jc w:val="both"/>
                              <w:rPr>
                                <w:i/>
                                <w:iCs/>
                              </w:rPr>
                            </w:pPr>
                            <w:r w:rsidRPr="3AC03486">
                              <w:rPr>
                                <w:i/>
                                <w:iCs/>
                              </w:rPr>
                              <w:t>Who will collect and analyze data? Who will manage the gender analysis?</w:t>
                            </w:r>
                          </w:p>
                          <w:p w14:paraId="296BCA2A" w14:textId="77777777" w:rsidR="003176D4" w:rsidRPr="001B2298" w:rsidRDefault="003176D4" w:rsidP="00CB7DEC">
                            <w:pPr>
                              <w:pStyle w:val="ListParagraph"/>
                              <w:numPr>
                                <w:ilvl w:val="0"/>
                                <w:numId w:val="14"/>
                              </w:numPr>
                              <w:spacing w:after="120"/>
                              <w:jc w:val="both"/>
                              <w:rPr>
                                <w:i/>
                                <w:iCs/>
                              </w:rPr>
                            </w:pPr>
                            <w:r w:rsidRPr="3AC03486">
                              <w:rPr>
                                <w:i/>
                                <w:iCs/>
                              </w:rPr>
                              <w:t xml:space="preserve">Will staff assist with data collection? To what degree? Will they themselves be interviewed, etc.?  </w:t>
                            </w:r>
                          </w:p>
                          <w:p w14:paraId="17F61F61" w14:textId="774D2F44" w:rsidR="003176D4" w:rsidRPr="000A23D5" w:rsidRDefault="003176D4" w:rsidP="00CB7DEC">
                            <w:pPr>
                              <w:pStyle w:val="ListParagraph"/>
                              <w:numPr>
                                <w:ilvl w:val="0"/>
                                <w:numId w:val="14"/>
                              </w:numPr>
                              <w:spacing w:after="120" w:line="240" w:lineRule="auto"/>
                              <w:jc w:val="both"/>
                              <w:rPr>
                                <w:i/>
                                <w:iCs/>
                              </w:rPr>
                            </w:pPr>
                            <w:r w:rsidRPr="3AC03486">
                              <w:rPr>
                                <w:i/>
                                <w:iCs/>
                              </w:rPr>
                              <w:t>Who will facilitate use?</w:t>
                            </w:r>
                            <w:r>
                              <w:rPr>
                                <w:i/>
                                <w:iCs/>
                              </w:rPr>
                              <w:t xml:space="preserve"> </w:t>
                            </w:r>
                            <w:r w:rsidRPr="000A23D5">
                              <w:rPr>
                                <w:i/>
                                <w:iCs/>
                              </w:rPr>
                              <w:t>Who will present/disseminate findings?</w:t>
                            </w:r>
                          </w:p>
                          <w:p w14:paraId="581E7F90" w14:textId="77777777" w:rsidR="003176D4" w:rsidRPr="001B2298" w:rsidRDefault="003176D4" w:rsidP="00CB7DEC">
                            <w:pPr>
                              <w:pStyle w:val="ListParagraph"/>
                              <w:numPr>
                                <w:ilvl w:val="0"/>
                                <w:numId w:val="14"/>
                              </w:numPr>
                              <w:spacing w:after="120" w:line="240" w:lineRule="auto"/>
                              <w:jc w:val="both"/>
                              <w:rPr>
                                <w:i/>
                                <w:iCs/>
                              </w:rPr>
                            </w:pPr>
                            <w:r w:rsidRPr="3AC03486">
                              <w:rPr>
                                <w:i/>
                                <w:iCs/>
                              </w:rPr>
                              <w:t>Who will write the report and the other agreed-upon deliverables?</w:t>
                            </w:r>
                          </w:p>
                          <w:p w14:paraId="2510A16A" w14:textId="77777777" w:rsidR="003176D4" w:rsidRPr="001B2298" w:rsidRDefault="003176D4" w:rsidP="00CB7DEC">
                            <w:pPr>
                              <w:pStyle w:val="ListParagraph"/>
                              <w:numPr>
                                <w:ilvl w:val="0"/>
                                <w:numId w:val="14"/>
                              </w:numPr>
                              <w:spacing w:after="120"/>
                              <w:rPr>
                                <w:i/>
                                <w:iCs/>
                              </w:rPr>
                            </w:pPr>
                            <w:r w:rsidRPr="3AC03486">
                              <w:rPr>
                                <w:i/>
                                <w:iCs/>
                              </w:rPr>
                              <w:t>Who will participate in what meetings/workshops?</w:t>
                            </w:r>
                          </w:p>
                          <w:p w14:paraId="0A0D1AC8" w14:textId="77777777" w:rsidR="003176D4" w:rsidRPr="009D44E5" w:rsidRDefault="003176D4" w:rsidP="00CB7DEC">
                            <w:pPr>
                              <w:pStyle w:val="ListParagraph"/>
                              <w:numPr>
                                <w:ilvl w:val="0"/>
                                <w:numId w:val="14"/>
                              </w:numPr>
                              <w:spacing w:after="120"/>
                              <w:rPr>
                                <w:i/>
                                <w:iCs/>
                              </w:rPr>
                            </w:pPr>
                            <w:r w:rsidRPr="3AC03486">
                              <w:rPr>
                                <w:i/>
                                <w:iCs/>
                              </w:rPr>
                              <w:t>Who will make logistical arrangements?</w:t>
                            </w:r>
                          </w:p>
                          <w:p w14:paraId="55B5492F" w14:textId="52CD0DAD" w:rsidR="003176D4" w:rsidRDefault="003176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8FD65" id="_x0000_s1031" type="#_x0000_t202" style="position:absolute;margin-left:.75pt;margin-top:36.6pt;width:468pt;height:203.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VJgIAAEw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">
                <v:textbox>
                  <w:txbxContent>
                    <w:p w14:paraId="1F928469" w14:textId="7A3CF9A1" w:rsidR="003176D4" w:rsidRDefault="003176D4" w:rsidP="00BF7957">
                      <w:pPr>
                        <w:spacing w:after="120" w:line="240" w:lineRule="auto"/>
                        <w:contextualSpacing/>
                        <w:jc w:val="both"/>
                        <w:rPr>
                          <w:i/>
                          <w:iCs/>
                        </w:rPr>
                      </w:pPr>
                      <w:r w:rsidRPr="6FDD0590">
                        <w:rPr>
                          <w:i/>
                          <w:iCs/>
                        </w:rPr>
                        <w:t>TIP: Some questions to consider when detailing roles and responsibilities are as follows</w:t>
                      </w:r>
                      <w:r>
                        <w:rPr>
                          <w:i/>
                          <w:iCs/>
                        </w:rPr>
                        <w:t>:</w:t>
                      </w:r>
                    </w:p>
                    <w:p w14:paraId="1FC3CD2D" w14:textId="4D8EA793" w:rsidR="003176D4" w:rsidRPr="000A23D5" w:rsidRDefault="003176D4" w:rsidP="00CB7DEC">
                      <w:pPr>
                        <w:pStyle w:val="ListParagraph"/>
                        <w:numPr>
                          <w:ilvl w:val="0"/>
                          <w:numId w:val="14"/>
                        </w:numPr>
                        <w:spacing w:after="120"/>
                        <w:rPr>
                          <w:i/>
                          <w:iCs/>
                        </w:rPr>
                      </w:pPr>
                      <w:r w:rsidRPr="3AC03486">
                        <w:rPr>
                          <w:i/>
                          <w:iCs/>
                        </w:rPr>
                        <w:t>Who will approve the final products?</w:t>
                      </w:r>
                      <w:r>
                        <w:rPr>
                          <w:i/>
                          <w:iCs/>
                        </w:rPr>
                        <w:t xml:space="preserve">  </w:t>
                      </w:r>
                      <w:r w:rsidRPr="000A23D5">
                        <w:rPr>
                          <w:i/>
                          <w:iCs/>
                        </w:rPr>
                        <w:t>Who will provide information and access to documents?</w:t>
                      </w:r>
                    </w:p>
                    <w:p w14:paraId="35A2F6D0" w14:textId="77777777" w:rsidR="003176D4" w:rsidRPr="001B2298" w:rsidRDefault="003176D4" w:rsidP="00CB7DEC">
                      <w:pPr>
                        <w:pStyle w:val="ListParagraph"/>
                        <w:numPr>
                          <w:ilvl w:val="0"/>
                          <w:numId w:val="14"/>
                        </w:numPr>
                        <w:spacing w:after="120" w:line="240" w:lineRule="auto"/>
                        <w:jc w:val="both"/>
                        <w:rPr>
                          <w:i/>
                          <w:iCs/>
                        </w:rPr>
                      </w:pPr>
                      <w:r w:rsidRPr="3AC03486">
                        <w:rPr>
                          <w:i/>
                          <w:iCs/>
                        </w:rPr>
                        <w:t>Who will manage the contract/evaluation/quality assurance process and serve as a liaison with the evaluator/evaluation team?</w:t>
                      </w:r>
                    </w:p>
                    <w:p w14:paraId="47E35DA2" w14:textId="77777777" w:rsidR="003176D4" w:rsidRPr="001B2298" w:rsidRDefault="003176D4" w:rsidP="00CB7DEC">
                      <w:pPr>
                        <w:pStyle w:val="ListParagraph"/>
                        <w:numPr>
                          <w:ilvl w:val="0"/>
                          <w:numId w:val="14"/>
                        </w:numPr>
                        <w:spacing w:after="120"/>
                        <w:jc w:val="both"/>
                        <w:rPr>
                          <w:i/>
                          <w:iCs/>
                        </w:rPr>
                      </w:pPr>
                      <w:r w:rsidRPr="3AC03486">
                        <w:rPr>
                          <w:i/>
                          <w:iCs/>
                        </w:rPr>
                        <w:t>Who will design the evaluation?</w:t>
                      </w:r>
                    </w:p>
                    <w:p w14:paraId="788BE20B" w14:textId="77777777" w:rsidR="003176D4" w:rsidRPr="001B2298" w:rsidRDefault="003176D4" w:rsidP="00CB7DEC">
                      <w:pPr>
                        <w:pStyle w:val="ListParagraph"/>
                        <w:numPr>
                          <w:ilvl w:val="0"/>
                          <w:numId w:val="14"/>
                        </w:numPr>
                        <w:spacing w:after="120"/>
                        <w:jc w:val="both"/>
                        <w:rPr>
                          <w:i/>
                          <w:iCs/>
                        </w:rPr>
                      </w:pPr>
                      <w:r w:rsidRPr="3AC03486">
                        <w:rPr>
                          <w:i/>
                          <w:iCs/>
                        </w:rPr>
                        <w:t>Who will collect and analyze data? Who will manage the gender analysis?</w:t>
                      </w:r>
                    </w:p>
                    <w:p w14:paraId="296BCA2A" w14:textId="77777777" w:rsidR="003176D4" w:rsidRPr="001B2298" w:rsidRDefault="003176D4" w:rsidP="00CB7DEC">
                      <w:pPr>
                        <w:pStyle w:val="ListParagraph"/>
                        <w:numPr>
                          <w:ilvl w:val="0"/>
                          <w:numId w:val="14"/>
                        </w:numPr>
                        <w:spacing w:after="120"/>
                        <w:jc w:val="both"/>
                        <w:rPr>
                          <w:i/>
                          <w:iCs/>
                        </w:rPr>
                      </w:pPr>
                      <w:r w:rsidRPr="3AC03486">
                        <w:rPr>
                          <w:i/>
                          <w:iCs/>
                        </w:rPr>
                        <w:t xml:space="preserve">Will staff assist with data collection? To what degree? Will they themselves be interviewed, etc.?  </w:t>
                      </w:r>
                    </w:p>
                    <w:p w14:paraId="17F61F61" w14:textId="774D2F44" w:rsidR="003176D4" w:rsidRPr="000A23D5" w:rsidRDefault="003176D4" w:rsidP="00CB7DEC">
                      <w:pPr>
                        <w:pStyle w:val="ListParagraph"/>
                        <w:numPr>
                          <w:ilvl w:val="0"/>
                          <w:numId w:val="14"/>
                        </w:numPr>
                        <w:spacing w:after="120" w:line="240" w:lineRule="auto"/>
                        <w:jc w:val="both"/>
                        <w:rPr>
                          <w:i/>
                          <w:iCs/>
                        </w:rPr>
                      </w:pPr>
                      <w:r w:rsidRPr="3AC03486">
                        <w:rPr>
                          <w:i/>
                          <w:iCs/>
                        </w:rPr>
                        <w:t>Who will facilitate use?</w:t>
                      </w:r>
                      <w:r>
                        <w:rPr>
                          <w:i/>
                          <w:iCs/>
                        </w:rPr>
                        <w:t xml:space="preserve"> </w:t>
                      </w:r>
                      <w:r w:rsidRPr="000A23D5">
                        <w:rPr>
                          <w:i/>
                          <w:iCs/>
                        </w:rPr>
                        <w:t>Who will present/disseminate findings?</w:t>
                      </w:r>
                    </w:p>
                    <w:p w14:paraId="581E7F90" w14:textId="77777777" w:rsidR="003176D4" w:rsidRPr="001B2298" w:rsidRDefault="003176D4" w:rsidP="00CB7DEC">
                      <w:pPr>
                        <w:pStyle w:val="ListParagraph"/>
                        <w:numPr>
                          <w:ilvl w:val="0"/>
                          <w:numId w:val="14"/>
                        </w:numPr>
                        <w:spacing w:after="120" w:line="240" w:lineRule="auto"/>
                        <w:jc w:val="both"/>
                        <w:rPr>
                          <w:i/>
                          <w:iCs/>
                        </w:rPr>
                      </w:pPr>
                      <w:r w:rsidRPr="3AC03486">
                        <w:rPr>
                          <w:i/>
                          <w:iCs/>
                        </w:rPr>
                        <w:t>Who will write the report and the other agreed-upon deliverables?</w:t>
                      </w:r>
                    </w:p>
                    <w:p w14:paraId="2510A16A" w14:textId="77777777" w:rsidR="003176D4" w:rsidRPr="001B2298" w:rsidRDefault="003176D4" w:rsidP="00CB7DEC">
                      <w:pPr>
                        <w:pStyle w:val="ListParagraph"/>
                        <w:numPr>
                          <w:ilvl w:val="0"/>
                          <w:numId w:val="14"/>
                        </w:numPr>
                        <w:spacing w:after="120"/>
                        <w:rPr>
                          <w:i/>
                          <w:iCs/>
                        </w:rPr>
                      </w:pPr>
                      <w:r w:rsidRPr="3AC03486">
                        <w:rPr>
                          <w:i/>
                          <w:iCs/>
                        </w:rPr>
                        <w:t>Who will participate in what meetings/workshops?</w:t>
                      </w:r>
                    </w:p>
                    <w:p w14:paraId="0A0D1AC8" w14:textId="77777777" w:rsidR="003176D4" w:rsidRPr="009D44E5" w:rsidRDefault="003176D4" w:rsidP="00CB7DEC">
                      <w:pPr>
                        <w:pStyle w:val="ListParagraph"/>
                        <w:numPr>
                          <w:ilvl w:val="0"/>
                          <w:numId w:val="14"/>
                        </w:numPr>
                        <w:spacing w:after="120"/>
                        <w:rPr>
                          <w:i/>
                          <w:iCs/>
                        </w:rPr>
                      </w:pPr>
                      <w:r w:rsidRPr="3AC03486">
                        <w:rPr>
                          <w:i/>
                          <w:iCs/>
                        </w:rPr>
                        <w:t>Who will make logistical arrangements?</w:t>
                      </w:r>
                    </w:p>
                    <w:p w14:paraId="55B5492F" w14:textId="52CD0DAD" w:rsidR="003176D4" w:rsidRDefault="003176D4"/>
                  </w:txbxContent>
                </v:textbox>
                <w10:wrap type="square"/>
              </v:shape>
            </w:pict>
          </mc:Fallback>
        </mc:AlternateContent>
      </w:r>
      <w:r w:rsidR="6E45D714" w:rsidRPr="6E45D714">
        <w:rPr>
          <w:color w:val="E4761E"/>
        </w:rPr>
        <w:t>Roles, Responsibilities, and the Evaluation Timeline</w:t>
      </w:r>
    </w:p>
    <w:p w14:paraId="1FD4E10D" w14:textId="126AB1BE" w:rsidR="00096B27" w:rsidRDefault="781E6F00" w:rsidP="3AC03486">
      <w:pPr>
        <w:spacing w:after="120" w:line="240" w:lineRule="auto"/>
        <w:contextualSpacing/>
        <w:jc w:val="both"/>
      </w:pPr>
      <w:r>
        <w:t xml:space="preserve">During data collection and analysis, the primary roles of CARE program staff and any implementing partner with direct stake in the project, are as informants and reviewers. They may review and provide comments on data collection tools, instruments, and all other deliverables before they are finalized. They must not collect primary data, or participate in translation, analysis, or interpretation of the data. </w:t>
      </w:r>
    </w:p>
    <w:p w14:paraId="1FD4BC22" w14:textId="77777777" w:rsidR="00096B27" w:rsidRPr="00096B27" w:rsidRDefault="00096B27" w:rsidP="00096B27">
      <w:pPr>
        <w:spacing w:after="120" w:line="240" w:lineRule="auto"/>
        <w:contextualSpacing/>
        <w:jc w:val="both"/>
        <w:rPr>
          <w:rFonts w:cstheme="minorHAnsi"/>
        </w:rPr>
      </w:pPr>
    </w:p>
    <w:p w14:paraId="44CA6A3E" w14:textId="23488945" w:rsidR="00096B27" w:rsidRPr="002E7362" w:rsidRDefault="781E6F00" w:rsidP="781E6F00">
      <w:pPr>
        <w:jc w:val="both"/>
        <w:rPr>
          <w:rFonts w:eastAsia="Times New Roman"/>
        </w:rPr>
      </w:pPr>
      <w:r w:rsidRPr="781E6F00">
        <w:rPr>
          <w:rFonts w:eastAsia="Times New Roman"/>
        </w:rPr>
        <w:t>The following tables delineates the key roles and responsibilities of CARE Staff and the consultant during the evaluation process:</w:t>
      </w:r>
    </w:p>
    <w:p w14:paraId="30C6EF03" w14:textId="15B3A15B" w:rsidR="00D20727" w:rsidRPr="004F1807" w:rsidRDefault="781E6F00" w:rsidP="781E6F00">
      <w:pPr>
        <w:jc w:val="both"/>
        <w:rPr>
          <w:rFonts w:eastAsia="Times New Roman"/>
        </w:rPr>
      </w:pPr>
      <w:r w:rsidRPr="781E6F00">
        <w:rPr>
          <w:rFonts w:eastAsia="Times New Roman"/>
          <w:u w:val="single"/>
        </w:rPr>
        <w:lastRenderedPageBreak/>
        <w:t>Table 5.</w:t>
      </w:r>
      <w:r w:rsidRPr="781E6F00">
        <w:rPr>
          <w:rFonts w:eastAsia="Times New Roman"/>
        </w:rPr>
        <w:t xml:space="preserve"> Roles and responsibilities on evaluation team(s)</w:t>
      </w:r>
    </w:p>
    <w:tbl>
      <w:tblPr>
        <w:tblStyle w:val="TableGrid"/>
        <w:tblW w:w="9360" w:type="dxa"/>
        <w:tblInd w:w="-5" w:type="dxa"/>
        <w:tblLook w:val="04A0" w:firstRow="1" w:lastRow="0" w:firstColumn="1" w:lastColumn="0" w:noHBand="0" w:noVBand="1"/>
      </w:tblPr>
      <w:tblGrid>
        <w:gridCol w:w="3171"/>
        <w:gridCol w:w="6189"/>
      </w:tblGrid>
      <w:tr w:rsidR="00096B27" w:rsidRPr="004F1807" w14:paraId="28AF76A8" w14:textId="77777777" w:rsidTr="781E6F00">
        <w:trPr>
          <w:trHeight w:val="296"/>
        </w:trPr>
        <w:tc>
          <w:tcPr>
            <w:tcW w:w="3171" w:type="dxa"/>
            <w:shd w:val="clear" w:color="auto" w:fill="E4761E"/>
          </w:tcPr>
          <w:p w14:paraId="245AA10B" w14:textId="77777777" w:rsidR="00096B27" w:rsidRPr="004F1807" w:rsidRDefault="781E6F00" w:rsidP="781E6F00">
            <w:pPr>
              <w:pStyle w:val="Default"/>
              <w:jc w:val="both"/>
              <w:rPr>
                <w:rFonts w:asciiTheme="minorHAnsi" w:hAnsiTheme="minorHAnsi" w:cstheme="minorBidi"/>
                <w:b/>
                <w:bCs/>
                <w:color w:val="auto"/>
                <w:sz w:val="20"/>
                <w:szCs w:val="20"/>
              </w:rPr>
            </w:pPr>
            <w:r w:rsidRPr="781E6F00">
              <w:rPr>
                <w:rFonts w:asciiTheme="minorHAnsi" w:hAnsiTheme="minorHAnsi" w:cstheme="minorBidi"/>
                <w:b/>
                <w:bCs/>
                <w:color w:val="auto"/>
                <w:sz w:val="20"/>
                <w:szCs w:val="20"/>
              </w:rPr>
              <w:t>Person/Unit/Organization</w:t>
            </w:r>
          </w:p>
        </w:tc>
        <w:tc>
          <w:tcPr>
            <w:tcW w:w="6189" w:type="dxa"/>
            <w:shd w:val="clear" w:color="auto" w:fill="E4761E"/>
          </w:tcPr>
          <w:p w14:paraId="43E0F8A4" w14:textId="77777777" w:rsidR="00096B27" w:rsidRPr="004F1807" w:rsidRDefault="781E6F00" w:rsidP="781E6F00">
            <w:pPr>
              <w:jc w:val="both"/>
              <w:rPr>
                <w:rFonts w:eastAsia="Times New Roman"/>
                <w:b/>
                <w:bCs/>
                <w:sz w:val="20"/>
                <w:szCs w:val="20"/>
              </w:rPr>
            </w:pPr>
            <w:r w:rsidRPr="781E6F00">
              <w:rPr>
                <w:rFonts w:eastAsia="Times New Roman"/>
                <w:b/>
                <w:bCs/>
                <w:sz w:val="20"/>
                <w:szCs w:val="20"/>
              </w:rPr>
              <w:t>Activity</w:t>
            </w:r>
          </w:p>
        </w:tc>
      </w:tr>
      <w:tr w:rsidR="00096B27" w:rsidRPr="004F1807" w14:paraId="324FD641" w14:textId="77777777" w:rsidTr="781E6F00">
        <w:tc>
          <w:tcPr>
            <w:tcW w:w="3171" w:type="dxa"/>
          </w:tcPr>
          <w:p w14:paraId="6E67E505" w14:textId="74ECF0FB" w:rsidR="00096B27" w:rsidRPr="004F1807" w:rsidRDefault="781E6F00" w:rsidP="781E6F00">
            <w:pPr>
              <w:jc w:val="both"/>
              <w:rPr>
                <w:rFonts w:ascii="Gill Sans MT" w:eastAsia="Times New Roman" w:hAnsi="Gill Sans MT"/>
                <w:highlight w:val="yellow"/>
              </w:rPr>
            </w:pPr>
            <w:r w:rsidRPr="781E6F00">
              <w:rPr>
                <w:rFonts w:ascii="Gill Sans MT" w:eastAsia="Times New Roman" w:hAnsi="Gill Sans MT"/>
                <w:highlight w:val="yellow"/>
              </w:rPr>
              <w:t>Insert Staff Name</w:t>
            </w:r>
          </w:p>
        </w:tc>
        <w:tc>
          <w:tcPr>
            <w:tcW w:w="6189" w:type="dxa"/>
          </w:tcPr>
          <w:p w14:paraId="49BEA86A" w14:textId="6653F985" w:rsidR="00096B27" w:rsidRPr="004F1807" w:rsidRDefault="781E6F00" w:rsidP="781E6F00">
            <w:pPr>
              <w:autoSpaceDE w:val="0"/>
              <w:autoSpaceDN w:val="0"/>
              <w:adjustRightInd w:val="0"/>
              <w:rPr>
                <w:rFonts w:ascii="Gill Sans MT" w:eastAsia="Times New Roman" w:hAnsi="Gill Sans MT"/>
                <w:highlight w:val="yellow"/>
              </w:rPr>
            </w:pPr>
            <w:r w:rsidRPr="781E6F00">
              <w:rPr>
                <w:rFonts w:ascii="Gill Sans MT" w:eastAsia="Times New Roman" w:hAnsi="Gill Sans MT"/>
                <w:highlight w:val="yellow"/>
              </w:rPr>
              <w:t>List roles and responsibilities during the evaluation</w:t>
            </w:r>
          </w:p>
        </w:tc>
      </w:tr>
      <w:tr w:rsidR="001B2298" w:rsidRPr="004F1807" w14:paraId="630BEA0A" w14:textId="77777777" w:rsidTr="781E6F00">
        <w:tc>
          <w:tcPr>
            <w:tcW w:w="3171" w:type="dxa"/>
          </w:tcPr>
          <w:p w14:paraId="3BDB5D18" w14:textId="2DFCA873"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Insert Staff Name</w:t>
            </w:r>
          </w:p>
        </w:tc>
        <w:tc>
          <w:tcPr>
            <w:tcW w:w="6189" w:type="dxa"/>
          </w:tcPr>
          <w:p w14:paraId="038366D0" w14:textId="0196A256"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List roles and responsibilities during the evaluation</w:t>
            </w:r>
          </w:p>
        </w:tc>
      </w:tr>
      <w:tr w:rsidR="001B2298" w:rsidRPr="004F1807" w14:paraId="4E6FC735" w14:textId="77777777" w:rsidTr="781E6F00">
        <w:tc>
          <w:tcPr>
            <w:tcW w:w="3171" w:type="dxa"/>
          </w:tcPr>
          <w:p w14:paraId="48D3E264" w14:textId="139609EA"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Insert Staff Name</w:t>
            </w:r>
          </w:p>
        </w:tc>
        <w:tc>
          <w:tcPr>
            <w:tcW w:w="6189" w:type="dxa"/>
          </w:tcPr>
          <w:p w14:paraId="03A0E4A2" w14:textId="59C01CF1"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List roles and responsibilities during the evaluation</w:t>
            </w:r>
          </w:p>
        </w:tc>
      </w:tr>
      <w:tr w:rsidR="001B2298" w:rsidRPr="004F1807" w14:paraId="4988D4A8" w14:textId="77777777" w:rsidTr="781E6F00">
        <w:tc>
          <w:tcPr>
            <w:tcW w:w="3171" w:type="dxa"/>
          </w:tcPr>
          <w:p w14:paraId="7D781FF9" w14:textId="666E1465"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Insert Staff Name</w:t>
            </w:r>
          </w:p>
        </w:tc>
        <w:tc>
          <w:tcPr>
            <w:tcW w:w="6189" w:type="dxa"/>
          </w:tcPr>
          <w:p w14:paraId="046FA13A" w14:textId="131885B1" w:rsidR="001B2298" w:rsidRPr="004F1807" w:rsidRDefault="781E6F00" w:rsidP="781E6F00">
            <w:pPr>
              <w:pStyle w:val="Default"/>
              <w:rPr>
                <w:rFonts w:cstheme="minorBidi"/>
                <w:color w:val="auto"/>
                <w:sz w:val="22"/>
                <w:szCs w:val="22"/>
                <w:highlight w:val="yellow"/>
              </w:rPr>
            </w:pPr>
            <w:r w:rsidRPr="781E6F00">
              <w:rPr>
                <w:rFonts w:eastAsia="Times New Roman" w:cstheme="minorBidi"/>
                <w:sz w:val="22"/>
                <w:szCs w:val="22"/>
                <w:highlight w:val="yellow"/>
              </w:rPr>
              <w:t>List roles and responsibilities during the evaluation</w:t>
            </w:r>
          </w:p>
        </w:tc>
      </w:tr>
    </w:tbl>
    <w:p w14:paraId="38C80FDA" w14:textId="1AB6C998" w:rsidR="00096B27" w:rsidRDefault="00096B27" w:rsidP="00164260">
      <w:pPr>
        <w:spacing w:after="120" w:line="240" w:lineRule="auto"/>
        <w:contextualSpacing/>
        <w:jc w:val="both"/>
        <w:rPr>
          <w:rFonts w:cstheme="minorHAnsi"/>
        </w:rPr>
      </w:pPr>
    </w:p>
    <w:p w14:paraId="71608430" w14:textId="5EA96BFC" w:rsidR="0080155C" w:rsidRPr="002E7362" w:rsidRDefault="781E6F00" w:rsidP="781E6F00">
      <w:pPr>
        <w:jc w:val="both"/>
        <w:rPr>
          <w:rFonts w:eastAsia="Times New Roman"/>
        </w:rPr>
      </w:pPr>
      <w:r w:rsidRPr="781E6F00">
        <w:rPr>
          <w:rFonts w:eastAsia="Times New Roman"/>
        </w:rPr>
        <w:t xml:space="preserve">The following tables delineates the evaluation timelines and milestones during the evaluation process. </w:t>
      </w:r>
    </w:p>
    <w:p w14:paraId="1CB213C4" w14:textId="79D44AAC" w:rsidR="00D20727" w:rsidRPr="002E7362" w:rsidRDefault="6E45D714" w:rsidP="781E6F00">
      <w:pPr>
        <w:jc w:val="both"/>
        <w:rPr>
          <w:rFonts w:eastAsia="Times New Roman"/>
          <w:sz w:val="24"/>
          <w:szCs w:val="24"/>
        </w:rPr>
      </w:pPr>
      <w:r w:rsidRPr="6E45D714">
        <w:rPr>
          <w:rFonts w:eastAsia="Times New Roman"/>
          <w:u w:val="single"/>
        </w:rPr>
        <w:t>Table 6.</w:t>
      </w:r>
      <w:r w:rsidRPr="6E45D714">
        <w:rPr>
          <w:rFonts w:eastAsia="Times New Roman"/>
        </w:rPr>
        <w:t xml:space="preserve"> Evaluation timeline and milestones</w:t>
      </w:r>
      <w:r w:rsidR="002E7362">
        <w:rPr>
          <w:rFonts w:eastAsia="Times New Roman"/>
        </w:rPr>
        <w:t>.</w:t>
      </w:r>
      <w:r w:rsidR="002E7362" w:rsidRPr="002E7362">
        <w:rPr>
          <w:rFonts w:eastAsia="Times New Roman"/>
        </w:rPr>
        <w:t xml:space="preserve"> </w:t>
      </w:r>
      <w:hyperlink w:anchor="_Other_Resources" w:history="1"/>
    </w:p>
    <w:tbl>
      <w:tblPr>
        <w:tblStyle w:val="TableGrid1"/>
        <w:tblW w:w="9360" w:type="dxa"/>
        <w:tblInd w:w="-5" w:type="dxa"/>
        <w:tblLayout w:type="fixed"/>
        <w:tblLook w:val="04A0" w:firstRow="1" w:lastRow="0" w:firstColumn="1" w:lastColumn="0" w:noHBand="0" w:noVBand="1"/>
      </w:tblPr>
      <w:tblGrid>
        <w:gridCol w:w="4320"/>
        <w:gridCol w:w="720"/>
        <w:gridCol w:w="720"/>
        <w:gridCol w:w="720"/>
        <w:gridCol w:w="720"/>
        <w:gridCol w:w="720"/>
        <w:gridCol w:w="720"/>
        <w:gridCol w:w="720"/>
      </w:tblGrid>
      <w:tr w:rsidR="00D957B8" w:rsidRPr="00C330BF" w14:paraId="10A4881B" w14:textId="77777777" w:rsidTr="781E6F00">
        <w:trPr>
          <w:tblHeader/>
        </w:trPr>
        <w:tc>
          <w:tcPr>
            <w:tcW w:w="4320" w:type="dxa"/>
            <w:shd w:val="clear" w:color="auto" w:fill="E4761E"/>
          </w:tcPr>
          <w:p w14:paraId="0E929CC8" w14:textId="38D869B2" w:rsidR="00D957B8" w:rsidRPr="00D20727" w:rsidRDefault="781E6F00" w:rsidP="781E6F00">
            <w:pPr>
              <w:autoSpaceDE w:val="0"/>
              <w:autoSpaceDN w:val="0"/>
              <w:adjustRightInd w:val="0"/>
              <w:ind w:hanging="90"/>
              <w:rPr>
                <w:rFonts w:eastAsia="Calibri"/>
                <w:b/>
                <w:bCs/>
                <w:sz w:val="20"/>
                <w:szCs w:val="20"/>
              </w:rPr>
            </w:pPr>
            <w:r w:rsidRPr="781E6F00">
              <w:rPr>
                <w:rFonts w:eastAsia="Calibri"/>
                <w:b/>
                <w:bCs/>
                <w:sz w:val="20"/>
                <w:szCs w:val="20"/>
              </w:rPr>
              <w:t>Evaluation Activities</w:t>
            </w:r>
          </w:p>
        </w:tc>
        <w:tc>
          <w:tcPr>
            <w:tcW w:w="720" w:type="dxa"/>
            <w:shd w:val="clear" w:color="auto" w:fill="E4761E"/>
          </w:tcPr>
          <w:p w14:paraId="29956B04" w14:textId="21B949AA"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6437416E" w14:textId="41AB0911"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36D61604" w14:textId="6A20BFED"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4E17775C" w14:textId="20A19591"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754AF171" w14:textId="7F6F77DA"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571D60E7" w14:textId="6E8DC41D"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c>
          <w:tcPr>
            <w:tcW w:w="720" w:type="dxa"/>
            <w:shd w:val="clear" w:color="auto" w:fill="E4761E"/>
          </w:tcPr>
          <w:p w14:paraId="1D1B6AA4" w14:textId="111794E3" w:rsidR="00D957B8" w:rsidRPr="00D20727" w:rsidRDefault="781E6F00" w:rsidP="781E6F00">
            <w:pPr>
              <w:autoSpaceDE w:val="0"/>
              <w:autoSpaceDN w:val="0"/>
              <w:adjustRightInd w:val="0"/>
              <w:ind w:hanging="90"/>
              <w:jc w:val="center"/>
              <w:rPr>
                <w:rFonts w:eastAsia="Calibri"/>
                <w:b/>
                <w:bCs/>
                <w:i/>
                <w:iCs/>
                <w:sz w:val="20"/>
                <w:szCs w:val="20"/>
              </w:rPr>
            </w:pPr>
            <w:r w:rsidRPr="781E6F00">
              <w:rPr>
                <w:rFonts w:eastAsia="Calibri"/>
                <w:b/>
                <w:bCs/>
                <w:i/>
                <w:iCs/>
                <w:sz w:val="20"/>
                <w:szCs w:val="20"/>
              </w:rPr>
              <w:t>Month Year</w:t>
            </w:r>
          </w:p>
        </w:tc>
      </w:tr>
      <w:tr w:rsidR="00D957B8" w:rsidRPr="00C330BF" w14:paraId="69B5A11D" w14:textId="77777777" w:rsidTr="781E6F00">
        <w:trPr>
          <w:trHeight w:val="278"/>
        </w:trPr>
        <w:tc>
          <w:tcPr>
            <w:tcW w:w="4320" w:type="dxa"/>
          </w:tcPr>
          <w:p w14:paraId="13064110" w14:textId="63B89000" w:rsidR="00D957B8" w:rsidRPr="00C330BF" w:rsidRDefault="781E6F00" w:rsidP="781E6F00">
            <w:pPr>
              <w:autoSpaceDE w:val="0"/>
              <w:autoSpaceDN w:val="0"/>
              <w:adjustRightInd w:val="0"/>
              <w:ind w:hanging="90"/>
              <w:rPr>
                <w:rFonts w:eastAsia="Calibri"/>
                <w:sz w:val="20"/>
                <w:szCs w:val="20"/>
              </w:rPr>
            </w:pPr>
            <w:bookmarkStart w:id="5" w:name="_Hlk505087333"/>
            <w:r w:rsidRPr="781E6F00">
              <w:rPr>
                <w:rFonts w:eastAsia="Calibri"/>
                <w:sz w:val="20"/>
                <w:szCs w:val="20"/>
                <w:highlight w:val="yellow"/>
              </w:rPr>
              <w:t>Insert Activity</w:t>
            </w:r>
            <w:bookmarkEnd w:id="5"/>
          </w:p>
        </w:tc>
        <w:tc>
          <w:tcPr>
            <w:tcW w:w="720" w:type="dxa"/>
          </w:tcPr>
          <w:p w14:paraId="71FAC0B3" w14:textId="7D58F21B"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BBF9494"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FB3CDDA"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6FED0719"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336414A"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373B3CA"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8C50243"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4E263911" w14:textId="77777777" w:rsidTr="781E6F00">
        <w:tc>
          <w:tcPr>
            <w:tcW w:w="4320" w:type="dxa"/>
          </w:tcPr>
          <w:p w14:paraId="77F2C0AE" w14:textId="39A060AB" w:rsidR="00D957B8" w:rsidRPr="00C330BF" w:rsidRDefault="781E6F00" w:rsidP="781E6F00">
            <w:pPr>
              <w:autoSpaceDE w:val="0"/>
              <w:autoSpaceDN w:val="0"/>
              <w:adjustRightInd w:val="0"/>
              <w:ind w:hanging="90"/>
              <w:rPr>
                <w:rFonts w:eastAsia="Calibri"/>
                <w:i/>
                <w:iCs/>
                <w:sz w:val="20"/>
                <w:szCs w:val="20"/>
              </w:rPr>
            </w:pPr>
            <w:r w:rsidRPr="781E6F00">
              <w:rPr>
                <w:rFonts w:eastAsia="Calibri"/>
                <w:sz w:val="20"/>
                <w:szCs w:val="20"/>
                <w:highlight w:val="yellow"/>
              </w:rPr>
              <w:t>Insert Activity</w:t>
            </w:r>
          </w:p>
        </w:tc>
        <w:tc>
          <w:tcPr>
            <w:tcW w:w="720" w:type="dxa"/>
          </w:tcPr>
          <w:p w14:paraId="36D6C9AC"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6903AC11" w14:textId="584CE4ED"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CECE72F"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76DDC34"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CA58079"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43E63AB"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28827C6D"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44A328C6" w14:textId="77777777" w:rsidTr="781E6F00">
        <w:tc>
          <w:tcPr>
            <w:tcW w:w="4320" w:type="dxa"/>
          </w:tcPr>
          <w:p w14:paraId="2B680D4E" w14:textId="58A95ED4" w:rsidR="00D957B8" w:rsidRPr="00C330BF" w:rsidRDefault="781E6F00" w:rsidP="781E6F00">
            <w:pPr>
              <w:autoSpaceDE w:val="0"/>
              <w:autoSpaceDN w:val="0"/>
              <w:adjustRightInd w:val="0"/>
              <w:ind w:hanging="90"/>
              <w:rPr>
                <w:rFonts w:eastAsia="Calibri"/>
                <w:i/>
                <w:iCs/>
                <w:sz w:val="20"/>
                <w:szCs w:val="20"/>
              </w:rPr>
            </w:pPr>
            <w:r w:rsidRPr="781E6F00">
              <w:rPr>
                <w:rFonts w:eastAsia="Calibri"/>
                <w:sz w:val="20"/>
                <w:szCs w:val="20"/>
                <w:highlight w:val="yellow"/>
              </w:rPr>
              <w:t>Insert Activity</w:t>
            </w:r>
          </w:p>
        </w:tc>
        <w:tc>
          <w:tcPr>
            <w:tcW w:w="720" w:type="dxa"/>
          </w:tcPr>
          <w:p w14:paraId="51D331CA" w14:textId="606B7D0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2E2A0506" w14:textId="18F74053"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D0F8D93"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8B7046F"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203213D5"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C2F8F72"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79EE3AE"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458DDDFC" w14:textId="77777777" w:rsidTr="781E6F00">
        <w:tc>
          <w:tcPr>
            <w:tcW w:w="4320" w:type="dxa"/>
          </w:tcPr>
          <w:p w14:paraId="42601E67" w14:textId="74A7DBA1" w:rsidR="00D957B8" w:rsidRPr="00C330BF" w:rsidRDefault="781E6F00" w:rsidP="781E6F00">
            <w:pPr>
              <w:autoSpaceDE w:val="0"/>
              <w:autoSpaceDN w:val="0"/>
              <w:adjustRightInd w:val="0"/>
              <w:ind w:hanging="90"/>
              <w:rPr>
                <w:rFonts w:eastAsia="Calibri"/>
                <w:i/>
                <w:iCs/>
                <w:sz w:val="20"/>
                <w:szCs w:val="20"/>
              </w:rPr>
            </w:pPr>
            <w:r w:rsidRPr="781E6F00">
              <w:rPr>
                <w:rFonts w:eastAsia="Calibri"/>
                <w:sz w:val="20"/>
                <w:szCs w:val="20"/>
                <w:highlight w:val="yellow"/>
              </w:rPr>
              <w:t>Insert Activity</w:t>
            </w:r>
          </w:p>
        </w:tc>
        <w:tc>
          <w:tcPr>
            <w:tcW w:w="720" w:type="dxa"/>
          </w:tcPr>
          <w:p w14:paraId="7C7B3386" w14:textId="16A85D52"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D74A147"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E5BF58A"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8E77351"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23FCF80"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50862FB"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DC9E5DC"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0180509F" w14:textId="77777777" w:rsidTr="781E6F00">
        <w:tc>
          <w:tcPr>
            <w:tcW w:w="4320" w:type="dxa"/>
          </w:tcPr>
          <w:p w14:paraId="6E89F598" w14:textId="66A1AFEA" w:rsidR="00D957B8" w:rsidRPr="00C330BF" w:rsidRDefault="781E6F00" w:rsidP="781E6F00">
            <w:pPr>
              <w:autoSpaceDE w:val="0"/>
              <w:autoSpaceDN w:val="0"/>
              <w:adjustRightInd w:val="0"/>
              <w:ind w:hanging="90"/>
              <w:rPr>
                <w:rFonts w:eastAsia="Calibri"/>
                <w:sz w:val="20"/>
                <w:szCs w:val="20"/>
              </w:rPr>
            </w:pPr>
            <w:r w:rsidRPr="781E6F00">
              <w:rPr>
                <w:rFonts w:eastAsia="Calibri"/>
                <w:sz w:val="20"/>
                <w:szCs w:val="20"/>
                <w:highlight w:val="yellow"/>
              </w:rPr>
              <w:t>Insert Activity</w:t>
            </w:r>
          </w:p>
        </w:tc>
        <w:tc>
          <w:tcPr>
            <w:tcW w:w="720" w:type="dxa"/>
          </w:tcPr>
          <w:p w14:paraId="3D9FBB62" w14:textId="25DD2A7C"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3E47F7C" w14:textId="5410DC38"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5FFB8C90"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504C6C51"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EE450DF"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7FF2EA3"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53AD02D3"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018B86B8" w14:textId="77777777" w:rsidTr="781E6F00">
        <w:tc>
          <w:tcPr>
            <w:tcW w:w="4320" w:type="dxa"/>
          </w:tcPr>
          <w:p w14:paraId="32A182A2" w14:textId="63E68ABC" w:rsidR="00D957B8" w:rsidRPr="00C330BF" w:rsidRDefault="781E6F00" w:rsidP="781E6F00">
            <w:pPr>
              <w:autoSpaceDE w:val="0"/>
              <w:autoSpaceDN w:val="0"/>
              <w:adjustRightInd w:val="0"/>
              <w:ind w:hanging="90"/>
              <w:rPr>
                <w:rFonts w:eastAsia="Calibri"/>
                <w:sz w:val="20"/>
                <w:szCs w:val="20"/>
              </w:rPr>
            </w:pPr>
            <w:r w:rsidRPr="781E6F00">
              <w:rPr>
                <w:rFonts w:eastAsia="Calibri"/>
                <w:sz w:val="20"/>
                <w:szCs w:val="20"/>
                <w:highlight w:val="yellow"/>
              </w:rPr>
              <w:t>Insert Activity</w:t>
            </w:r>
          </w:p>
        </w:tc>
        <w:tc>
          <w:tcPr>
            <w:tcW w:w="720" w:type="dxa"/>
          </w:tcPr>
          <w:p w14:paraId="791D5465"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753BA056"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B82EC38" w14:textId="30B39E3B"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8ACE641"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5C0A1125"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0940A7DD"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10748096" w14:textId="77777777" w:rsidR="00D957B8" w:rsidRPr="00C330BF" w:rsidRDefault="00D957B8" w:rsidP="00271D75">
            <w:pPr>
              <w:autoSpaceDE w:val="0"/>
              <w:autoSpaceDN w:val="0"/>
              <w:adjustRightInd w:val="0"/>
              <w:ind w:hanging="90"/>
              <w:jc w:val="both"/>
              <w:rPr>
                <w:rFonts w:eastAsia="Calibri" w:cstheme="minorHAnsi"/>
                <w:i/>
                <w:sz w:val="20"/>
              </w:rPr>
            </w:pPr>
          </w:p>
        </w:tc>
      </w:tr>
      <w:tr w:rsidR="00D957B8" w:rsidRPr="00C330BF" w14:paraId="5EF0D3EA" w14:textId="77777777" w:rsidTr="781E6F00">
        <w:tc>
          <w:tcPr>
            <w:tcW w:w="4320" w:type="dxa"/>
          </w:tcPr>
          <w:p w14:paraId="60BBFDC2" w14:textId="79201BB6" w:rsidR="00D957B8" w:rsidRPr="00C330BF" w:rsidRDefault="781E6F00" w:rsidP="781E6F00">
            <w:pPr>
              <w:autoSpaceDE w:val="0"/>
              <w:autoSpaceDN w:val="0"/>
              <w:adjustRightInd w:val="0"/>
              <w:ind w:hanging="90"/>
              <w:rPr>
                <w:rFonts w:eastAsia="Calibri"/>
                <w:sz w:val="20"/>
                <w:szCs w:val="20"/>
              </w:rPr>
            </w:pPr>
            <w:r w:rsidRPr="781E6F00">
              <w:rPr>
                <w:rFonts w:eastAsia="Calibri"/>
                <w:sz w:val="20"/>
                <w:szCs w:val="20"/>
                <w:highlight w:val="yellow"/>
              </w:rPr>
              <w:t>Insert Activity</w:t>
            </w:r>
          </w:p>
        </w:tc>
        <w:tc>
          <w:tcPr>
            <w:tcW w:w="720" w:type="dxa"/>
          </w:tcPr>
          <w:p w14:paraId="2702EF2B" w14:textId="62620754"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369E14F2" w14:textId="75CA0656"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699656F6"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7930D68"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6F763A27"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25A1CF2C" w14:textId="77777777" w:rsidR="00D957B8" w:rsidRPr="00C330BF" w:rsidRDefault="00D957B8" w:rsidP="00271D75">
            <w:pPr>
              <w:autoSpaceDE w:val="0"/>
              <w:autoSpaceDN w:val="0"/>
              <w:adjustRightInd w:val="0"/>
              <w:ind w:hanging="90"/>
              <w:jc w:val="both"/>
              <w:rPr>
                <w:rFonts w:eastAsia="Calibri" w:cstheme="minorHAnsi"/>
                <w:i/>
                <w:sz w:val="20"/>
              </w:rPr>
            </w:pPr>
          </w:p>
        </w:tc>
        <w:tc>
          <w:tcPr>
            <w:tcW w:w="720" w:type="dxa"/>
          </w:tcPr>
          <w:p w14:paraId="4B959F21" w14:textId="77777777" w:rsidR="00D957B8" w:rsidRPr="00C330BF" w:rsidRDefault="00D957B8" w:rsidP="00271D75">
            <w:pPr>
              <w:autoSpaceDE w:val="0"/>
              <w:autoSpaceDN w:val="0"/>
              <w:adjustRightInd w:val="0"/>
              <w:ind w:hanging="90"/>
              <w:jc w:val="both"/>
              <w:rPr>
                <w:rFonts w:eastAsia="Calibri" w:cstheme="minorHAnsi"/>
                <w:i/>
                <w:sz w:val="20"/>
              </w:rPr>
            </w:pPr>
          </w:p>
        </w:tc>
      </w:tr>
    </w:tbl>
    <w:p w14:paraId="39D4302D" w14:textId="542CABC7" w:rsidR="00D215DA" w:rsidRDefault="00BE454E" w:rsidP="781E6F00">
      <w:pPr>
        <w:spacing w:before="120" w:after="120" w:line="240" w:lineRule="auto"/>
        <w:jc w:val="both"/>
        <w:rPr>
          <w:rStyle w:val="Heading1Char"/>
          <w:color w:val="E4761E"/>
        </w:rPr>
      </w:pPr>
      <w:r w:rsidRPr="00882EE0">
        <w:rPr>
          <w:rFonts w:ascii="Calibri" w:eastAsia="Times New Roman" w:hAnsi="Calibri" w:cs="Calibri"/>
          <w:i/>
          <w:iCs/>
          <w:noProof/>
          <w:color w:val="E4761E"/>
        </w:rPr>
        <mc:AlternateContent>
          <mc:Choice Requires="wps">
            <w:drawing>
              <wp:anchor distT="45720" distB="45720" distL="114300" distR="114300" simplePos="0" relativeHeight="251656704" behindDoc="0" locked="0" layoutInCell="1" allowOverlap="1" wp14:anchorId="1802ED69" wp14:editId="041CEAF0">
                <wp:simplePos x="0" y="0"/>
                <wp:positionH relativeFrom="column">
                  <wp:posOffset>9525</wp:posOffset>
                </wp:positionH>
                <wp:positionV relativeFrom="paragraph">
                  <wp:posOffset>381000</wp:posOffset>
                </wp:positionV>
                <wp:extent cx="5934075" cy="6000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00075"/>
                        </a:xfrm>
                        <a:prstGeom prst="rect">
                          <a:avLst/>
                        </a:prstGeom>
                        <a:solidFill>
                          <a:srgbClr val="FFFFFF"/>
                        </a:solidFill>
                        <a:ln w="9525">
                          <a:solidFill>
                            <a:srgbClr val="000000"/>
                          </a:solidFill>
                          <a:miter lim="800000"/>
                          <a:headEnd/>
                          <a:tailEnd/>
                        </a:ln>
                      </wps:spPr>
                      <wps:txbx>
                        <w:txbxContent>
                          <w:p w14:paraId="5993786D" w14:textId="01B89943" w:rsidR="003176D4" w:rsidRPr="00BE454E" w:rsidRDefault="003176D4" w:rsidP="00BE454E">
                            <w:pPr>
                              <w:spacing w:after="120" w:line="240" w:lineRule="auto"/>
                              <w:jc w:val="both"/>
                              <w:rPr>
                                <w:rFonts w:ascii="Calibri" w:eastAsia="Times New Roman" w:hAnsi="Calibri" w:cs="Calibri"/>
                                <w:i/>
                                <w:iCs/>
                                <w:color w:val="000000" w:themeColor="text1"/>
                              </w:rPr>
                            </w:pPr>
                            <w:r w:rsidRPr="3AC03486">
                              <w:rPr>
                                <w:rFonts w:ascii="Calibri" w:eastAsia="Times New Roman" w:hAnsi="Calibri" w:cs="Calibri"/>
                                <w:i/>
                                <w:iCs/>
                                <w:color w:val="000000" w:themeColor="text1"/>
                              </w:rPr>
                              <w:t>TIP: Estimate what resources you can dedicate to evaluation and include a budget range. An evaluation budget should include the costs of personnel, travel, supplies, time, translation, etc. The external evalu</w:t>
                            </w:r>
                            <w:r>
                              <w:rPr>
                                <w:rFonts w:ascii="Calibri" w:eastAsia="Times New Roman" w:hAnsi="Calibri" w:cs="Calibri"/>
                                <w:i/>
                                <w:iCs/>
                                <w:color w:val="000000" w:themeColor="text1"/>
                              </w:rPr>
                              <w:t>ator will provide a more detailed</w:t>
                            </w:r>
                            <w:r w:rsidRPr="3AC03486">
                              <w:rPr>
                                <w:rFonts w:ascii="Calibri" w:eastAsia="Times New Roman" w:hAnsi="Calibri" w:cs="Calibri"/>
                                <w:i/>
                                <w:iCs/>
                                <w:color w:val="000000" w:themeColor="text1"/>
                              </w:rPr>
                              <w:t xml:space="preserve"> budget based on the budget range you provide Procurement.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2ED69" id="_x0000_s1032" type="#_x0000_t202" style="position:absolute;left:0;text-align:left;margin-left:.75pt;margin-top:30pt;width:467.25pt;height:47.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">
                <v:textbox>
                  <w:txbxContent>
                    <w:p w14:paraId="5993786D" w14:textId="01B89943" w:rsidR="003176D4" w:rsidRPr="00BE454E" w:rsidRDefault="003176D4" w:rsidP="00BE454E">
                      <w:pPr>
                        <w:spacing w:after="120" w:line="240" w:lineRule="auto"/>
                        <w:jc w:val="both"/>
                        <w:rPr>
                          <w:rFonts w:ascii="Calibri" w:eastAsia="Times New Roman" w:hAnsi="Calibri" w:cs="Calibri"/>
                          <w:i/>
                          <w:iCs/>
                          <w:color w:val="000000" w:themeColor="text1"/>
                        </w:rPr>
                      </w:pPr>
                      <w:r w:rsidRPr="3AC03486">
                        <w:rPr>
                          <w:rFonts w:ascii="Calibri" w:eastAsia="Times New Roman" w:hAnsi="Calibri" w:cs="Calibri"/>
                          <w:i/>
                          <w:iCs/>
                          <w:color w:val="000000" w:themeColor="text1"/>
                        </w:rPr>
                        <w:t>TIP: Estimate what resources you can dedicate to evaluation and include a budget range. An evaluation budget should include the costs of personnel, travel, supplies, time, translation, etc. The external evalu</w:t>
                      </w:r>
                      <w:r>
                        <w:rPr>
                          <w:rFonts w:ascii="Calibri" w:eastAsia="Times New Roman" w:hAnsi="Calibri" w:cs="Calibri"/>
                          <w:i/>
                          <w:iCs/>
                          <w:color w:val="000000" w:themeColor="text1"/>
                        </w:rPr>
                        <w:t>ator will provide a more detailed</w:t>
                      </w:r>
                      <w:r w:rsidRPr="3AC03486">
                        <w:rPr>
                          <w:rFonts w:ascii="Calibri" w:eastAsia="Times New Roman" w:hAnsi="Calibri" w:cs="Calibri"/>
                          <w:i/>
                          <w:iCs/>
                          <w:color w:val="000000" w:themeColor="text1"/>
                        </w:rPr>
                        <w:t xml:space="preserve"> budget based on the budget range you provide Procurement. </w:t>
                      </w:r>
                    </w:p>
                  </w:txbxContent>
                </v:textbox>
                <w10:wrap type="square"/>
              </v:shape>
            </w:pict>
          </mc:Fallback>
        </mc:AlternateContent>
      </w:r>
      <w:r w:rsidR="6FDD0590" w:rsidRPr="00882EE0">
        <w:rPr>
          <w:rStyle w:val="Heading1Char"/>
          <w:color w:val="E4761E"/>
        </w:rPr>
        <w:t>Budget</w:t>
      </w:r>
    </w:p>
    <w:p w14:paraId="2A177CFA" w14:textId="1B358ADD" w:rsidR="00B37289" w:rsidRDefault="781E6F00" w:rsidP="781E6F00">
      <w:pPr>
        <w:spacing w:before="120" w:after="120" w:line="240" w:lineRule="auto"/>
        <w:jc w:val="both"/>
        <w:rPr>
          <w:rFonts w:ascii="Calibri" w:eastAsia="Times New Roman" w:hAnsi="Calibri" w:cs="Calibri"/>
          <w:i/>
          <w:iCs/>
          <w:color w:val="000000" w:themeColor="text1"/>
        </w:rPr>
      </w:pPr>
      <w:r w:rsidRPr="781E6F00">
        <w:rPr>
          <w:rFonts w:ascii="Calibri" w:eastAsia="Times New Roman" w:hAnsi="Calibri" w:cs="Calibri"/>
          <w:i/>
          <w:iCs/>
          <w:color w:val="000000" w:themeColor="text1"/>
        </w:rPr>
        <w:t xml:space="preserve">For more information, visit Better Evaluation’s </w:t>
      </w:r>
      <w:hyperlink r:id="rId21">
        <w:r w:rsidRPr="781E6F00">
          <w:rPr>
            <w:rFonts w:ascii="Calibri" w:eastAsia="Times New Roman" w:hAnsi="Calibri" w:cs="Calibri"/>
            <w:i/>
            <w:iCs/>
            <w:color w:val="0563C1"/>
            <w:u w:val="single"/>
          </w:rPr>
          <w:t>Evaluation Costing</w:t>
        </w:r>
      </w:hyperlink>
      <w:r w:rsidR="00F427FB">
        <w:rPr>
          <w:rFonts w:ascii="Calibri" w:eastAsia="Times New Roman" w:hAnsi="Calibri" w:cs="Calibri"/>
          <w:i/>
          <w:iCs/>
          <w:color w:val="0563C1"/>
          <w:u w:val="single"/>
        </w:rPr>
        <w:t>.</w:t>
      </w:r>
      <w:r w:rsidR="00F427FB">
        <w:rPr>
          <w:rFonts w:ascii="Calibri" w:eastAsia="Times New Roman" w:hAnsi="Calibri" w:cs="Calibri"/>
          <w:i/>
          <w:iCs/>
          <w:color w:val="000000" w:themeColor="text1"/>
        </w:rPr>
        <w:t xml:space="preserve"> Alternatively,  you can use this template as reference:</w:t>
      </w:r>
    </w:p>
    <w:p w14:paraId="50C06380" w14:textId="6931B889" w:rsidR="00F427FB" w:rsidRDefault="00F427FB" w:rsidP="781E6F00">
      <w:pPr>
        <w:spacing w:before="120" w:after="120" w:line="240" w:lineRule="auto"/>
        <w:jc w:val="both"/>
        <w:rPr>
          <w:rFonts w:ascii="Calibri" w:eastAsia="Times New Roman" w:hAnsi="Calibri" w:cs="Calibri"/>
          <w:i/>
          <w:iCs/>
          <w:color w:val="000000" w:themeColor="text1"/>
        </w:rPr>
      </w:pPr>
    </w:p>
    <w:p w14:paraId="33815D5A" w14:textId="2B3FCD19" w:rsidR="00F427FB" w:rsidRDefault="00F427FB" w:rsidP="00F427FB">
      <w:pPr>
        <w:spacing w:before="120" w:after="120" w:line="240" w:lineRule="auto"/>
        <w:jc w:val="center"/>
        <w:rPr>
          <w:rFonts w:ascii="Calibri" w:eastAsia="Times New Roman" w:hAnsi="Calibri" w:cs="Calibri"/>
          <w:i/>
          <w:iCs/>
          <w:color w:val="000000" w:themeColor="text1"/>
        </w:rPr>
      </w:pPr>
      <w:r>
        <w:rPr>
          <w:rFonts w:ascii="Calibri" w:eastAsia="Times New Roman" w:hAnsi="Calibri" w:cs="Calibri"/>
          <w:i/>
          <w:iCs/>
          <w:color w:val="000000" w:themeColor="text1"/>
        </w:rPr>
        <w:object w:dxaOrig="1508" w:dyaOrig="984" w14:anchorId="49AC149E">
          <v:shape id="_x0000_i1032" type="#_x0000_t75" style="width:75.5pt;height:49pt" o:ole="">
            <v:imagedata r:id="rId22" o:title=""/>
          </v:shape>
          <o:OLEObject Type="Embed" ProgID="Excel.Sheet.8" ShapeID="_x0000_i1032" DrawAspect="Icon" ObjectID="_1651302118" r:id="rId23"/>
        </w:object>
      </w:r>
    </w:p>
    <w:p w14:paraId="0339E7FB" w14:textId="77777777" w:rsidR="00F427FB" w:rsidRDefault="00F427FB" w:rsidP="781E6F00">
      <w:pPr>
        <w:spacing w:before="120" w:after="120" w:line="240" w:lineRule="auto"/>
        <w:jc w:val="both"/>
        <w:rPr>
          <w:rStyle w:val="Heading1Char"/>
        </w:rPr>
      </w:pPr>
    </w:p>
    <w:p w14:paraId="78770595" w14:textId="378FCB05" w:rsidR="00D215DA" w:rsidRPr="00882EE0" w:rsidRDefault="781E6F00" w:rsidP="781E6F00">
      <w:pPr>
        <w:spacing w:before="240" w:after="120" w:line="240" w:lineRule="auto"/>
        <w:jc w:val="both"/>
        <w:rPr>
          <w:color w:val="E4761E"/>
        </w:rPr>
      </w:pPr>
      <w:r w:rsidRPr="781E6F00">
        <w:rPr>
          <w:rStyle w:val="Heading1Char"/>
          <w:color w:val="E4761E"/>
        </w:rPr>
        <w:t>Required External Response to Terms of Reference</w:t>
      </w:r>
    </w:p>
    <w:p w14:paraId="44963201" w14:textId="7E0AA193" w:rsidR="002D415E" w:rsidRPr="002D415E" w:rsidRDefault="781E6F00" w:rsidP="781E6F00">
      <w:pPr>
        <w:spacing w:after="120" w:line="240" w:lineRule="auto"/>
        <w:jc w:val="both"/>
        <w:rPr>
          <w:i/>
          <w:iCs/>
        </w:rPr>
      </w:pPr>
      <w:r w:rsidRPr="781E6F00">
        <w:rPr>
          <w:rFonts w:cs="Arial"/>
        </w:rPr>
        <w:t xml:space="preserve">A technical and cost proposal based on this Terms of Reference (ToR) is requested from the consultant or consulting firm. The proposal should contain: </w:t>
      </w:r>
    </w:p>
    <w:p w14:paraId="51091C91" w14:textId="77777777" w:rsidR="002D415E" w:rsidRPr="00395303" w:rsidRDefault="781E6F00" w:rsidP="781E6F00">
      <w:pPr>
        <w:numPr>
          <w:ilvl w:val="0"/>
          <w:numId w:val="16"/>
        </w:numPr>
        <w:spacing w:after="0" w:line="276" w:lineRule="auto"/>
        <w:rPr>
          <w:color w:val="000000" w:themeColor="text1"/>
        </w:rPr>
      </w:pPr>
      <w:r w:rsidRPr="781E6F00">
        <w:rPr>
          <w:color w:val="000000" w:themeColor="text1"/>
        </w:rPr>
        <w:t xml:space="preserve">Detailed plan of action for </w:t>
      </w:r>
      <w:r w:rsidRPr="781E6F00">
        <w:rPr>
          <w:rFonts w:cs="Arial"/>
          <w:color w:val="000000" w:themeColor="text1"/>
        </w:rPr>
        <w:t>field work indicating staff-days required</w:t>
      </w:r>
    </w:p>
    <w:p w14:paraId="6599B619" w14:textId="77777777" w:rsidR="002D415E" w:rsidRPr="00395303" w:rsidRDefault="781E6F00" w:rsidP="781E6F00">
      <w:pPr>
        <w:numPr>
          <w:ilvl w:val="0"/>
          <w:numId w:val="16"/>
        </w:numPr>
        <w:spacing w:after="0" w:line="276" w:lineRule="auto"/>
        <w:rPr>
          <w:color w:val="000000" w:themeColor="text1"/>
        </w:rPr>
      </w:pPr>
      <w:r w:rsidRPr="781E6F00">
        <w:rPr>
          <w:color w:val="000000" w:themeColor="text1"/>
        </w:rPr>
        <w:t xml:space="preserve">Specific roles and responsibilities of the </w:t>
      </w:r>
      <w:r w:rsidRPr="781E6F00">
        <w:rPr>
          <w:rFonts w:cs="Arial"/>
          <w:color w:val="000000" w:themeColor="text1"/>
        </w:rPr>
        <w:t>team leader, supervisory chain and other core members of the evaluation team.</w:t>
      </w:r>
    </w:p>
    <w:p w14:paraId="54EBCB9A" w14:textId="0D40F44F" w:rsidR="002D415E" w:rsidRPr="00395303" w:rsidRDefault="781E6F00" w:rsidP="781E6F00">
      <w:pPr>
        <w:numPr>
          <w:ilvl w:val="0"/>
          <w:numId w:val="16"/>
        </w:numPr>
        <w:spacing w:after="0" w:line="276" w:lineRule="auto"/>
        <w:rPr>
          <w:color w:val="000000" w:themeColor="text1"/>
        </w:rPr>
      </w:pPr>
      <w:r w:rsidRPr="781E6F00">
        <w:rPr>
          <w:color w:val="000000" w:themeColor="text1"/>
        </w:rPr>
        <w:t>Schedule of key activities preferably in a format such as a Gantt chart.</w:t>
      </w:r>
    </w:p>
    <w:p w14:paraId="74EEA9B6" w14:textId="00148578" w:rsidR="002D415E" w:rsidRPr="00395303" w:rsidRDefault="781E6F00" w:rsidP="781E6F00">
      <w:pPr>
        <w:numPr>
          <w:ilvl w:val="0"/>
          <w:numId w:val="16"/>
        </w:numPr>
        <w:spacing w:after="0" w:line="276" w:lineRule="auto"/>
        <w:jc w:val="both"/>
        <w:rPr>
          <w:color w:val="000000" w:themeColor="text1"/>
        </w:rPr>
      </w:pPr>
      <w:r w:rsidRPr="781E6F00">
        <w:rPr>
          <w:color w:val="000000" w:themeColor="text1"/>
        </w:rPr>
        <w:t>Detailed budget with justification.</w:t>
      </w:r>
      <w:r>
        <w:t xml:space="preserve"> </w:t>
      </w:r>
      <w:r w:rsidRPr="781E6F00">
        <w:rPr>
          <w:color w:val="000000" w:themeColor="text1"/>
        </w:rPr>
        <w:t xml:space="preserve">The external evaluation proposal should include a reasonable detailed budget to cover all costs associated with the evaluation. This should be submitted by </w:t>
      </w:r>
      <w:r w:rsidRPr="781E6F00">
        <w:rPr>
          <w:color w:val="000000" w:themeColor="text1"/>
        </w:rPr>
        <w:lastRenderedPageBreak/>
        <w:t>major activities and line items for CARE’s review and decision. This includes a break-down of the cost to contract external evaluation team members, international and local travel, and in-country lodging and per diem. Other related costs that might be in the budget include expenditures for hiring local personnel (drivers, translators, enumerators and other local technical experts), translating reports, and renting meeting rooms for presentations/workshops.</w:t>
      </w:r>
    </w:p>
    <w:p w14:paraId="02F191FF" w14:textId="77777777" w:rsidR="002D415E" w:rsidRPr="006B15A7" w:rsidRDefault="781E6F00" w:rsidP="781E6F00">
      <w:pPr>
        <w:pStyle w:val="ListParagraph"/>
        <w:numPr>
          <w:ilvl w:val="0"/>
          <w:numId w:val="16"/>
        </w:numPr>
        <w:spacing w:after="0" w:line="240" w:lineRule="auto"/>
        <w:jc w:val="both"/>
        <w:rPr>
          <w:rFonts w:cs="Arial"/>
        </w:rPr>
      </w:pPr>
      <w:r w:rsidRPr="781E6F00">
        <w:rPr>
          <w:rFonts w:cs="Arial"/>
          <w:color w:val="000000" w:themeColor="text1"/>
        </w:rPr>
        <w:t>Updated CV of Team Leader and other core members of the Evaluation Team</w:t>
      </w:r>
    </w:p>
    <w:p w14:paraId="7B1168EC" w14:textId="2FAC65C2" w:rsidR="002D415E" w:rsidRPr="005B1AA1" w:rsidRDefault="781E6F00" w:rsidP="781E6F00">
      <w:pPr>
        <w:pStyle w:val="ListParagraph"/>
        <w:numPr>
          <w:ilvl w:val="0"/>
          <w:numId w:val="16"/>
        </w:numPr>
        <w:spacing w:after="0" w:line="240" w:lineRule="auto"/>
        <w:jc w:val="both"/>
        <w:rPr>
          <w:rFonts w:cs="Arial"/>
        </w:rPr>
      </w:pPr>
      <w:r w:rsidRPr="781E6F00">
        <w:rPr>
          <w:rFonts w:cs="Arial"/>
          <w:color w:val="000000" w:themeColor="text1"/>
        </w:rPr>
        <w:t>A profile of the consulting firm (including a sample report if possible)</w:t>
      </w:r>
    </w:p>
    <w:p w14:paraId="182E405F" w14:textId="7C20EDAD" w:rsidR="007B61AF" w:rsidRPr="007B61AF" w:rsidRDefault="007B61AF" w:rsidP="005B1AA1">
      <w:pPr>
        <w:spacing w:after="0" w:line="240" w:lineRule="auto"/>
        <w:jc w:val="both"/>
        <w:rPr>
          <w:rFonts w:cs="Arial"/>
        </w:rPr>
      </w:pPr>
    </w:p>
    <w:bookmarkEnd w:id="1"/>
    <w:p w14:paraId="1336C11E" w14:textId="575E2656" w:rsidR="007B61AF" w:rsidRPr="007B61AF" w:rsidRDefault="781E6F00" w:rsidP="007B61AF">
      <w:pPr>
        <w:pStyle w:val="Heading1"/>
        <w:rPr>
          <w:color w:val="E4761E"/>
        </w:rPr>
      </w:pPr>
      <w:r w:rsidRPr="781E6F00">
        <w:rPr>
          <w:color w:val="E4761E"/>
        </w:rPr>
        <w:t>Annex</w:t>
      </w:r>
    </w:p>
    <w:p w14:paraId="75EBF544" w14:textId="77777777" w:rsidR="00604769" w:rsidRPr="00604769" w:rsidRDefault="00604769" w:rsidP="00604769">
      <w:pPr>
        <w:spacing w:after="0" w:line="240" w:lineRule="auto"/>
        <w:rPr>
          <w:rFonts w:ascii="Calibri" w:eastAsia="Calibri" w:hAnsi="Calibri" w:cs="Times New Roman"/>
          <w:i/>
          <w:sz w:val="8"/>
          <w:szCs w:val="8"/>
        </w:rPr>
      </w:pPr>
      <w:bookmarkStart w:id="6" w:name="_Developing_Evaluation_Questions_1"/>
      <w:bookmarkEnd w:id="6"/>
    </w:p>
    <w:p w14:paraId="4CA2AF3A" w14:textId="2184D1C2" w:rsidR="00B37289" w:rsidRDefault="781E6F00" w:rsidP="005B1AA1">
      <w:pPr>
        <w:pStyle w:val="Heading2"/>
        <w:spacing w:after="120"/>
        <w:rPr>
          <w:color w:val="ED7D31" w:themeColor="accent2"/>
        </w:rPr>
      </w:pPr>
      <w:bookmarkStart w:id="7" w:name="_Acceptable_formats_for_1"/>
      <w:bookmarkEnd w:id="7"/>
      <w:r w:rsidRPr="781E6F00">
        <w:rPr>
          <w:color w:val="ED7D31" w:themeColor="accent2"/>
        </w:rPr>
        <w:t xml:space="preserve">Acceptable formats for data </w:t>
      </w:r>
    </w:p>
    <w:p w14:paraId="3BC7341F" w14:textId="35AC7CC4" w:rsidR="0048332C" w:rsidRDefault="0048332C" w:rsidP="005B1AA1">
      <w:pPr>
        <w:pStyle w:val="CommentText"/>
        <w:jc w:val="both"/>
        <w:rPr>
          <w:sz w:val="22"/>
        </w:rPr>
      </w:pPr>
      <w:r w:rsidRPr="005B1AA1">
        <w:rPr>
          <w:sz w:val="22"/>
        </w:rPr>
        <w:t>Review the data formats below and select the data types and acceptable</w:t>
      </w:r>
      <w:r w:rsidR="00F42BED">
        <w:rPr>
          <w:sz w:val="22"/>
        </w:rPr>
        <w:t xml:space="preserve"> formats. </w:t>
      </w:r>
    </w:p>
    <w:p w14:paraId="3C687828" w14:textId="77777777" w:rsidR="0048332C" w:rsidRPr="005B1AA1" w:rsidRDefault="0048332C" w:rsidP="005B1AA1">
      <w:pPr>
        <w:pStyle w:val="CommentText"/>
        <w:jc w:val="both"/>
        <w:rPr>
          <w:sz w:val="22"/>
        </w:rPr>
      </w:pPr>
    </w:p>
    <w:tbl>
      <w:tblPr>
        <w:tblW w:w="9399" w:type="dxa"/>
        <w:tblInd w:w="-8" w:type="dxa"/>
        <w:tblBorders>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Data formats currently recommended by the UK Data Archive for long-term preservation of research data"/>
      </w:tblPr>
      <w:tblGrid>
        <w:gridCol w:w="1718"/>
        <w:gridCol w:w="7681"/>
      </w:tblGrid>
      <w:tr w:rsidR="00B37289" w:rsidRPr="00B37289" w14:paraId="188469B7" w14:textId="77777777" w:rsidTr="00B16F1B">
        <w:trPr>
          <w:trHeight w:val="2"/>
        </w:trPr>
        <w:tc>
          <w:tcPr>
            <w:tcW w:w="1718" w:type="dxa"/>
            <w:shd w:val="clear" w:color="auto" w:fill="FFFFFF" w:themeFill="background1"/>
            <w:tcMar>
              <w:top w:w="75" w:type="dxa"/>
              <w:left w:w="75" w:type="dxa"/>
              <w:bottom w:w="75" w:type="dxa"/>
              <w:right w:w="75" w:type="dxa"/>
            </w:tcMar>
            <w:hideMark/>
          </w:tcPr>
          <w:p w14:paraId="18292794" w14:textId="77777777" w:rsidR="00B37289" w:rsidRPr="00B37289" w:rsidRDefault="781E6F00" w:rsidP="781E6F00">
            <w:pPr>
              <w:spacing w:after="0" w:line="240" w:lineRule="auto"/>
              <w:jc w:val="center"/>
              <w:rPr>
                <w:rFonts w:eastAsia="Times New Roman" w:cs="Arial"/>
                <w:b/>
                <w:bCs/>
                <w:color w:val="333333"/>
                <w:lang w:eastAsia="en-GB"/>
              </w:rPr>
            </w:pPr>
            <w:r w:rsidRPr="781E6F00">
              <w:rPr>
                <w:rFonts w:eastAsia="Times New Roman" w:cs="Arial"/>
                <w:b/>
                <w:bCs/>
                <w:color w:val="333333"/>
                <w:lang w:eastAsia="en-GB"/>
              </w:rPr>
              <w:t>Type of data</w:t>
            </w:r>
          </w:p>
        </w:tc>
        <w:tc>
          <w:tcPr>
            <w:tcW w:w="7681" w:type="dxa"/>
            <w:shd w:val="clear" w:color="auto" w:fill="FFFFFF" w:themeFill="background1"/>
            <w:tcMar>
              <w:top w:w="75" w:type="dxa"/>
              <w:left w:w="75" w:type="dxa"/>
              <w:bottom w:w="75" w:type="dxa"/>
              <w:right w:w="75" w:type="dxa"/>
            </w:tcMar>
            <w:hideMark/>
          </w:tcPr>
          <w:p w14:paraId="7DE014A1" w14:textId="77777777" w:rsidR="00B37289" w:rsidRPr="00B37289" w:rsidRDefault="781E6F00" w:rsidP="781E6F00">
            <w:pPr>
              <w:spacing w:after="0" w:line="240" w:lineRule="auto"/>
              <w:jc w:val="center"/>
              <w:rPr>
                <w:rFonts w:eastAsia="Times New Roman" w:cs="Arial"/>
                <w:b/>
                <w:bCs/>
                <w:color w:val="333333"/>
                <w:lang w:eastAsia="en-GB"/>
              </w:rPr>
            </w:pPr>
            <w:r w:rsidRPr="781E6F00">
              <w:rPr>
                <w:rFonts w:eastAsia="Times New Roman" w:cs="Arial"/>
                <w:b/>
                <w:bCs/>
                <w:color w:val="333333"/>
                <w:lang w:eastAsia="en-GB"/>
              </w:rPr>
              <w:t>Acceptable formats</w:t>
            </w:r>
          </w:p>
        </w:tc>
      </w:tr>
      <w:tr w:rsidR="00B37289" w:rsidRPr="00B37289" w14:paraId="2B325A57" w14:textId="77777777" w:rsidTr="00B16F1B">
        <w:trPr>
          <w:trHeight w:val="15"/>
        </w:trPr>
        <w:tc>
          <w:tcPr>
            <w:tcW w:w="1718" w:type="dxa"/>
            <w:shd w:val="clear" w:color="auto" w:fill="FFFFFF" w:themeFill="background1"/>
            <w:tcMar>
              <w:top w:w="75" w:type="dxa"/>
              <w:left w:w="75" w:type="dxa"/>
              <w:bottom w:w="75" w:type="dxa"/>
              <w:right w:w="75" w:type="dxa"/>
            </w:tcMar>
            <w:hideMark/>
          </w:tcPr>
          <w:p w14:paraId="45A0BF43" w14:textId="685323A2"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b/>
                <w:bCs/>
                <w:color w:val="333333"/>
                <w:lang w:eastAsia="en-GB"/>
              </w:rPr>
              <w:t>Tabular data with extensive metadata</w:t>
            </w:r>
          </w:p>
        </w:tc>
        <w:tc>
          <w:tcPr>
            <w:tcW w:w="7681" w:type="dxa"/>
            <w:shd w:val="clear" w:color="auto" w:fill="FFFFFF" w:themeFill="background1"/>
            <w:tcMar>
              <w:top w:w="75" w:type="dxa"/>
              <w:left w:w="75" w:type="dxa"/>
              <w:bottom w:w="75" w:type="dxa"/>
              <w:right w:w="75" w:type="dxa"/>
            </w:tcMar>
            <w:hideMark/>
          </w:tcPr>
          <w:p w14:paraId="42D64C6D"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 xml:space="preserve">proprietary formats of statistical packages: SPSS (.sav), Stata (.dta), MS Access (.mdb/.accdb) </w:t>
            </w:r>
          </w:p>
          <w:p w14:paraId="323EB855"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SPSS portable format (.por)</w:t>
            </w:r>
          </w:p>
        </w:tc>
      </w:tr>
      <w:tr w:rsidR="00B37289" w:rsidRPr="00B37289" w14:paraId="0CC38D15" w14:textId="77777777" w:rsidTr="00B16F1B">
        <w:trPr>
          <w:trHeight w:val="20"/>
        </w:trPr>
        <w:tc>
          <w:tcPr>
            <w:tcW w:w="1718" w:type="dxa"/>
            <w:shd w:val="clear" w:color="auto" w:fill="FFFFFF" w:themeFill="background1"/>
            <w:tcMar>
              <w:top w:w="75" w:type="dxa"/>
              <w:left w:w="75" w:type="dxa"/>
              <w:bottom w:w="75" w:type="dxa"/>
              <w:right w:w="75" w:type="dxa"/>
            </w:tcMar>
            <w:hideMark/>
          </w:tcPr>
          <w:p w14:paraId="45C07DB1"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b/>
                <w:bCs/>
                <w:color w:val="333333"/>
                <w:lang w:eastAsia="en-GB"/>
              </w:rPr>
              <w:t>Tabular data with minimal metadata</w:t>
            </w:r>
          </w:p>
          <w:p w14:paraId="04A2D116"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color w:val="333333"/>
                <w:lang w:eastAsia="en-GB"/>
              </w:rPr>
              <w:t>column headings, variable names</w:t>
            </w:r>
          </w:p>
        </w:tc>
        <w:tc>
          <w:tcPr>
            <w:tcW w:w="7681" w:type="dxa"/>
            <w:shd w:val="clear" w:color="auto" w:fill="FFFFFF" w:themeFill="background1"/>
            <w:tcMar>
              <w:top w:w="75" w:type="dxa"/>
              <w:left w:w="75" w:type="dxa"/>
              <w:bottom w:w="75" w:type="dxa"/>
              <w:right w:w="75" w:type="dxa"/>
            </w:tcMar>
            <w:hideMark/>
          </w:tcPr>
          <w:p w14:paraId="753BEE0A"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tab-delimited file (.tab)</w:t>
            </w:r>
          </w:p>
          <w:p w14:paraId="1727E68D"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delimited text with SQL data definition statements</w:t>
            </w:r>
          </w:p>
          <w:p w14:paraId="70C47ED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comma-separated values (.csv)</w:t>
            </w:r>
          </w:p>
          <w:p w14:paraId="3D440E1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delimited text (.txt) with characters not present in data used as delimiters</w:t>
            </w:r>
          </w:p>
          <w:p w14:paraId="76DCB974"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widely-used formats: MS Excel (.xls/.xlsx), MS Access (.mdb/.accdb), dBase (.dbf), OpenDocument Spreadsheet (.ods)</w:t>
            </w:r>
          </w:p>
        </w:tc>
      </w:tr>
      <w:tr w:rsidR="00B37289" w:rsidRPr="00B37289" w14:paraId="57AD5DE9" w14:textId="77777777" w:rsidTr="00B16F1B">
        <w:trPr>
          <w:trHeight w:val="4"/>
        </w:trPr>
        <w:tc>
          <w:tcPr>
            <w:tcW w:w="1718" w:type="dxa"/>
            <w:shd w:val="clear" w:color="auto" w:fill="FFFFFF" w:themeFill="background1"/>
            <w:tcMar>
              <w:top w:w="75" w:type="dxa"/>
              <w:left w:w="75" w:type="dxa"/>
              <w:bottom w:w="75" w:type="dxa"/>
              <w:right w:w="75" w:type="dxa"/>
            </w:tcMar>
            <w:hideMark/>
          </w:tcPr>
          <w:p w14:paraId="45080E82"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b/>
                <w:bCs/>
                <w:color w:val="333333"/>
                <w:lang w:eastAsia="en-GB"/>
              </w:rPr>
              <w:t>Geospatial data</w:t>
            </w:r>
          </w:p>
          <w:p w14:paraId="61216DB0"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color w:val="333333"/>
                <w:lang w:eastAsia="en-GB"/>
              </w:rPr>
              <w:t>vector and raster data</w:t>
            </w:r>
          </w:p>
        </w:tc>
        <w:tc>
          <w:tcPr>
            <w:tcW w:w="7681" w:type="dxa"/>
            <w:shd w:val="clear" w:color="auto" w:fill="FFFFFF" w:themeFill="background1"/>
            <w:tcMar>
              <w:top w:w="75" w:type="dxa"/>
              <w:left w:w="75" w:type="dxa"/>
              <w:bottom w:w="75" w:type="dxa"/>
              <w:right w:w="75" w:type="dxa"/>
            </w:tcMar>
            <w:hideMark/>
          </w:tcPr>
          <w:p w14:paraId="5A79D852"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ESRI Shapefile (.shp, .shx, .dbf, .prj, .sbx, .sbn optional)</w:t>
            </w:r>
          </w:p>
          <w:p w14:paraId="0F6CA466"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geo-referenced TIFF (.tif, .tfw)</w:t>
            </w:r>
          </w:p>
          <w:p w14:paraId="55EB9207"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CAD data (.dwg)</w:t>
            </w:r>
          </w:p>
          <w:p w14:paraId="5075B578"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Geography Markup Language (.gml)</w:t>
            </w:r>
          </w:p>
          <w:p w14:paraId="4EBF9250"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ESRI Geodatabase format (.mdb)</w:t>
            </w:r>
          </w:p>
          <w:p w14:paraId="265CD91C"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MapInfo Interchange Format (.mif) for vector data</w:t>
            </w:r>
          </w:p>
          <w:p w14:paraId="01168307"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 xml:space="preserve">binary formats of GIS and CAD packages </w:t>
            </w:r>
          </w:p>
        </w:tc>
      </w:tr>
      <w:tr w:rsidR="00B37289" w:rsidRPr="00B37289" w14:paraId="000123AE" w14:textId="77777777" w:rsidTr="00B16F1B">
        <w:trPr>
          <w:trHeight w:val="18"/>
        </w:trPr>
        <w:tc>
          <w:tcPr>
            <w:tcW w:w="1718" w:type="dxa"/>
            <w:shd w:val="clear" w:color="auto" w:fill="FFFFFF" w:themeFill="background1"/>
            <w:tcMar>
              <w:top w:w="75" w:type="dxa"/>
              <w:left w:w="75" w:type="dxa"/>
              <w:bottom w:w="75" w:type="dxa"/>
              <w:right w:w="75" w:type="dxa"/>
            </w:tcMar>
            <w:hideMark/>
          </w:tcPr>
          <w:p w14:paraId="30F8A098" w14:textId="77777777" w:rsidR="00B37289" w:rsidRPr="00B37289" w:rsidRDefault="781E6F00" w:rsidP="781E6F00">
            <w:pPr>
              <w:spacing w:after="150" w:line="240" w:lineRule="auto"/>
              <w:rPr>
                <w:rFonts w:eastAsia="Times New Roman" w:cs="Arial"/>
                <w:color w:val="333333"/>
                <w:lang w:eastAsia="en-GB"/>
              </w:rPr>
            </w:pPr>
            <w:r w:rsidRPr="781E6F00">
              <w:rPr>
                <w:rFonts w:eastAsia="Times New Roman" w:cs="Arial"/>
                <w:b/>
                <w:bCs/>
                <w:color w:val="333333"/>
                <w:lang w:eastAsia="en-GB"/>
              </w:rPr>
              <w:t>Textual data</w:t>
            </w:r>
          </w:p>
        </w:tc>
        <w:tc>
          <w:tcPr>
            <w:tcW w:w="7681" w:type="dxa"/>
            <w:shd w:val="clear" w:color="auto" w:fill="FFFFFF" w:themeFill="background1"/>
            <w:tcMar>
              <w:top w:w="75" w:type="dxa"/>
              <w:left w:w="75" w:type="dxa"/>
              <w:bottom w:w="75" w:type="dxa"/>
              <w:right w:w="75" w:type="dxa"/>
            </w:tcMar>
            <w:hideMark/>
          </w:tcPr>
          <w:p w14:paraId="4D35AA34"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Hypertext Mark-up Language (.html)</w:t>
            </w:r>
          </w:p>
          <w:p w14:paraId="1ECF7591"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widely-used formats: MS Word (.doc/.docx)</w:t>
            </w:r>
          </w:p>
          <w:p w14:paraId="3C7F2B0D"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Rich Text Format (.rtf)</w:t>
            </w:r>
          </w:p>
          <w:p w14:paraId="75A35D66"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plain text, ASCII (.txt)</w:t>
            </w:r>
          </w:p>
          <w:p w14:paraId="1742FD6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eXtensible Mark-up Language (.xml) text according to an appropriate Document Type Definition (DTD) or schema</w:t>
            </w:r>
          </w:p>
        </w:tc>
      </w:tr>
      <w:tr w:rsidR="00B37289" w:rsidRPr="00B37289" w14:paraId="6432F529" w14:textId="77777777" w:rsidTr="00B16F1B">
        <w:trPr>
          <w:trHeight w:val="8"/>
        </w:trPr>
        <w:tc>
          <w:tcPr>
            <w:tcW w:w="1718" w:type="dxa"/>
            <w:shd w:val="clear" w:color="auto" w:fill="FFFFFF" w:themeFill="background1"/>
            <w:tcMar>
              <w:top w:w="75" w:type="dxa"/>
              <w:left w:w="75" w:type="dxa"/>
              <w:bottom w:w="75" w:type="dxa"/>
              <w:right w:w="75" w:type="dxa"/>
            </w:tcMar>
            <w:hideMark/>
          </w:tcPr>
          <w:p w14:paraId="46C27EF6" w14:textId="77777777" w:rsidR="00B37289" w:rsidRPr="00B37289" w:rsidRDefault="781E6F00" w:rsidP="781E6F00">
            <w:pPr>
              <w:spacing w:after="0" w:line="240" w:lineRule="auto"/>
              <w:rPr>
                <w:rFonts w:eastAsia="Times New Roman" w:cs="Arial"/>
                <w:color w:val="333333"/>
                <w:lang w:eastAsia="en-GB"/>
              </w:rPr>
            </w:pPr>
            <w:r w:rsidRPr="781E6F00">
              <w:rPr>
                <w:rFonts w:eastAsia="Times New Roman" w:cs="Arial"/>
                <w:b/>
                <w:bCs/>
                <w:color w:val="333333"/>
                <w:lang w:eastAsia="en-GB"/>
              </w:rPr>
              <w:t>Image data</w:t>
            </w:r>
          </w:p>
        </w:tc>
        <w:tc>
          <w:tcPr>
            <w:tcW w:w="7681" w:type="dxa"/>
            <w:shd w:val="clear" w:color="auto" w:fill="FFFFFF" w:themeFill="background1"/>
            <w:tcMar>
              <w:top w:w="75" w:type="dxa"/>
              <w:left w:w="75" w:type="dxa"/>
              <w:bottom w:w="75" w:type="dxa"/>
              <w:right w:w="75" w:type="dxa"/>
            </w:tcMar>
            <w:hideMark/>
          </w:tcPr>
          <w:p w14:paraId="2E8D786A"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JPEG (.jpeg, .jpg, .jp2) if original created in this format</w:t>
            </w:r>
          </w:p>
          <w:p w14:paraId="04514211"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GIF (.gif)</w:t>
            </w:r>
          </w:p>
          <w:p w14:paraId="3C604B8F"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TIFF other versions (.tif, .tiff)</w:t>
            </w:r>
          </w:p>
          <w:p w14:paraId="553F8E6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lastRenderedPageBreak/>
              <w:t>RAW image format (.raw)</w:t>
            </w:r>
          </w:p>
          <w:p w14:paraId="0247F7D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Photoshop files (.psd)</w:t>
            </w:r>
          </w:p>
          <w:p w14:paraId="1DFCB45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BMP (.bmp)</w:t>
            </w:r>
          </w:p>
          <w:p w14:paraId="029EA23C"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PNG (.png)</w:t>
            </w:r>
          </w:p>
          <w:p w14:paraId="1AC28641" w14:textId="77777777" w:rsidR="00B37289" w:rsidRPr="00B37289" w:rsidRDefault="781E6F00" w:rsidP="781E6F00">
            <w:pPr>
              <w:numPr>
                <w:ilvl w:val="0"/>
                <w:numId w:val="10"/>
              </w:numPr>
              <w:spacing w:after="150" w:line="240" w:lineRule="auto"/>
              <w:contextualSpacing/>
              <w:rPr>
                <w:rFonts w:eastAsia="Times New Roman" w:cs="Arial"/>
                <w:color w:val="333333"/>
                <w:lang w:val="fr-FR" w:eastAsia="en-GB"/>
              </w:rPr>
            </w:pPr>
            <w:r w:rsidRPr="781E6F00">
              <w:rPr>
                <w:rFonts w:eastAsia="Times New Roman" w:cs="Arial"/>
                <w:color w:val="333333"/>
                <w:lang w:val="fr-FR" w:eastAsia="en-GB"/>
              </w:rPr>
              <w:t>Adobe Portable Document Format (PDF/A, PDF) (.pdf)</w:t>
            </w:r>
          </w:p>
          <w:p w14:paraId="33A536C5"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TIFF 6.0 uncompressed (.tif)</w:t>
            </w:r>
          </w:p>
        </w:tc>
      </w:tr>
      <w:tr w:rsidR="00B37289" w:rsidRPr="00B37289" w14:paraId="06D29649" w14:textId="77777777" w:rsidTr="00B16F1B">
        <w:trPr>
          <w:trHeight w:val="1"/>
        </w:trPr>
        <w:tc>
          <w:tcPr>
            <w:tcW w:w="1718" w:type="dxa"/>
            <w:shd w:val="clear" w:color="auto" w:fill="FFFFFF" w:themeFill="background1"/>
            <w:tcMar>
              <w:top w:w="75" w:type="dxa"/>
              <w:left w:w="75" w:type="dxa"/>
              <w:bottom w:w="75" w:type="dxa"/>
              <w:right w:w="75" w:type="dxa"/>
            </w:tcMar>
            <w:hideMark/>
          </w:tcPr>
          <w:p w14:paraId="11F41EAF" w14:textId="77777777" w:rsidR="00B37289" w:rsidRPr="00B37289" w:rsidRDefault="781E6F00" w:rsidP="781E6F00">
            <w:pPr>
              <w:spacing w:after="0" w:line="240" w:lineRule="auto"/>
              <w:rPr>
                <w:rFonts w:eastAsia="Times New Roman" w:cs="Arial"/>
                <w:color w:val="333333"/>
                <w:lang w:eastAsia="en-GB"/>
              </w:rPr>
            </w:pPr>
            <w:r w:rsidRPr="781E6F00">
              <w:rPr>
                <w:rFonts w:eastAsia="Times New Roman" w:cs="Arial"/>
                <w:b/>
                <w:bCs/>
                <w:color w:val="333333"/>
                <w:lang w:eastAsia="en-GB"/>
              </w:rPr>
              <w:lastRenderedPageBreak/>
              <w:t>Audio data</w:t>
            </w:r>
          </w:p>
        </w:tc>
        <w:tc>
          <w:tcPr>
            <w:tcW w:w="7681" w:type="dxa"/>
            <w:shd w:val="clear" w:color="auto" w:fill="FFFFFF" w:themeFill="background1"/>
            <w:tcMar>
              <w:top w:w="75" w:type="dxa"/>
              <w:left w:w="75" w:type="dxa"/>
              <w:bottom w:w="75" w:type="dxa"/>
              <w:right w:w="75" w:type="dxa"/>
            </w:tcMar>
            <w:hideMark/>
          </w:tcPr>
          <w:p w14:paraId="5D49CB8E"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 xml:space="preserve">Free Lossless Audio Codec (FLAC) (.flac) </w:t>
            </w:r>
          </w:p>
          <w:p w14:paraId="7312F85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MPEG-1 Audio Layer 3 (.mp3) if original created in this format</w:t>
            </w:r>
          </w:p>
          <w:p w14:paraId="39CD7E04" w14:textId="77777777" w:rsidR="00B37289" w:rsidRPr="00B37289" w:rsidRDefault="781E6F00" w:rsidP="781E6F00">
            <w:pPr>
              <w:numPr>
                <w:ilvl w:val="0"/>
                <w:numId w:val="10"/>
              </w:numPr>
              <w:spacing w:after="150" w:line="240" w:lineRule="auto"/>
              <w:contextualSpacing/>
              <w:rPr>
                <w:rFonts w:eastAsia="Times New Roman" w:cs="Arial"/>
                <w:color w:val="333333"/>
                <w:lang w:val="fr-FR" w:eastAsia="en-GB"/>
              </w:rPr>
            </w:pPr>
            <w:r w:rsidRPr="781E6F00">
              <w:rPr>
                <w:rFonts w:eastAsia="Times New Roman" w:cs="Arial"/>
                <w:color w:val="333333"/>
                <w:lang w:val="fr-FR" w:eastAsia="en-GB"/>
              </w:rPr>
              <w:t>Audio Interchange File Format (.aif)</w:t>
            </w:r>
          </w:p>
          <w:p w14:paraId="1B682EA8"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Waveform Audio Format (.wav)</w:t>
            </w:r>
          </w:p>
        </w:tc>
      </w:tr>
      <w:tr w:rsidR="00B37289" w:rsidRPr="00B37289" w14:paraId="48F91A7A" w14:textId="77777777" w:rsidTr="00B16F1B">
        <w:trPr>
          <w:trHeight w:val="1"/>
        </w:trPr>
        <w:tc>
          <w:tcPr>
            <w:tcW w:w="1718" w:type="dxa"/>
            <w:shd w:val="clear" w:color="auto" w:fill="FFFFFF" w:themeFill="background1"/>
            <w:tcMar>
              <w:top w:w="75" w:type="dxa"/>
              <w:left w:w="75" w:type="dxa"/>
              <w:bottom w:w="75" w:type="dxa"/>
              <w:right w:w="75" w:type="dxa"/>
            </w:tcMar>
            <w:hideMark/>
          </w:tcPr>
          <w:p w14:paraId="57DC2B49" w14:textId="77777777" w:rsidR="00B37289" w:rsidRPr="00B37289" w:rsidRDefault="781E6F00" w:rsidP="781E6F00">
            <w:pPr>
              <w:spacing w:after="0" w:line="240" w:lineRule="auto"/>
              <w:rPr>
                <w:rFonts w:eastAsia="Times New Roman" w:cs="Arial"/>
                <w:color w:val="333333"/>
                <w:lang w:eastAsia="en-GB"/>
              </w:rPr>
            </w:pPr>
            <w:r w:rsidRPr="781E6F00">
              <w:rPr>
                <w:rFonts w:eastAsia="Times New Roman" w:cs="Arial"/>
                <w:b/>
                <w:bCs/>
                <w:color w:val="333333"/>
                <w:lang w:eastAsia="en-GB"/>
              </w:rPr>
              <w:t>Video data</w:t>
            </w:r>
          </w:p>
        </w:tc>
        <w:tc>
          <w:tcPr>
            <w:tcW w:w="7681" w:type="dxa"/>
            <w:shd w:val="clear" w:color="auto" w:fill="FFFFFF" w:themeFill="background1"/>
            <w:tcMar>
              <w:top w:w="75" w:type="dxa"/>
              <w:left w:w="75" w:type="dxa"/>
              <w:bottom w:w="75" w:type="dxa"/>
              <w:right w:w="75" w:type="dxa"/>
            </w:tcMar>
            <w:hideMark/>
          </w:tcPr>
          <w:p w14:paraId="34757546"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MPEG-4 (.mp4)</w:t>
            </w:r>
          </w:p>
          <w:p w14:paraId="1920CB89"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OGG video (.ogv, .ogg)</w:t>
            </w:r>
          </w:p>
          <w:p w14:paraId="1A2CF6BA"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motion JPEG 2000 (.mj2)</w:t>
            </w:r>
          </w:p>
          <w:p w14:paraId="4A01FAA3" w14:textId="77777777" w:rsidR="00B37289" w:rsidRPr="00B37289" w:rsidRDefault="781E6F00" w:rsidP="781E6F00">
            <w:pPr>
              <w:numPr>
                <w:ilvl w:val="0"/>
                <w:numId w:val="10"/>
              </w:numPr>
              <w:spacing w:after="150" w:line="240" w:lineRule="auto"/>
              <w:contextualSpacing/>
              <w:rPr>
                <w:rFonts w:eastAsia="Times New Roman" w:cs="Arial"/>
                <w:color w:val="333333"/>
                <w:lang w:eastAsia="en-GB"/>
              </w:rPr>
            </w:pPr>
            <w:r w:rsidRPr="781E6F00">
              <w:rPr>
                <w:rFonts w:eastAsia="Times New Roman" w:cs="Arial"/>
                <w:color w:val="333333"/>
                <w:lang w:eastAsia="en-GB"/>
              </w:rPr>
              <w:t>AVCHD video (.avchd)</w:t>
            </w:r>
          </w:p>
        </w:tc>
      </w:tr>
    </w:tbl>
    <w:p w14:paraId="4D972A5B" w14:textId="77777777" w:rsidR="00752BF7" w:rsidRPr="00752BF7" w:rsidRDefault="00752BF7" w:rsidP="00752BF7">
      <w:bookmarkStart w:id="8" w:name="_Evaluation_Timeline_Example"/>
      <w:bookmarkEnd w:id="8"/>
    </w:p>
    <w:tbl>
      <w:tblPr>
        <w:tblStyle w:val="TableGrid"/>
        <w:tblpPr w:leftFromText="180" w:rightFromText="180" w:vertAnchor="text" w:horzAnchor="margin" w:tblpY="79"/>
        <w:tblW w:w="0" w:type="auto"/>
        <w:tblLook w:val="04A0" w:firstRow="1" w:lastRow="0" w:firstColumn="1" w:lastColumn="0" w:noHBand="0" w:noVBand="1"/>
      </w:tblPr>
      <w:tblGrid>
        <w:gridCol w:w="9350"/>
      </w:tblGrid>
      <w:tr w:rsidR="00D957B8" w:rsidRPr="00CC3D4D" w14:paraId="068DB4EA" w14:textId="77777777" w:rsidTr="00CC3D4D">
        <w:trPr>
          <w:trHeight w:val="439"/>
        </w:trPr>
        <w:tc>
          <w:tcPr>
            <w:tcW w:w="9350" w:type="dxa"/>
            <w:shd w:val="clear" w:color="auto" w:fill="FFFFFF" w:themeFill="background1"/>
            <w:vAlign w:val="center"/>
          </w:tcPr>
          <w:p w14:paraId="65805019" w14:textId="77777777" w:rsidR="00D957B8" w:rsidRPr="00CC3D4D" w:rsidRDefault="781E6F00" w:rsidP="00CC3D4D">
            <w:pPr>
              <w:jc w:val="center"/>
              <w:rPr>
                <w:rFonts w:cstheme="minorHAnsi"/>
                <w:b/>
                <w:bCs/>
                <w:sz w:val="28"/>
                <w:szCs w:val="28"/>
              </w:rPr>
            </w:pPr>
            <w:r w:rsidRPr="00CC3D4D">
              <w:rPr>
                <w:rFonts w:cstheme="minorHAnsi"/>
                <w:b/>
                <w:bCs/>
                <w:sz w:val="28"/>
                <w:szCs w:val="28"/>
              </w:rPr>
              <w:t>TOR CHECKLIST</w:t>
            </w:r>
          </w:p>
        </w:tc>
      </w:tr>
      <w:tr w:rsidR="00D957B8" w:rsidRPr="00CC3D4D" w14:paraId="20DA98AE" w14:textId="77777777" w:rsidTr="00315CC2">
        <w:trPr>
          <w:trHeight w:val="349"/>
        </w:trPr>
        <w:tc>
          <w:tcPr>
            <w:tcW w:w="9350" w:type="dxa"/>
          </w:tcPr>
          <w:p w14:paraId="056222B8" w14:textId="77777777" w:rsidR="00D957B8" w:rsidRPr="00CC3D4D" w:rsidRDefault="781E6F00" w:rsidP="781E6F00">
            <w:pPr>
              <w:rPr>
                <w:rFonts w:cstheme="minorHAnsi"/>
                <w:b/>
                <w:bCs/>
                <w:color w:val="FF9900"/>
                <w:sz w:val="24"/>
                <w:szCs w:val="24"/>
              </w:rPr>
            </w:pPr>
            <w:r w:rsidRPr="00CC3D4D">
              <w:rPr>
                <w:rFonts w:cstheme="minorHAnsi"/>
                <w:b/>
                <w:bCs/>
                <w:color w:val="FF9900"/>
                <w:sz w:val="24"/>
                <w:szCs w:val="24"/>
              </w:rPr>
              <w:t>TOR CHECK 1:</w:t>
            </w:r>
            <w:r w:rsidRPr="00CC3D4D">
              <w:rPr>
                <w:rFonts w:cstheme="minorHAnsi"/>
                <w:sz w:val="24"/>
                <w:szCs w:val="24"/>
              </w:rPr>
              <w:t xml:space="preserve"> </w:t>
            </w:r>
            <w:r w:rsidRPr="00CC3D4D">
              <w:rPr>
                <w:rFonts w:cstheme="minorHAnsi"/>
                <w:b/>
                <w:bCs/>
                <w:sz w:val="24"/>
                <w:szCs w:val="24"/>
              </w:rPr>
              <w:t>The purpose of the evaluation is clear, concise, and realistic.</w:t>
            </w:r>
          </w:p>
        </w:tc>
      </w:tr>
      <w:tr w:rsidR="00D957B8" w:rsidRPr="00CC3D4D" w14:paraId="50F8C669" w14:textId="77777777" w:rsidTr="00315CC2">
        <w:trPr>
          <w:trHeight w:val="763"/>
        </w:trPr>
        <w:tc>
          <w:tcPr>
            <w:tcW w:w="9350" w:type="dxa"/>
          </w:tcPr>
          <w:p w14:paraId="7D2008A6" w14:textId="3C57E599" w:rsidR="00AB0F2C" w:rsidRPr="00CC3D4D" w:rsidRDefault="781E6F00" w:rsidP="00AB0F2C">
            <w:pPr>
              <w:numPr>
                <w:ilvl w:val="0"/>
                <w:numId w:val="6"/>
              </w:numPr>
              <w:contextualSpacing/>
              <w:rPr>
                <w:rFonts w:cstheme="minorHAnsi"/>
                <w:b/>
                <w:bCs/>
                <w:color w:val="FF9900"/>
                <w:sz w:val="24"/>
                <w:szCs w:val="24"/>
              </w:rPr>
            </w:pPr>
            <w:r w:rsidRPr="00CC3D4D">
              <w:rPr>
                <w:rFonts w:cstheme="minorHAnsi"/>
                <w:sz w:val="24"/>
                <w:szCs w:val="24"/>
              </w:rPr>
              <w:t>Is there explicit mention of the intended users</w:t>
            </w:r>
            <w:r w:rsidR="009E4612" w:rsidRPr="00CC3D4D">
              <w:rPr>
                <w:rFonts w:cstheme="minorHAnsi"/>
                <w:sz w:val="24"/>
                <w:szCs w:val="24"/>
              </w:rPr>
              <w:t>? W</w:t>
            </w:r>
            <w:r w:rsidRPr="00CC3D4D">
              <w:rPr>
                <w:rFonts w:cstheme="minorHAnsi"/>
                <w:sz w:val="24"/>
                <w:szCs w:val="24"/>
              </w:rPr>
              <w:t>ho requires the evaluation results and what they will do with them?</w:t>
            </w:r>
          </w:p>
        </w:tc>
      </w:tr>
      <w:tr w:rsidR="00D957B8" w:rsidRPr="00CC3D4D" w14:paraId="287F3FE1" w14:textId="77777777" w:rsidTr="00315CC2">
        <w:trPr>
          <w:trHeight w:val="655"/>
        </w:trPr>
        <w:tc>
          <w:tcPr>
            <w:tcW w:w="9350" w:type="dxa"/>
            <w:tcBorders>
              <w:bottom w:val="single" w:sz="4" w:space="0" w:color="auto"/>
            </w:tcBorders>
          </w:tcPr>
          <w:p w14:paraId="72E07897" w14:textId="77777777" w:rsidR="00D957B8" w:rsidRPr="00CC3D4D" w:rsidRDefault="781E6F00" w:rsidP="781E6F00">
            <w:pPr>
              <w:rPr>
                <w:rFonts w:cstheme="minorHAnsi"/>
                <w:b/>
                <w:bCs/>
                <w:color w:val="FF9900"/>
                <w:sz w:val="24"/>
                <w:szCs w:val="24"/>
              </w:rPr>
            </w:pPr>
            <w:r w:rsidRPr="00CC3D4D">
              <w:rPr>
                <w:rFonts w:cstheme="minorHAnsi"/>
                <w:b/>
                <w:bCs/>
                <w:color w:val="FF9900"/>
                <w:sz w:val="24"/>
                <w:szCs w:val="24"/>
              </w:rPr>
              <w:t>TOR CHECK 2:</w:t>
            </w:r>
            <w:r w:rsidRPr="00CC3D4D">
              <w:rPr>
                <w:rFonts w:cstheme="minorHAnsi"/>
                <w:sz w:val="24"/>
                <w:szCs w:val="24"/>
              </w:rPr>
              <w:t xml:space="preserve"> </w:t>
            </w:r>
            <w:r w:rsidRPr="00CC3D4D">
              <w:rPr>
                <w:rFonts w:cstheme="minorHAnsi"/>
                <w:b/>
                <w:bCs/>
                <w:sz w:val="24"/>
                <w:szCs w:val="24"/>
              </w:rPr>
              <w:t>The scope and subject of the evaluation are clear and consistent in relation to the purpose and the questions.</w:t>
            </w:r>
          </w:p>
        </w:tc>
      </w:tr>
      <w:tr w:rsidR="00D957B8" w:rsidRPr="00CC3D4D" w14:paraId="1F16D072" w14:textId="77777777" w:rsidTr="781E6F00">
        <w:tc>
          <w:tcPr>
            <w:tcW w:w="9350" w:type="dxa"/>
            <w:tcBorders>
              <w:left w:val="single" w:sz="4" w:space="0" w:color="auto"/>
              <w:bottom w:val="nil"/>
            </w:tcBorders>
          </w:tcPr>
          <w:p w14:paraId="34C25A81" w14:textId="77777777" w:rsidR="00D957B8" w:rsidRPr="00CC3D4D" w:rsidRDefault="781E6F00" w:rsidP="781E6F00">
            <w:pPr>
              <w:numPr>
                <w:ilvl w:val="0"/>
                <w:numId w:val="1"/>
              </w:numPr>
              <w:contextualSpacing/>
              <w:rPr>
                <w:rFonts w:cstheme="minorHAnsi"/>
                <w:sz w:val="24"/>
                <w:szCs w:val="24"/>
              </w:rPr>
            </w:pPr>
            <w:r w:rsidRPr="00CC3D4D">
              <w:rPr>
                <w:rFonts w:cstheme="minorHAnsi"/>
                <w:sz w:val="24"/>
                <w:szCs w:val="24"/>
              </w:rPr>
              <w:t>Is background information present, including the problem being pursued and a program/project description?</w:t>
            </w:r>
          </w:p>
        </w:tc>
      </w:tr>
    </w:tbl>
    <w:tbl>
      <w:tblPr>
        <w:tblStyle w:val="TableGrid"/>
        <w:tblW w:w="9355" w:type="dxa"/>
        <w:tblLayout w:type="fixed"/>
        <w:tblLook w:val="04A0" w:firstRow="1" w:lastRow="0" w:firstColumn="1" w:lastColumn="0" w:noHBand="0" w:noVBand="1"/>
      </w:tblPr>
      <w:tblGrid>
        <w:gridCol w:w="9355"/>
      </w:tblGrid>
      <w:tr w:rsidR="00D957B8" w:rsidRPr="00CC3D4D" w14:paraId="29D8431E" w14:textId="77777777" w:rsidTr="781E6F00">
        <w:trPr>
          <w:trHeight w:val="8"/>
        </w:trPr>
        <w:tc>
          <w:tcPr>
            <w:tcW w:w="9355" w:type="dxa"/>
            <w:tcBorders>
              <w:top w:val="nil"/>
              <w:left w:val="single" w:sz="4" w:space="0" w:color="auto"/>
              <w:bottom w:val="nil"/>
              <w:right w:val="single" w:sz="4" w:space="0" w:color="auto"/>
            </w:tcBorders>
          </w:tcPr>
          <w:p w14:paraId="49476720" w14:textId="77777777" w:rsidR="00D957B8" w:rsidRPr="00CC3D4D" w:rsidRDefault="781E6F00" w:rsidP="781E6F00">
            <w:pPr>
              <w:numPr>
                <w:ilvl w:val="0"/>
                <w:numId w:val="1"/>
              </w:numPr>
              <w:spacing w:after="120"/>
              <w:contextualSpacing/>
              <w:jc w:val="both"/>
              <w:rPr>
                <w:rFonts w:cstheme="minorHAnsi"/>
                <w:sz w:val="24"/>
                <w:szCs w:val="24"/>
              </w:rPr>
            </w:pPr>
            <w:r w:rsidRPr="00CC3D4D">
              <w:rPr>
                <w:rFonts w:cstheme="minorHAnsi"/>
                <w:sz w:val="24"/>
                <w:szCs w:val="24"/>
              </w:rPr>
              <w:t xml:space="preserve">Is there a clear description of the external political, economic, and social context </w:t>
            </w:r>
          </w:p>
          <w:p w14:paraId="534C1BED" w14:textId="48928B9C" w:rsidR="00AB0F2C" w:rsidRPr="00CC3D4D" w:rsidRDefault="781E6F00" w:rsidP="00AB0F2C">
            <w:pPr>
              <w:numPr>
                <w:ilvl w:val="0"/>
                <w:numId w:val="1"/>
              </w:numPr>
              <w:spacing w:after="120"/>
              <w:contextualSpacing/>
              <w:jc w:val="both"/>
              <w:rPr>
                <w:rFonts w:cstheme="minorHAnsi"/>
                <w:sz w:val="24"/>
                <w:szCs w:val="24"/>
              </w:rPr>
            </w:pPr>
            <w:r w:rsidRPr="00CC3D4D">
              <w:rPr>
                <w:rFonts w:cstheme="minorHAnsi"/>
                <w:sz w:val="24"/>
                <w:szCs w:val="24"/>
              </w:rPr>
              <w:t>within which the program(s) and/or project(s) are situated?</w:t>
            </w:r>
          </w:p>
        </w:tc>
      </w:tr>
      <w:tr w:rsidR="00D957B8" w:rsidRPr="00CC3D4D" w14:paraId="248E584F" w14:textId="77777777" w:rsidTr="781E6F00">
        <w:trPr>
          <w:trHeight w:val="8"/>
        </w:trPr>
        <w:tc>
          <w:tcPr>
            <w:tcW w:w="9355" w:type="dxa"/>
            <w:tcBorders>
              <w:top w:val="nil"/>
              <w:left w:val="single" w:sz="4" w:space="0" w:color="auto"/>
              <w:bottom w:val="single" w:sz="4" w:space="0" w:color="auto"/>
              <w:right w:val="single" w:sz="4" w:space="0" w:color="auto"/>
            </w:tcBorders>
          </w:tcPr>
          <w:p w14:paraId="68939E94" w14:textId="77777777" w:rsidR="00D957B8" w:rsidRPr="00CC3D4D" w:rsidRDefault="781E6F00" w:rsidP="781E6F00">
            <w:pPr>
              <w:numPr>
                <w:ilvl w:val="0"/>
                <w:numId w:val="1"/>
              </w:numPr>
              <w:spacing w:after="120"/>
              <w:contextualSpacing/>
              <w:jc w:val="both"/>
              <w:rPr>
                <w:rFonts w:cstheme="minorHAnsi"/>
                <w:sz w:val="24"/>
                <w:szCs w:val="24"/>
              </w:rPr>
            </w:pPr>
            <w:r w:rsidRPr="00CC3D4D">
              <w:rPr>
                <w:rFonts w:cstheme="minorHAnsi"/>
                <w:sz w:val="24"/>
                <w:szCs w:val="24"/>
              </w:rPr>
              <w:t xml:space="preserve">Is the scope of the evaluation, including time-period, implementation phases, </w:t>
            </w:r>
          </w:p>
          <w:p w14:paraId="023774F4" w14:textId="0D311380" w:rsidR="00772CD9" w:rsidRPr="00CC3D4D" w:rsidRDefault="781E6F00" w:rsidP="00772CD9">
            <w:pPr>
              <w:spacing w:after="120"/>
              <w:ind w:left="720"/>
              <w:contextualSpacing/>
              <w:jc w:val="both"/>
              <w:rPr>
                <w:rFonts w:cstheme="minorHAnsi"/>
                <w:sz w:val="24"/>
                <w:szCs w:val="24"/>
              </w:rPr>
            </w:pPr>
            <w:r w:rsidRPr="00CC3D4D">
              <w:rPr>
                <w:rFonts w:cstheme="minorHAnsi"/>
                <w:sz w:val="24"/>
                <w:szCs w:val="24"/>
              </w:rPr>
              <w:t>geographical area, and evaluation participants, made explicit?</w:t>
            </w:r>
          </w:p>
        </w:tc>
      </w:tr>
      <w:tr w:rsidR="00D957B8" w:rsidRPr="00CC3D4D" w14:paraId="0CDB4281" w14:textId="77777777" w:rsidTr="00315CC2">
        <w:trPr>
          <w:trHeight w:val="350"/>
        </w:trPr>
        <w:tc>
          <w:tcPr>
            <w:tcW w:w="9355" w:type="dxa"/>
          </w:tcPr>
          <w:p w14:paraId="03DE93DD" w14:textId="77777777" w:rsidR="00D957B8" w:rsidRPr="00CC3D4D" w:rsidRDefault="781E6F00" w:rsidP="00315CC2">
            <w:pPr>
              <w:jc w:val="both"/>
              <w:rPr>
                <w:rFonts w:cstheme="minorHAnsi"/>
                <w:color w:val="FF9900"/>
                <w:sz w:val="24"/>
                <w:szCs w:val="24"/>
              </w:rPr>
            </w:pPr>
            <w:r w:rsidRPr="00CC3D4D">
              <w:rPr>
                <w:rFonts w:cstheme="minorHAnsi"/>
                <w:b/>
                <w:bCs/>
                <w:color w:val="FF9900"/>
                <w:sz w:val="24"/>
                <w:szCs w:val="24"/>
              </w:rPr>
              <w:t>TOR CHECK 3:</w:t>
            </w:r>
            <w:r w:rsidRPr="00CC3D4D">
              <w:rPr>
                <w:rFonts w:cstheme="minorHAnsi"/>
                <w:sz w:val="24"/>
                <w:szCs w:val="24"/>
              </w:rPr>
              <w:t xml:space="preserve"> </w:t>
            </w:r>
            <w:r w:rsidRPr="00CC3D4D">
              <w:rPr>
                <w:rFonts w:cstheme="minorHAnsi"/>
                <w:b/>
                <w:bCs/>
                <w:sz w:val="24"/>
                <w:szCs w:val="24"/>
              </w:rPr>
              <w:t>The legal and ethical bases for conducting the evaluation are outlined.</w:t>
            </w:r>
          </w:p>
        </w:tc>
      </w:tr>
      <w:tr w:rsidR="00D957B8" w:rsidRPr="00CC3D4D" w14:paraId="6F1ADAC3" w14:textId="77777777" w:rsidTr="781E6F00">
        <w:trPr>
          <w:trHeight w:val="3"/>
        </w:trPr>
        <w:tc>
          <w:tcPr>
            <w:tcW w:w="9355" w:type="dxa"/>
          </w:tcPr>
          <w:p w14:paraId="6F38BA9C" w14:textId="77777777" w:rsidR="00D957B8" w:rsidRPr="00CC3D4D" w:rsidRDefault="781E6F00" w:rsidP="781E6F00">
            <w:pPr>
              <w:numPr>
                <w:ilvl w:val="0"/>
                <w:numId w:val="5"/>
              </w:numPr>
              <w:spacing w:after="120"/>
              <w:contextualSpacing/>
              <w:jc w:val="both"/>
              <w:rPr>
                <w:rFonts w:cstheme="minorHAnsi"/>
                <w:sz w:val="24"/>
                <w:szCs w:val="24"/>
              </w:rPr>
            </w:pPr>
            <w:r w:rsidRPr="00CC3D4D">
              <w:rPr>
                <w:rFonts w:cstheme="minorHAnsi"/>
                <w:sz w:val="24"/>
                <w:szCs w:val="24"/>
              </w:rPr>
              <w:t>Is the TOR accompanied by the code of conduct for carrying out the evaluations?</w:t>
            </w:r>
          </w:p>
          <w:p w14:paraId="529311B3" w14:textId="3032BD97" w:rsidR="003176D4" w:rsidRPr="00CC3D4D" w:rsidRDefault="003176D4" w:rsidP="781E6F00">
            <w:pPr>
              <w:numPr>
                <w:ilvl w:val="0"/>
                <w:numId w:val="5"/>
              </w:numPr>
              <w:spacing w:after="120"/>
              <w:contextualSpacing/>
              <w:jc w:val="both"/>
              <w:rPr>
                <w:rFonts w:cstheme="minorHAnsi"/>
                <w:sz w:val="24"/>
                <w:szCs w:val="24"/>
              </w:rPr>
            </w:pPr>
            <w:r w:rsidRPr="00CC3D4D">
              <w:rPr>
                <w:rFonts w:cstheme="minorHAnsi"/>
                <w:sz w:val="24"/>
                <w:szCs w:val="24"/>
              </w:rPr>
              <w:t>Does the evaluation specifically refer to ethical guidelines</w:t>
            </w:r>
            <w:r w:rsidR="009E4612" w:rsidRPr="00CC3D4D">
              <w:rPr>
                <w:rFonts w:cstheme="minorHAnsi"/>
                <w:sz w:val="24"/>
                <w:szCs w:val="24"/>
              </w:rPr>
              <w:t xml:space="preserve"> and considerations?</w:t>
            </w:r>
          </w:p>
        </w:tc>
      </w:tr>
      <w:tr w:rsidR="00D957B8" w:rsidRPr="00CC3D4D" w14:paraId="72B17903" w14:textId="77777777" w:rsidTr="00CC3D4D">
        <w:trPr>
          <w:trHeight w:val="584"/>
        </w:trPr>
        <w:tc>
          <w:tcPr>
            <w:tcW w:w="9355" w:type="dxa"/>
            <w:tcBorders>
              <w:bottom w:val="single" w:sz="4" w:space="0" w:color="auto"/>
            </w:tcBorders>
          </w:tcPr>
          <w:p w14:paraId="744769C4" w14:textId="77777777" w:rsidR="00D957B8" w:rsidRPr="00CC3D4D" w:rsidRDefault="781E6F00" w:rsidP="00315CC2">
            <w:pPr>
              <w:jc w:val="both"/>
              <w:rPr>
                <w:rFonts w:cstheme="minorHAnsi"/>
                <w:sz w:val="24"/>
                <w:szCs w:val="24"/>
              </w:rPr>
            </w:pPr>
            <w:r w:rsidRPr="00CC3D4D">
              <w:rPr>
                <w:rFonts w:cstheme="minorHAnsi"/>
                <w:b/>
                <w:bCs/>
                <w:color w:val="FF9900"/>
                <w:sz w:val="24"/>
                <w:szCs w:val="24"/>
              </w:rPr>
              <w:t>TOR CHECK 4:</w:t>
            </w:r>
            <w:r w:rsidRPr="00CC3D4D">
              <w:rPr>
                <w:rFonts w:cstheme="minorHAnsi"/>
                <w:sz w:val="24"/>
                <w:szCs w:val="24"/>
              </w:rPr>
              <w:t xml:space="preserve"> </w:t>
            </w:r>
            <w:r w:rsidRPr="00CC3D4D">
              <w:rPr>
                <w:rFonts w:cstheme="minorHAnsi"/>
                <w:b/>
                <w:bCs/>
                <w:sz w:val="24"/>
                <w:szCs w:val="24"/>
              </w:rPr>
              <w:t>The evaluation questions address the contribution to development, organizational, and programmatic effectiveness.</w:t>
            </w:r>
          </w:p>
        </w:tc>
      </w:tr>
      <w:tr w:rsidR="00D957B8" w:rsidRPr="00CC3D4D" w14:paraId="3DC7BC93" w14:textId="77777777" w:rsidTr="781E6F00">
        <w:trPr>
          <w:trHeight w:val="7"/>
        </w:trPr>
        <w:tc>
          <w:tcPr>
            <w:tcW w:w="9355" w:type="dxa"/>
            <w:tcBorders>
              <w:bottom w:val="nil"/>
            </w:tcBorders>
          </w:tcPr>
          <w:p w14:paraId="1D7C6F30" w14:textId="77777777" w:rsidR="00D957B8" w:rsidRPr="00CC3D4D" w:rsidRDefault="781E6F00" w:rsidP="781E6F00">
            <w:pPr>
              <w:numPr>
                <w:ilvl w:val="0"/>
                <w:numId w:val="2"/>
              </w:numPr>
              <w:spacing w:after="120"/>
              <w:contextualSpacing/>
              <w:jc w:val="both"/>
              <w:rPr>
                <w:rFonts w:cstheme="minorHAnsi"/>
                <w:sz w:val="24"/>
                <w:szCs w:val="24"/>
              </w:rPr>
            </w:pPr>
            <w:r w:rsidRPr="00CC3D4D">
              <w:rPr>
                <w:rFonts w:cstheme="minorHAnsi"/>
                <w:sz w:val="24"/>
                <w:szCs w:val="24"/>
              </w:rPr>
              <w:t>Are the questions aligned with the purpose, objectives, and criteria of the evaluation?</w:t>
            </w:r>
          </w:p>
          <w:p w14:paraId="364662C6" w14:textId="77777777" w:rsidR="00D957B8" w:rsidRPr="00CC3D4D" w:rsidRDefault="781E6F00" w:rsidP="781E6F00">
            <w:pPr>
              <w:numPr>
                <w:ilvl w:val="0"/>
                <w:numId w:val="2"/>
              </w:numPr>
              <w:spacing w:after="120"/>
              <w:contextualSpacing/>
              <w:jc w:val="both"/>
              <w:rPr>
                <w:rFonts w:cstheme="minorHAnsi"/>
                <w:sz w:val="24"/>
                <w:szCs w:val="24"/>
              </w:rPr>
            </w:pPr>
            <w:r w:rsidRPr="00CC3D4D">
              <w:rPr>
                <w:rFonts w:cstheme="minorHAnsi"/>
                <w:sz w:val="24"/>
                <w:szCs w:val="24"/>
              </w:rPr>
              <w:t>Do the questions address the relevance, efficiency, and effectiveness of the programs or projects being evaluated, as well as the sustainability of results?</w:t>
            </w:r>
          </w:p>
          <w:p w14:paraId="74B630BF" w14:textId="77777777" w:rsidR="00AB0F2C" w:rsidRPr="00CC3D4D" w:rsidRDefault="00AB0F2C" w:rsidP="781E6F00">
            <w:pPr>
              <w:numPr>
                <w:ilvl w:val="0"/>
                <w:numId w:val="2"/>
              </w:numPr>
              <w:spacing w:after="120"/>
              <w:contextualSpacing/>
              <w:jc w:val="both"/>
              <w:rPr>
                <w:rFonts w:cstheme="minorHAnsi"/>
                <w:sz w:val="24"/>
                <w:szCs w:val="24"/>
              </w:rPr>
            </w:pPr>
            <w:r w:rsidRPr="00CC3D4D">
              <w:rPr>
                <w:rFonts w:cstheme="minorHAnsi"/>
                <w:sz w:val="24"/>
                <w:szCs w:val="24"/>
              </w:rPr>
              <w:t>Is there a clear description of what will be measured (intended results, unintended) and the metrics/indicators to be used?</w:t>
            </w:r>
          </w:p>
          <w:p w14:paraId="49C24B18" w14:textId="771DE448" w:rsidR="00772CD9" w:rsidRPr="00CC3D4D" w:rsidRDefault="00772CD9" w:rsidP="781E6F00">
            <w:pPr>
              <w:numPr>
                <w:ilvl w:val="0"/>
                <w:numId w:val="2"/>
              </w:numPr>
              <w:spacing w:after="120"/>
              <w:contextualSpacing/>
              <w:jc w:val="both"/>
              <w:rPr>
                <w:rFonts w:cstheme="minorHAnsi"/>
                <w:sz w:val="24"/>
                <w:szCs w:val="24"/>
              </w:rPr>
            </w:pPr>
            <w:r w:rsidRPr="00CC3D4D">
              <w:rPr>
                <w:rFonts w:cstheme="minorHAnsi"/>
                <w:sz w:val="24"/>
                <w:szCs w:val="24"/>
              </w:rPr>
              <w:t>Is there good balance on the use of quantitative and qualitative methods/tools for answering the evaluation questions?</w:t>
            </w:r>
          </w:p>
        </w:tc>
      </w:tr>
      <w:tr w:rsidR="00D957B8" w:rsidRPr="00CC3D4D" w14:paraId="7F7A7932" w14:textId="77777777" w:rsidTr="781E6F00">
        <w:trPr>
          <w:trHeight w:val="8"/>
        </w:trPr>
        <w:tc>
          <w:tcPr>
            <w:tcW w:w="9355" w:type="dxa"/>
            <w:tcBorders>
              <w:top w:val="nil"/>
            </w:tcBorders>
          </w:tcPr>
          <w:p w14:paraId="329A199C" w14:textId="77777777" w:rsidR="00D957B8" w:rsidRPr="00CC3D4D" w:rsidRDefault="781E6F00" w:rsidP="781E6F00">
            <w:pPr>
              <w:numPr>
                <w:ilvl w:val="0"/>
                <w:numId w:val="2"/>
              </w:numPr>
              <w:spacing w:after="120"/>
              <w:contextualSpacing/>
              <w:jc w:val="both"/>
              <w:rPr>
                <w:rFonts w:cstheme="minorHAnsi"/>
                <w:sz w:val="24"/>
                <w:szCs w:val="24"/>
              </w:rPr>
            </w:pPr>
            <w:r w:rsidRPr="00CC3D4D">
              <w:rPr>
                <w:rFonts w:cstheme="minorHAnsi"/>
                <w:sz w:val="24"/>
                <w:szCs w:val="24"/>
              </w:rPr>
              <w:lastRenderedPageBreak/>
              <w:t xml:space="preserve">Do the questions require the evaluation to provide disaggregated information by gender, ethnicity, and other relevant criteria? </w:t>
            </w:r>
          </w:p>
          <w:p w14:paraId="5CD55714" w14:textId="77777777" w:rsidR="00D957B8" w:rsidRPr="00CC3D4D" w:rsidRDefault="781E6F00" w:rsidP="781E6F00">
            <w:pPr>
              <w:numPr>
                <w:ilvl w:val="0"/>
                <w:numId w:val="2"/>
              </w:numPr>
              <w:spacing w:after="120"/>
              <w:contextualSpacing/>
              <w:jc w:val="both"/>
              <w:rPr>
                <w:rFonts w:cstheme="minorHAnsi"/>
                <w:sz w:val="24"/>
                <w:szCs w:val="24"/>
              </w:rPr>
            </w:pPr>
            <w:r w:rsidRPr="00CC3D4D">
              <w:rPr>
                <w:rFonts w:cstheme="minorHAnsi"/>
                <w:sz w:val="24"/>
                <w:szCs w:val="24"/>
              </w:rPr>
              <w:t>Do the questions address gender equality?</w:t>
            </w:r>
          </w:p>
        </w:tc>
      </w:tr>
      <w:tr w:rsidR="00D957B8" w:rsidRPr="00CC3D4D" w14:paraId="468AC5CA" w14:textId="77777777" w:rsidTr="00315CC2">
        <w:trPr>
          <w:trHeight w:val="530"/>
        </w:trPr>
        <w:tc>
          <w:tcPr>
            <w:tcW w:w="9355" w:type="dxa"/>
            <w:tcBorders>
              <w:bottom w:val="single" w:sz="4" w:space="0" w:color="auto"/>
            </w:tcBorders>
          </w:tcPr>
          <w:p w14:paraId="188878B0" w14:textId="77777777" w:rsidR="00D957B8" w:rsidRPr="00CC3D4D" w:rsidRDefault="781E6F00" w:rsidP="00315CC2">
            <w:pPr>
              <w:jc w:val="both"/>
              <w:rPr>
                <w:rFonts w:cstheme="minorHAnsi"/>
                <w:sz w:val="24"/>
                <w:szCs w:val="24"/>
              </w:rPr>
            </w:pPr>
            <w:r w:rsidRPr="00CC3D4D">
              <w:rPr>
                <w:rFonts w:cstheme="minorHAnsi"/>
                <w:b/>
                <w:bCs/>
                <w:color w:val="FF9900"/>
                <w:sz w:val="24"/>
                <w:szCs w:val="24"/>
              </w:rPr>
              <w:t xml:space="preserve">TOR CHECK 5: </w:t>
            </w:r>
            <w:r w:rsidRPr="00CC3D4D">
              <w:rPr>
                <w:rFonts w:cstheme="minorHAnsi"/>
                <w:b/>
                <w:bCs/>
                <w:sz w:val="24"/>
                <w:szCs w:val="24"/>
              </w:rPr>
              <w:t>The product(s) of the evaluation respond to information demands identified in the statement of purpose.</w:t>
            </w:r>
          </w:p>
        </w:tc>
      </w:tr>
      <w:tr w:rsidR="00D957B8" w:rsidRPr="00CC3D4D" w14:paraId="3029FE9D" w14:textId="77777777" w:rsidTr="781E6F00">
        <w:trPr>
          <w:trHeight w:val="8"/>
        </w:trPr>
        <w:tc>
          <w:tcPr>
            <w:tcW w:w="9355" w:type="dxa"/>
            <w:tcBorders>
              <w:bottom w:val="nil"/>
            </w:tcBorders>
          </w:tcPr>
          <w:p w14:paraId="54D2A5A8" w14:textId="77777777" w:rsidR="00D957B8" w:rsidRPr="00CC3D4D" w:rsidRDefault="781E6F00" w:rsidP="781E6F00">
            <w:pPr>
              <w:numPr>
                <w:ilvl w:val="0"/>
                <w:numId w:val="3"/>
              </w:numPr>
              <w:spacing w:after="120"/>
              <w:contextualSpacing/>
              <w:jc w:val="both"/>
              <w:rPr>
                <w:rFonts w:cstheme="minorHAnsi"/>
                <w:sz w:val="24"/>
                <w:szCs w:val="24"/>
              </w:rPr>
            </w:pPr>
            <w:r w:rsidRPr="00CC3D4D">
              <w:rPr>
                <w:rFonts w:cstheme="minorHAnsi"/>
                <w:sz w:val="24"/>
                <w:szCs w:val="24"/>
              </w:rPr>
              <w:t>Does the TOR clearly describe the deliverables and the audience(s) of such deliverables in terms of format, structure, and length?</w:t>
            </w:r>
          </w:p>
        </w:tc>
      </w:tr>
      <w:tr w:rsidR="00D957B8" w:rsidRPr="00CC3D4D" w14:paraId="31EA0820" w14:textId="77777777" w:rsidTr="781E6F00">
        <w:trPr>
          <w:trHeight w:val="8"/>
        </w:trPr>
        <w:tc>
          <w:tcPr>
            <w:tcW w:w="9355" w:type="dxa"/>
            <w:tcBorders>
              <w:top w:val="nil"/>
              <w:bottom w:val="nil"/>
            </w:tcBorders>
          </w:tcPr>
          <w:p w14:paraId="5619AC0B" w14:textId="77777777" w:rsidR="00D957B8" w:rsidRPr="00CC3D4D" w:rsidRDefault="781E6F00" w:rsidP="781E6F00">
            <w:pPr>
              <w:numPr>
                <w:ilvl w:val="0"/>
                <w:numId w:val="3"/>
              </w:numPr>
              <w:spacing w:after="120"/>
              <w:contextualSpacing/>
              <w:jc w:val="both"/>
              <w:rPr>
                <w:rFonts w:cstheme="minorHAnsi"/>
                <w:sz w:val="24"/>
                <w:szCs w:val="24"/>
              </w:rPr>
            </w:pPr>
            <w:r w:rsidRPr="00CC3D4D">
              <w:rPr>
                <w:rFonts w:cstheme="minorHAnsi"/>
                <w:sz w:val="24"/>
                <w:szCs w:val="24"/>
              </w:rPr>
              <w:t>Is there a proposed structured for the final report that meets the organization’s requirements for evaluation reports?</w:t>
            </w:r>
          </w:p>
        </w:tc>
      </w:tr>
      <w:tr w:rsidR="00D957B8" w:rsidRPr="00CC3D4D" w14:paraId="7D3E1BF6" w14:textId="77777777" w:rsidTr="781E6F00">
        <w:trPr>
          <w:trHeight w:val="3"/>
        </w:trPr>
        <w:tc>
          <w:tcPr>
            <w:tcW w:w="9355" w:type="dxa"/>
            <w:tcBorders>
              <w:top w:val="nil"/>
            </w:tcBorders>
          </w:tcPr>
          <w:p w14:paraId="7A467D34" w14:textId="41ED7492" w:rsidR="009E4612" w:rsidRPr="00CC3D4D" w:rsidRDefault="781E6F00" w:rsidP="009E4612">
            <w:pPr>
              <w:numPr>
                <w:ilvl w:val="0"/>
                <w:numId w:val="3"/>
              </w:numPr>
              <w:spacing w:after="120"/>
              <w:contextualSpacing/>
              <w:jc w:val="both"/>
              <w:rPr>
                <w:rFonts w:cstheme="minorHAnsi"/>
                <w:sz w:val="24"/>
                <w:szCs w:val="24"/>
              </w:rPr>
            </w:pPr>
            <w:r w:rsidRPr="00CC3D4D">
              <w:rPr>
                <w:rFonts w:cstheme="minorHAnsi"/>
                <w:sz w:val="24"/>
                <w:szCs w:val="24"/>
              </w:rPr>
              <w:t>Do</w:t>
            </w:r>
            <w:r w:rsidR="00024819" w:rsidRPr="00CC3D4D">
              <w:rPr>
                <w:rFonts w:cstheme="minorHAnsi"/>
                <w:sz w:val="24"/>
                <w:szCs w:val="24"/>
              </w:rPr>
              <w:t>es</w:t>
            </w:r>
            <w:r w:rsidRPr="00CC3D4D">
              <w:rPr>
                <w:rFonts w:cstheme="minorHAnsi"/>
                <w:sz w:val="24"/>
                <w:szCs w:val="24"/>
              </w:rPr>
              <w:t xml:space="preserve"> the</w:t>
            </w:r>
            <w:r w:rsidR="00024819" w:rsidRPr="00CC3D4D">
              <w:rPr>
                <w:rFonts w:cstheme="minorHAnsi"/>
                <w:sz w:val="24"/>
                <w:szCs w:val="24"/>
              </w:rPr>
              <w:t xml:space="preserve"> TOR</w:t>
            </w:r>
            <w:r w:rsidRPr="00CC3D4D">
              <w:rPr>
                <w:rFonts w:cstheme="minorHAnsi"/>
                <w:sz w:val="24"/>
                <w:szCs w:val="24"/>
              </w:rPr>
              <w:t xml:space="preserve"> define which audience(s) requires what deliverables?</w:t>
            </w:r>
          </w:p>
        </w:tc>
      </w:tr>
      <w:tr w:rsidR="00D957B8" w:rsidRPr="00CC3D4D" w14:paraId="397ADADF" w14:textId="77777777" w:rsidTr="00315CC2">
        <w:trPr>
          <w:trHeight w:val="404"/>
        </w:trPr>
        <w:tc>
          <w:tcPr>
            <w:tcW w:w="9355" w:type="dxa"/>
            <w:tcBorders>
              <w:bottom w:val="single" w:sz="4" w:space="0" w:color="auto"/>
            </w:tcBorders>
          </w:tcPr>
          <w:p w14:paraId="52C3B81C" w14:textId="77777777" w:rsidR="00D957B8" w:rsidRPr="00CC3D4D" w:rsidRDefault="781E6F00" w:rsidP="00315CC2">
            <w:pPr>
              <w:jc w:val="both"/>
              <w:rPr>
                <w:rFonts w:cstheme="minorHAnsi"/>
                <w:sz w:val="24"/>
                <w:szCs w:val="24"/>
              </w:rPr>
            </w:pPr>
            <w:r w:rsidRPr="00CC3D4D">
              <w:rPr>
                <w:rFonts w:cstheme="minorHAnsi"/>
                <w:b/>
                <w:bCs/>
                <w:color w:val="FF9900"/>
                <w:sz w:val="24"/>
                <w:szCs w:val="24"/>
              </w:rPr>
              <w:t xml:space="preserve">TOR CHECK 6: </w:t>
            </w:r>
            <w:r w:rsidRPr="00CC3D4D">
              <w:rPr>
                <w:rFonts w:cstheme="minorHAnsi"/>
                <w:b/>
                <w:bCs/>
                <w:sz w:val="24"/>
                <w:szCs w:val="24"/>
              </w:rPr>
              <w:t>The composition skills and experience required are commensurate to the task.</w:t>
            </w:r>
          </w:p>
        </w:tc>
      </w:tr>
      <w:tr w:rsidR="00D957B8" w:rsidRPr="00CC3D4D" w14:paraId="51565391" w14:textId="77777777" w:rsidTr="781E6F00">
        <w:trPr>
          <w:trHeight w:val="8"/>
        </w:trPr>
        <w:tc>
          <w:tcPr>
            <w:tcW w:w="9355" w:type="dxa"/>
            <w:tcBorders>
              <w:bottom w:val="nil"/>
            </w:tcBorders>
          </w:tcPr>
          <w:p w14:paraId="392B688A" w14:textId="77777777" w:rsidR="00D957B8" w:rsidRPr="00CC3D4D" w:rsidRDefault="781E6F00" w:rsidP="781E6F00">
            <w:pPr>
              <w:numPr>
                <w:ilvl w:val="0"/>
                <w:numId w:val="4"/>
              </w:numPr>
              <w:spacing w:before="120" w:after="120"/>
              <w:contextualSpacing/>
              <w:jc w:val="both"/>
              <w:rPr>
                <w:rFonts w:cstheme="minorHAnsi"/>
                <w:sz w:val="24"/>
                <w:szCs w:val="24"/>
              </w:rPr>
            </w:pPr>
            <w:r w:rsidRPr="00CC3D4D">
              <w:rPr>
                <w:rFonts w:cstheme="minorHAnsi"/>
                <w:sz w:val="24"/>
                <w:szCs w:val="24"/>
              </w:rPr>
              <w:t>Does the TOR outline the requisite skills, experience, qualifications, and other relevant competencies for the tasks outlined?</w:t>
            </w:r>
          </w:p>
        </w:tc>
      </w:tr>
      <w:tr w:rsidR="00D957B8" w:rsidRPr="00CC3D4D" w14:paraId="209F0722" w14:textId="77777777" w:rsidTr="005B1AA1">
        <w:trPr>
          <w:trHeight w:val="963"/>
        </w:trPr>
        <w:tc>
          <w:tcPr>
            <w:tcW w:w="9355" w:type="dxa"/>
            <w:tcBorders>
              <w:top w:val="nil"/>
            </w:tcBorders>
          </w:tcPr>
          <w:p w14:paraId="77D0CEEB" w14:textId="77777777" w:rsidR="00D957B8" w:rsidRPr="00CC3D4D" w:rsidRDefault="781E6F00" w:rsidP="781E6F00">
            <w:pPr>
              <w:numPr>
                <w:ilvl w:val="0"/>
                <w:numId w:val="4"/>
              </w:numPr>
              <w:spacing w:before="120" w:after="120"/>
              <w:contextualSpacing/>
              <w:jc w:val="both"/>
              <w:rPr>
                <w:rFonts w:cstheme="minorHAnsi"/>
                <w:sz w:val="24"/>
                <w:szCs w:val="24"/>
              </w:rPr>
            </w:pPr>
            <w:r w:rsidRPr="00CC3D4D">
              <w:rPr>
                <w:rFonts w:cstheme="minorHAnsi"/>
                <w:sz w:val="24"/>
                <w:szCs w:val="24"/>
              </w:rPr>
              <w:t>Is there a requirement for the independence of the evaluators, meaning that they have not been involved in the design, implementation, or monitoring of the programs or projects to be evaluated?</w:t>
            </w:r>
          </w:p>
        </w:tc>
      </w:tr>
      <w:tr w:rsidR="009E4612" w:rsidRPr="00CC3D4D" w14:paraId="22A08DD4" w14:textId="77777777" w:rsidTr="009E4612">
        <w:trPr>
          <w:trHeight w:val="70"/>
        </w:trPr>
        <w:tc>
          <w:tcPr>
            <w:tcW w:w="9355" w:type="dxa"/>
            <w:tcBorders>
              <w:top w:val="nil"/>
            </w:tcBorders>
          </w:tcPr>
          <w:p w14:paraId="0695245C" w14:textId="7A9D9EBD" w:rsidR="009E4612" w:rsidRPr="00CC3D4D" w:rsidRDefault="009E4612" w:rsidP="009E4612">
            <w:pPr>
              <w:spacing w:before="120" w:after="120"/>
              <w:contextualSpacing/>
              <w:jc w:val="both"/>
              <w:rPr>
                <w:rFonts w:cstheme="minorHAnsi"/>
                <w:sz w:val="24"/>
                <w:szCs w:val="24"/>
              </w:rPr>
            </w:pPr>
            <w:r w:rsidRPr="00CC3D4D">
              <w:rPr>
                <w:rFonts w:cstheme="minorHAnsi"/>
                <w:b/>
                <w:bCs/>
                <w:color w:val="FF9900"/>
                <w:sz w:val="24"/>
                <w:szCs w:val="24"/>
              </w:rPr>
              <w:t xml:space="preserve">TOR CHECK 7: </w:t>
            </w:r>
            <w:r w:rsidRPr="00CC3D4D">
              <w:rPr>
                <w:rFonts w:cstheme="minorHAnsi"/>
                <w:b/>
                <w:bCs/>
                <w:sz w:val="24"/>
                <w:szCs w:val="24"/>
              </w:rPr>
              <w:t>Data ownership is clearly spelled out in the TOR</w:t>
            </w:r>
          </w:p>
        </w:tc>
      </w:tr>
      <w:tr w:rsidR="009E4612" w:rsidRPr="00CC3D4D" w14:paraId="22DCE7C8" w14:textId="77777777" w:rsidTr="005B1AA1">
        <w:trPr>
          <w:trHeight w:val="963"/>
        </w:trPr>
        <w:tc>
          <w:tcPr>
            <w:tcW w:w="9355" w:type="dxa"/>
            <w:tcBorders>
              <w:top w:val="nil"/>
            </w:tcBorders>
          </w:tcPr>
          <w:p w14:paraId="609D78D3" w14:textId="77777777" w:rsidR="009E4612" w:rsidRPr="00CC3D4D" w:rsidRDefault="009E4612" w:rsidP="781E6F00">
            <w:pPr>
              <w:numPr>
                <w:ilvl w:val="0"/>
                <w:numId w:val="4"/>
              </w:numPr>
              <w:spacing w:before="120" w:after="120"/>
              <w:contextualSpacing/>
              <w:jc w:val="both"/>
              <w:rPr>
                <w:rFonts w:cstheme="minorHAnsi"/>
                <w:sz w:val="24"/>
                <w:szCs w:val="24"/>
              </w:rPr>
            </w:pPr>
            <w:r w:rsidRPr="00CC3D4D">
              <w:rPr>
                <w:rFonts w:cstheme="minorHAnsi"/>
                <w:sz w:val="24"/>
                <w:szCs w:val="24"/>
              </w:rPr>
              <w:t>Does the TOR specifically state that all data, datasets, and information collected are CARE’s property and must be submitted to CARE in acceptable file formats before final payment is made?</w:t>
            </w:r>
          </w:p>
          <w:p w14:paraId="013329F2" w14:textId="294C94B6" w:rsidR="001B54D5" w:rsidRPr="00CC3D4D" w:rsidRDefault="001B54D5" w:rsidP="781E6F00">
            <w:pPr>
              <w:numPr>
                <w:ilvl w:val="0"/>
                <w:numId w:val="4"/>
              </w:numPr>
              <w:spacing w:before="120" w:after="120"/>
              <w:contextualSpacing/>
              <w:jc w:val="both"/>
              <w:rPr>
                <w:rFonts w:cstheme="minorHAnsi"/>
                <w:sz w:val="24"/>
                <w:szCs w:val="24"/>
              </w:rPr>
            </w:pPr>
            <w:r w:rsidRPr="00CC3D4D">
              <w:rPr>
                <w:rFonts w:cstheme="minorHAnsi"/>
                <w:sz w:val="24"/>
                <w:szCs w:val="24"/>
              </w:rPr>
              <w:t>Does the TOR specifies the conditions of data security, minimization, anonymization that will be required during the course of the evaluation?</w:t>
            </w:r>
          </w:p>
        </w:tc>
      </w:tr>
      <w:tr w:rsidR="009E4612" w:rsidRPr="00CC3D4D" w14:paraId="23BAF452" w14:textId="77777777" w:rsidTr="00315CC2">
        <w:trPr>
          <w:trHeight w:val="368"/>
        </w:trPr>
        <w:tc>
          <w:tcPr>
            <w:tcW w:w="9355" w:type="dxa"/>
            <w:tcBorders>
              <w:top w:val="nil"/>
            </w:tcBorders>
          </w:tcPr>
          <w:p w14:paraId="753595A6" w14:textId="51039F98" w:rsidR="009E4612" w:rsidRPr="00315CC2" w:rsidRDefault="009E4612" w:rsidP="009E4612">
            <w:pPr>
              <w:spacing w:before="120" w:after="120"/>
              <w:contextualSpacing/>
              <w:jc w:val="both"/>
              <w:rPr>
                <w:rFonts w:cstheme="minorHAnsi"/>
                <w:b/>
                <w:bCs/>
                <w:sz w:val="24"/>
                <w:szCs w:val="24"/>
              </w:rPr>
            </w:pPr>
            <w:r w:rsidRPr="00CC3D4D">
              <w:rPr>
                <w:rFonts w:cstheme="minorHAnsi"/>
                <w:b/>
                <w:bCs/>
                <w:color w:val="FF9900"/>
                <w:sz w:val="24"/>
                <w:szCs w:val="24"/>
              </w:rPr>
              <w:t xml:space="preserve">TOR CHECK 8: </w:t>
            </w:r>
            <w:r w:rsidRPr="00CC3D4D">
              <w:rPr>
                <w:rFonts w:cstheme="minorHAnsi"/>
                <w:b/>
                <w:bCs/>
                <w:sz w:val="24"/>
                <w:szCs w:val="24"/>
              </w:rPr>
              <w:t>Deliverables are clearly articulated</w:t>
            </w:r>
          </w:p>
        </w:tc>
      </w:tr>
      <w:tr w:rsidR="009E4612" w:rsidRPr="00CC3D4D" w14:paraId="5B5CE533" w14:textId="77777777" w:rsidTr="00F42BED">
        <w:trPr>
          <w:trHeight w:val="683"/>
        </w:trPr>
        <w:tc>
          <w:tcPr>
            <w:tcW w:w="9355" w:type="dxa"/>
            <w:tcBorders>
              <w:top w:val="nil"/>
            </w:tcBorders>
          </w:tcPr>
          <w:p w14:paraId="5D537E12" w14:textId="77777777" w:rsidR="009E4612" w:rsidRPr="00CC3D4D" w:rsidRDefault="009E4612" w:rsidP="009E4612">
            <w:pPr>
              <w:numPr>
                <w:ilvl w:val="0"/>
                <w:numId w:val="4"/>
              </w:numPr>
              <w:spacing w:before="120" w:after="120"/>
              <w:contextualSpacing/>
              <w:jc w:val="both"/>
              <w:rPr>
                <w:rFonts w:cstheme="minorHAnsi"/>
                <w:sz w:val="24"/>
                <w:szCs w:val="24"/>
              </w:rPr>
            </w:pPr>
            <w:r w:rsidRPr="00CC3D4D">
              <w:rPr>
                <w:rFonts w:cstheme="minorHAnsi"/>
                <w:sz w:val="24"/>
                <w:szCs w:val="24"/>
              </w:rPr>
              <w:t>Does the TOR clearly list all deliverables for the evaluation, and when they are due?</w:t>
            </w:r>
          </w:p>
          <w:p w14:paraId="1204C096" w14:textId="5AB79951" w:rsidR="009E4612" w:rsidRPr="00CC3D4D" w:rsidRDefault="009E4612" w:rsidP="009E4612">
            <w:pPr>
              <w:numPr>
                <w:ilvl w:val="0"/>
                <w:numId w:val="4"/>
              </w:numPr>
              <w:spacing w:before="120" w:after="120"/>
              <w:contextualSpacing/>
              <w:jc w:val="both"/>
              <w:rPr>
                <w:rFonts w:cstheme="minorHAnsi"/>
                <w:sz w:val="24"/>
                <w:szCs w:val="24"/>
              </w:rPr>
            </w:pPr>
            <w:r w:rsidRPr="00CC3D4D">
              <w:rPr>
                <w:rFonts w:cstheme="minorHAnsi"/>
                <w:sz w:val="24"/>
                <w:szCs w:val="24"/>
              </w:rPr>
              <w:t xml:space="preserve">Does the TOR outline that </w:t>
            </w:r>
            <w:r w:rsidR="00F427FB">
              <w:rPr>
                <w:rFonts w:cstheme="minorHAnsi"/>
                <w:sz w:val="24"/>
                <w:szCs w:val="24"/>
              </w:rPr>
              <w:t xml:space="preserve">final </w:t>
            </w:r>
            <w:r w:rsidRPr="00CC3D4D">
              <w:rPr>
                <w:rFonts w:cstheme="minorHAnsi"/>
                <w:sz w:val="24"/>
                <w:szCs w:val="24"/>
              </w:rPr>
              <w:t>payment is tied to the finalization of deliverables?</w:t>
            </w:r>
          </w:p>
        </w:tc>
      </w:tr>
      <w:tr w:rsidR="009E4612" w:rsidRPr="00CC3D4D" w14:paraId="53C40991" w14:textId="77777777" w:rsidTr="781E6F00">
        <w:trPr>
          <w:trHeight w:val="7"/>
        </w:trPr>
        <w:tc>
          <w:tcPr>
            <w:tcW w:w="9355" w:type="dxa"/>
          </w:tcPr>
          <w:p w14:paraId="0FE15D46" w14:textId="2758E9A9" w:rsidR="009E4612" w:rsidRPr="00CC3D4D" w:rsidRDefault="009E4612" w:rsidP="009E4612">
            <w:pPr>
              <w:spacing w:before="120" w:after="120"/>
              <w:jc w:val="both"/>
              <w:rPr>
                <w:rFonts w:cstheme="minorHAnsi"/>
                <w:sz w:val="24"/>
                <w:szCs w:val="24"/>
              </w:rPr>
            </w:pPr>
            <w:r w:rsidRPr="00CC3D4D">
              <w:rPr>
                <w:rFonts w:cstheme="minorHAnsi"/>
                <w:b/>
                <w:bCs/>
                <w:color w:val="FF9900"/>
                <w:sz w:val="24"/>
                <w:szCs w:val="24"/>
              </w:rPr>
              <w:t xml:space="preserve">TOR CHECK </w:t>
            </w:r>
            <w:r w:rsidR="00103F3B" w:rsidRPr="00CC3D4D">
              <w:rPr>
                <w:rFonts w:cstheme="minorHAnsi"/>
                <w:b/>
                <w:bCs/>
                <w:color w:val="FF9900"/>
                <w:sz w:val="24"/>
                <w:szCs w:val="24"/>
              </w:rPr>
              <w:t>9</w:t>
            </w:r>
            <w:r w:rsidRPr="00CC3D4D">
              <w:rPr>
                <w:rFonts w:cstheme="minorHAnsi"/>
                <w:b/>
                <w:bCs/>
                <w:color w:val="FF9900"/>
                <w:sz w:val="24"/>
                <w:szCs w:val="24"/>
              </w:rPr>
              <w:t>:</w:t>
            </w:r>
            <w:r w:rsidRPr="00CC3D4D">
              <w:rPr>
                <w:rFonts w:cstheme="minorHAnsi"/>
                <w:sz w:val="24"/>
                <w:szCs w:val="24"/>
              </w:rPr>
              <w:t xml:space="preserve"> </w:t>
            </w:r>
            <w:r w:rsidRPr="00CC3D4D">
              <w:rPr>
                <w:rFonts w:cstheme="minorHAnsi"/>
                <w:b/>
                <w:sz w:val="24"/>
                <w:szCs w:val="24"/>
              </w:rPr>
              <w:t>The evaluation is manageable within time requirements.</w:t>
            </w:r>
          </w:p>
        </w:tc>
      </w:tr>
      <w:tr w:rsidR="009E4612" w:rsidRPr="00CC3D4D" w14:paraId="0683679B" w14:textId="77777777" w:rsidTr="005B1AA1">
        <w:trPr>
          <w:trHeight w:val="638"/>
        </w:trPr>
        <w:tc>
          <w:tcPr>
            <w:tcW w:w="9355" w:type="dxa"/>
          </w:tcPr>
          <w:p w14:paraId="647C101F" w14:textId="2F7E507A" w:rsidR="009E4612" w:rsidRPr="00CC3D4D" w:rsidRDefault="009E4612" w:rsidP="009E4612">
            <w:pPr>
              <w:pStyle w:val="ListParagraph"/>
              <w:numPr>
                <w:ilvl w:val="0"/>
                <w:numId w:val="6"/>
              </w:numPr>
              <w:rPr>
                <w:rFonts w:cstheme="minorHAnsi"/>
                <w:sz w:val="24"/>
                <w:szCs w:val="24"/>
              </w:rPr>
            </w:pPr>
            <w:r w:rsidRPr="00CC3D4D">
              <w:rPr>
                <w:rFonts w:cstheme="minorHAnsi"/>
                <w:sz w:val="24"/>
                <w:szCs w:val="24"/>
              </w:rPr>
              <w:t>Can the evaluation activities listed in the TOR be performed within the timeframe outlined in the proposed work plan?</w:t>
            </w:r>
          </w:p>
        </w:tc>
      </w:tr>
      <w:tr w:rsidR="009E4612" w:rsidRPr="00CC3D4D" w14:paraId="4DC87F2E" w14:textId="77777777" w:rsidTr="781E6F00">
        <w:trPr>
          <w:trHeight w:val="7"/>
        </w:trPr>
        <w:tc>
          <w:tcPr>
            <w:tcW w:w="9355" w:type="dxa"/>
          </w:tcPr>
          <w:p w14:paraId="22AFCFED" w14:textId="4AD47A4B" w:rsidR="009E4612" w:rsidRPr="00CC3D4D" w:rsidRDefault="009E4612" w:rsidP="009E4612">
            <w:pPr>
              <w:spacing w:before="120" w:after="120"/>
              <w:jc w:val="both"/>
              <w:rPr>
                <w:rFonts w:cstheme="minorHAnsi"/>
                <w:b/>
                <w:bCs/>
                <w:color w:val="FF9900"/>
                <w:sz w:val="24"/>
                <w:szCs w:val="24"/>
              </w:rPr>
            </w:pPr>
            <w:r w:rsidRPr="00CC3D4D">
              <w:rPr>
                <w:rFonts w:cstheme="minorHAnsi"/>
                <w:b/>
                <w:bCs/>
                <w:color w:val="FF9900"/>
                <w:sz w:val="24"/>
                <w:szCs w:val="24"/>
              </w:rPr>
              <w:t xml:space="preserve">TOR CHECK </w:t>
            </w:r>
            <w:r w:rsidR="00103F3B" w:rsidRPr="00CC3D4D">
              <w:rPr>
                <w:rFonts w:cstheme="minorHAnsi"/>
                <w:b/>
                <w:bCs/>
                <w:color w:val="FF9900"/>
                <w:sz w:val="24"/>
                <w:szCs w:val="24"/>
              </w:rPr>
              <w:t>10</w:t>
            </w:r>
            <w:r w:rsidRPr="00CC3D4D">
              <w:rPr>
                <w:rFonts w:cstheme="minorHAnsi"/>
                <w:b/>
                <w:bCs/>
                <w:color w:val="FF9900"/>
                <w:sz w:val="24"/>
                <w:szCs w:val="24"/>
              </w:rPr>
              <w:t xml:space="preserve">: </w:t>
            </w:r>
            <w:r w:rsidRPr="00CC3D4D">
              <w:rPr>
                <w:rFonts w:cstheme="minorHAnsi"/>
                <w:b/>
                <w:sz w:val="24"/>
                <w:szCs w:val="24"/>
              </w:rPr>
              <w:t>The evaluation is manageable with the budget allocation.</w:t>
            </w:r>
          </w:p>
        </w:tc>
      </w:tr>
      <w:tr w:rsidR="009E4612" w:rsidRPr="00CC3D4D" w14:paraId="2B4EBE7C" w14:textId="77777777" w:rsidTr="781E6F00">
        <w:trPr>
          <w:trHeight w:val="7"/>
        </w:trPr>
        <w:tc>
          <w:tcPr>
            <w:tcW w:w="9355" w:type="dxa"/>
          </w:tcPr>
          <w:p w14:paraId="1E0E7297" w14:textId="5401DED2" w:rsidR="009E4612" w:rsidRPr="00CC3D4D" w:rsidRDefault="009E4612" w:rsidP="009E4612">
            <w:pPr>
              <w:pStyle w:val="ListParagraph"/>
              <w:numPr>
                <w:ilvl w:val="0"/>
                <w:numId w:val="6"/>
              </w:numPr>
              <w:spacing w:before="120" w:after="120"/>
              <w:jc w:val="both"/>
              <w:rPr>
                <w:rFonts w:cstheme="minorHAnsi"/>
                <w:bCs/>
                <w:color w:val="FF9900"/>
                <w:sz w:val="24"/>
                <w:szCs w:val="24"/>
              </w:rPr>
            </w:pPr>
            <w:r w:rsidRPr="00CC3D4D">
              <w:rPr>
                <w:rFonts w:cstheme="minorHAnsi"/>
                <w:bCs/>
                <w:sz w:val="24"/>
                <w:szCs w:val="24"/>
              </w:rPr>
              <w:t>Can the evaluation activities listed in the TOR be performed with the proposed budget?</w:t>
            </w:r>
          </w:p>
        </w:tc>
      </w:tr>
    </w:tbl>
    <w:p w14:paraId="603C85F4" w14:textId="77777777" w:rsidR="002379FE" w:rsidRDefault="002379FE" w:rsidP="002379FE">
      <w:bookmarkStart w:id="9" w:name="_Developing_Evaluation_Questions"/>
      <w:bookmarkStart w:id="10" w:name="_Optional_Final_Evaluation"/>
      <w:bookmarkStart w:id="11" w:name="_Other_Resources"/>
      <w:bookmarkEnd w:id="9"/>
      <w:bookmarkEnd w:id="10"/>
      <w:bookmarkEnd w:id="11"/>
    </w:p>
    <w:p w14:paraId="22FE949B" w14:textId="77777777" w:rsidR="00951B0C" w:rsidRPr="00951B0C" w:rsidRDefault="00951B0C" w:rsidP="00951B0C">
      <w:pPr>
        <w:pStyle w:val="Heading1"/>
        <w:rPr>
          <w:color w:val="ED7D31" w:themeColor="accent2"/>
        </w:rPr>
      </w:pPr>
      <w:bookmarkStart w:id="12" w:name="_Toc506386416"/>
      <w:r w:rsidRPr="00951B0C">
        <w:rPr>
          <w:color w:val="ED7D31" w:themeColor="accent2"/>
        </w:rPr>
        <w:t>TOR Examples</w:t>
      </w:r>
      <w:bookmarkEnd w:id="12"/>
    </w:p>
    <w:p w14:paraId="1B97D42E" w14:textId="77777777" w:rsidR="00951B0C" w:rsidRPr="00951B0C" w:rsidRDefault="00951B0C" w:rsidP="00951B0C">
      <w:bookmarkStart w:id="13" w:name="_Hlk40689133"/>
      <w:bookmarkStart w:id="14" w:name="_GoBack"/>
      <w:r w:rsidRPr="00951B0C">
        <w:t>Reference some well written TORs by clicking embedded documents below.</w:t>
      </w:r>
    </w:p>
    <w:p w14:paraId="2AB3A255" w14:textId="77777777" w:rsidR="00951B0C" w:rsidRPr="00066F46" w:rsidRDefault="00951B0C" w:rsidP="00951B0C">
      <w:r>
        <w:t>1. The document below is a TOR for a multi-year contract to conduct outcome assessments of the USAID funded program, Livelihoods for Resilience Activity.</w:t>
      </w:r>
    </w:p>
    <w:bookmarkStart w:id="15" w:name="_MON_1576479832"/>
    <w:bookmarkEnd w:id="15"/>
    <w:p w14:paraId="48676481" w14:textId="77777777" w:rsidR="00951B0C" w:rsidRDefault="00951B0C" w:rsidP="00951B0C">
      <w:r>
        <w:rPr>
          <w:rFonts w:cstheme="minorHAnsi"/>
        </w:rPr>
        <w:object w:dxaOrig="1537" w:dyaOrig="997" w14:anchorId="6E0FE2CB">
          <v:shape id="_x0000_i1026" type="#_x0000_t75" style="width:78.5pt;height:50.5pt" o:ole="">
            <v:imagedata r:id="rId24" o:title=""/>
          </v:shape>
          <o:OLEObject Type="Embed" ProgID="Word.Document.12" ShapeID="_x0000_i1026" DrawAspect="Icon" ObjectID="_1651302119" r:id="rId25">
            <o:FieldCodes>\s</o:FieldCodes>
          </o:OLEObject>
        </w:object>
      </w:r>
      <w:r w:rsidRPr="00154987">
        <w:t xml:space="preserve"> </w:t>
      </w:r>
    </w:p>
    <w:p w14:paraId="41878999" w14:textId="77777777" w:rsidR="00951B0C" w:rsidRDefault="00951B0C" w:rsidP="00951B0C">
      <w:pPr>
        <w:rPr>
          <w:rFonts w:cstheme="minorHAnsi"/>
        </w:rPr>
      </w:pPr>
      <w:r>
        <w:t xml:space="preserve">2. </w:t>
      </w:r>
      <w:r w:rsidRPr="006E24ED">
        <w:t>The follow</w:t>
      </w:r>
      <w:r>
        <w:t>ing documents are a mid-term evaluation TOR</w:t>
      </w:r>
      <w:r w:rsidRPr="006E24ED">
        <w:t xml:space="preserve"> </w:t>
      </w:r>
      <w:r>
        <w:t xml:space="preserve">and gender analysis TOR </w:t>
      </w:r>
      <w:r w:rsidRPr="006E24ED">
        <w:t>for CARE Bangladesh’s SHOUHARDO III program funded by USAID.</w:t>
      </w:r>
    </w:p>
    <w:bookmarkStart w:id="16" w:name="_MON_1576480080"/>
    <w:bookmarkEnd w:id="16"/>
    <w:p w14:paraId="07B6792B" w14:textId="77777777" w:rsidR="00951B0C" w:rsidRDefault="00951B0C" w:rsidP="00951B0C">
      <w:pPr>
        <w:rPr>
          <w:rFonts w:cstheme="minorHAnsi"/>
        </w:rPr>
      </w:pPr>
      <w:r>
        <w:rPr>
          <w:rFonts w:cstheme="minorHAnsi"/>
        </w:rPr>
        <w:object w:dxaOrig="1537" w:dyaOrig="997" w14:anchorId="727C778F">
          <v:shape id="_x0000_i1027" type="#_x0000_t75" style="width:78.5pt;height:50.5pt" o:ole="">
            <v:imagedata r:id="rId26" o:title=""/>
          </v:shape>
          <o:OLEObject Type="Embed" ProgID="Word.Document.12" ShapeID="_x0000_i1027" DrawAspect="Icon" ObjectID="_1651302120" r:id="rId27">
            <o:FieldCodes>\s</o:FieldCodes>
          </o:OLEObject>
        </w:object>
      </w:r>
      <w:bookmarkStart w:id="17" w:name="_MON_1576480156"/>
      <w:bookmarkEnd w:id="17"/>
      <w:r>
        <w:rPr>
          <w:rFonts w:cstheme="minorHAnsi"/>
        </w:rPr>
        <w:object w:dxaOrig="1537" w:dyaOrig="997" w14:anchorId="2C03A5DB">
          <v:shape id="_x0000_i1028" type="#_x0000_t75" style="width:78.5pt;height:50.5pt" o:ole="">
            <v:imagedata r:id="rId28" o:title=""/>
          </v:shape>
          <o:OLEObject Type="Embed" ProgID="Word.Document.12" ShapeID="_x0000_i1028" DrawAspect="Icon" ObjectID="_1651302121" r:id="rId29">
            <o:FieldCodes>\s</o:FieldCodes>
          </o:OLEObject>
        </w:object>
      </w:r>
    </w:p>
    <w:p w14:paraId="759E74EF" w14:textId="784F2F83" w:rsidR="00FB3E52" w:rsidRDefault="00866A95" w:rsidP="00FB3E52">
      <w:r>
        <w:t>3</w:t>
      </w:r>
      <w:r w:rsidR="00FB3E52">
        <w:t xml:space="preserve">. </w:t>
      </w:r>
      <w:r w:rsidR="00FB3E52" w:rsidRPr="006E24ED">
        <w:t>The follow</w:t>
      </w:r>
      <w:r w:rsidR="00FB3E52">
        <w:t>ing documents is a baseline evaluation TOR</w:t>
      </w:r>
      <w:r w:rsidR="00FB3E52" w:rsidRPr="006E24ED">
        <w:t xml:space="preserve"> for </w:t>
      </w:r>
      <w:r w:rsidR="00FB3E52" w:rsidRPr="00FB3E52">
        <w:t>Patsy Collins Trust Fund Initiative Cohort</w:t>
      </w:r>
      <w:r w:rsidR="00FB3E52">
        <w:t xml:space="preserve"> 3.</w:t>
      </w:r>
    </w:p>
    <w:bookmarkStart w:id="18" w:name="_MON_1581167172"/>
    <w:bookmarkEnd w:id="18"/>
    <w:p w14:paraId="244A00F3" w14:textId="522FFC36" w:rsidR="00564E18" w:rsidRPr="00FA01D8" w:rsidRDefault="00FB3E52" w:rsidP="00564E18">
      <w:pPr>
        <w:rPr>
          <w:rFonts w:cstheme="minorHAnsi"/>
        </w:rPr>
      </w:pPr>
      <w:r>
        <w:rPr>
          <w:rFonts w:cstheme="minorHAnsi"/>
        </w:rPr>
        <w:object w:dxaOrig="1508" w:dyaOrig="983" w14:anchorId="4F6D506D">
          <v:shape id="_x0000_i1029" type="#_x0000_t75" style="width:74.5pt;height:49.5pt" o:ole="">
            <v:imagedata r:id="rId30" o:title=""/>
          </v:shape>
          <o:OLEObject Type="Embed" ProgID="Word.Document.12" ShapeID="_x0000_i1029" DrawAspect="Icon" ObjectID="_1651302122" r:id="rId31">
            <o:FieldCodes>\s</o:FieldCodes>
          </o:OLEObject>
        </w:object>
      </w:r>
      <w:bookmarkEnd w:id="13"/>
      <w:bookmarkEnd w:id="14"/>
    </w:p>
    <w:sectPr w:rsidR="00564E18" w:rsidRPr="00FA01D8" w:rsidSect="00FB3F48">
      <w:headerReference w:type="default" r:id="rId32"/>
      <w:footerReference w:type="default" r:id="rId33"/>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532D7" w16cex:dateUtc="2020-05-12T21:36:00Z"/>
  <w16cex:commentExtensible w16cex:durableId="2265331B" w16cex:dateUtc="2020-05-12T21:37:00Z"/>
  <w16cex:commentExtensible w16cex:durableId="22653337" w16cex:dateUtc="2020-05-12T21: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E0BFC" w14:textId="77777777" w:rsidR="00F55283" w:rsidRDefault="00F55283" w:rsidP="00361A6E">
      <w:pPr>
        <w:spacing w:after="0" w:line="240" w:lineRule="auto"/>
      </w:pPr>
      <w:r>
        <w:separator/>
      </w:r>
    </w:p>
  </w:endnote>
  <w:endnote w:type="continuationSeparator" w:id="0">
    <w:p w14:paraId="4136CFE7" w14:textId="77777777" w:rsidR="00F55283" w:rsidRDefault="00F55283" w:rsidP="00361A6E">
      <w:pPr>
        <w:spacing w:after="0" w:line="240" w:lineRule="auto"/>
      </w:pPr>
      <w:r>
        <w:continuationSeparator/>
      </w:r>
    </w:p>
  </w:endnote>
  <w:endnote w:type="continuationNotice" w:id="1">
    <w:p w14:paraId="2332A30C" w14:textId="77777777" w:rsidR="00F55283" w:rsidRDefault="00F552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ira Sans Condensed">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295329"/>
      <w:docPartObj>
        <w:docPartGallery w:val="Page Numbers (Bottom of Page)"/>
        <w:docPartUnique/>
      </w:docPartObj>
    </w:sdtPr>
    <w:sdtEndPr>
      <w:rPr>
        <w:noProof/>
      </w:rPr>
    </w:sdtEndPr>
    <w:sdtContent>
      <w:p w14:paraId="675B15BA" w14:textId="1D98DC16" w:rsidR="003176D4" w:rsidRDefault="003176D4">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315FF56F" w14:textId="77777777" w:rsidR="003176D4" w:rsidRDefault="00317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9DFD2" w14:textId="77777777" w:rsidR="00F55283" w:rsidRDefault="00F55283" w:rsidP="00361A6E">
      <w:pPr>
        <w:spacing w:after="0" w:line="240" w:lineRule="auto"/>
      </w:pPr>
      <w:r>
        <w:separator/>
      </w:r>
    </w:p>
  </w:footnote>
  <w:footnote w:type="continuationSeparator" w:id="0">
    <w:p w14:paraId="4AF6E6FD" w14:textId="77777777" w:rsidR="00F55283" w:rsidRDefault="00F55283" w:rsidP="00361A6E">
      <w:pPr>
        <w:spacing w:after="0" w:line="240" w:lineRule="auto"/>
      </w:pPr>
      <w:r>
        <w:continuationSeparator/>
      </w:r>
    </w:p>
  </w:footnote>
  <w:footnote w:type="continuationNotice" w:id="1">
    <w:p w14:paraId="42C20998" w14:textId="77777777" w:rsidR="00F55283" w:rsidRDefault="00F55283">
      <w:pPr>
        <w:spacing w:after="0" w:line="240" w:lineRule="auto"/>
      </w:pPr>
    </w:p>
  </w:footnote>
  <w:footnote w:id="2">
    <w:p w14:paraId="52C79FF3" w14:textId="77777777" w:rsidR="003176D4" w:rsidRDefault="003176D4" w:rsidP="00A307B5">
      <w:pPr>
        <w:pStyle w:val="FootnoteText"/>
      </w:pPr>
      <w:r>
        <w:rPr>
          <w:rStyle w:val="FootnoteReference"/>
        </w:rPr>
        <w:footnoteRef/>
      </w:r>
      <w:r>
        <w:t xml:space="preserve"> All release forms should be agreed in advance with CARE.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1540" w14:textId="3FD36FB0" w:rsidR="003176D4" w:rsidRDefault="003176D4" w:rsidP="00361A6E">
    <w:pPr>
      <w:pStyle w:val="Header"/>
      <w:jc w:val="right"/>
    </w:pPr>
    <w:r>
      <w:t>TERMS OF REFERENCE (TOR) TEMPLATE</w:t>
    </w:r>
  </w:p>
  <w:p w14:paraId="35C7D4F3" w14:textId="77777777" w:rsidR="003176D4" w:rsidRDefault="00317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51B2"/>
    <w:multiLevelType w:val="hybridMultilevel"/>
    <w:tmpl w:val="DC4013BE"/>
    <w:lvl w:ilvl="0" w:tplc="04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76099"/>
    <w:multiLevelType w:val="hybridMultilevel"/>
    <w:tmpl w:val="B26C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B28CF"/>
    <w:multiLevelType w:val="hybridMultilevel"/>
    <w:tmpl w:val="6C2A079E"/>
    <w:lvl w:ilvl="0" w:tplc="9E444892">
      <w:start w:val="1"/>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C15F2"/>
    <w:multiLevelType w:val="hybridMultilevel"/>
    <w:tmpl w:val="865C16F8"/>
    <w:lvl w:ilvl="0" w:tplc="9E444892">
      <w:start w:val="1"/>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42B3A"/>
    <w:multiLevelType w:val="hybridMultilevel"/>
    <w:tmpl w:val="55980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56829"/>
    <w:multiLevelType w:val="hybridMultilevel"/>
    <w:tmpl w:val="52DE6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25330"/>
    <w:multiLevelType w:val="hybridMultilevel"/>
    <w:tmpl w:val="3DD8E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2E57C2"/>
    <w:multiLevelType w:val="hybridMultilevel"/>
    <w:tmpl w:val="B7F8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A7947"/>
    <w:multiLevelType w:val="hybridMultilevel"/>
    <w:tmpl w:val="B0A894D2"/>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A6CC0"/>
    <w:multiLevelType w:val="hybridMultilevel"/>
    <w:tmpl w:val="7CEA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91125"/>
    <w:multiLevelType w:val="hybridMultilevel"/>
    <w:tmpl w:val="CD329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4409B"/>
    <w:multiLevelType w:val="hybridMultilevel"/>
    <w:tmpl w:val="8FF6589A"/>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4633F"/>
    <w:multiLevelType w:val="hybridMultilevel"/>
    <w:tmpl w:val="628C2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853CB7"/>
    <w:multiLevelType w:val="hybridMultilevel"/>
    <w:tmpl w:val="87CAB5E8"/>
    <w:lvl w:ilvl="0" w:tplc="169016AC">
      <w:start w:val="1"/>
      <w:numFmt w:val="decimal"/>
      <w:lvlText w:val="%1."/>
      <w:lvlJc w:val="left"/>
      <w:pPr>
        <w:ind w:left="360" w:hanging="360"/>
      </w:pPr>
      <w:rPr>
        <w:rFonts w:ascii="Calibri" w:eastAsiaTheme="minorHAnsi" w:hAnsi="Calibri" w:cs="Aria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99290E"/>
    <w:multiLevelType w:val="hybridMultilevel"/>
    <w:tmpl w:val="693A4C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64673"/>
    <w:multiLevelType w:val="hybridMultilevel"/>
    <w:tmpl w:val="E48C611E"/>
    <w:lvl w:ilvl="0" w:tplc="3D24EE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109FF"/>
    <w:multiLevelType w:val="hybridMultilevel"/>
    <w:tmpl w:val="A4FAAFE6"/>
    <w:lvl w:ilvl="0" w:tplc="C1BAA4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10417"/>
    <w:multiLevelType w:val="hybridMultilevel"/>
    <w:tmpl w:val="204A31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624CA"/>
    <w:multiLevelType w:val="hybridMultilevel"/>
    <w:tmpl w:val="746CD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75813"/>
    <w:multiLevelType w:val="hybridMultilevel"/>
    <w:tmpl w:val="222A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A064F"/>
    <w:multiLevelType w:val="hybridMultilevel"/>
    <w:tmpl w:val="8E8C1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E7BA9"/>
    <w:multiLevelType w:val="hybridMultilevel"/>
    <w:tmpl w:val="A092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612F9"/>
    <w:multiLevelType w:val="hybridMultilevel"/>
    <w:tmpl w:val="2FB21C68"/>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217D6B"/>
    <w:multiLevelType w:val="hybridMultilevel"/>
    <w:tmpl w:val="4D3097AC"/>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E67613"/>
    <w:multiLevelType w:val="hybridMultilevel"/>
    <w:tmpl w:val="23BEB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65F22"/>
    <w:multiLevelType w:val="hybridMultilevel"/>
    <w:tmpl w:val="B5FA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20D32"/>
    <w:multiLevelType w:val="hybridMultilevel"/>
    <w:tmpl w:val="BAA28E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F4843"/>
    <w:multiLevelType w:val="hybridMultilevel"/>
    <w:tmpl w:val="39502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9C682C"/>
    <w:multiLevelType w:val="hybridMultilevel"/>
    <w:tmpl w:val="7792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1064AF"/>
    <w:multiLevelType w:val="hybridMultilevel"/>
    <w:tmpl w:val="862A761C"/>
    <w:lvl w:ilvl="0" w:tplc="9E444892">
      <w:start w:val="1"/>
      <w:numFmt w:val="bullet"/>
      <w:lvlText w:val=""/>
      <w:lvlJc w:val="left"/>
      <w:pPr>
        <w:ind w:left="720" w:hanging="360"/>
      </w:pPr>
      <w:rPr>
        <w:rFonts w:ascii="Symbol" w:eastAsiaTheme="minorHAnsi" w:hAnsi="Symbol"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E07C40"/>
    <w:multiLevelType w:val="hybridMultilevel"/>
    <w:tmpl w:val="D14A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C7BBE"/>
    <w:multiLevelType w:val="hybridMultilevel"/>
    <w:tmpl w:val="00AC374A"/>
    <w:lvl w:ilvl="0" w:tplc="59F68B58">
      <w:start w:val="8"/>
      <w:numFmt w:val="bullet"/>
      <w:lvlText w:val=""/>
      <w:lvlJc w:val="left"/>
      <w:pPr>
        <w:ind w:left="360" w:hanging="360"/>
      </w:pPr>
      <w:rPr>
        <w:rFonts w:ascii="Symbol" w:eastAsiaTheme="minorHAnsi" w:hAnsi="Symbol" w:cstheme="minorBidi"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E07FCF"/>
    <w:multiLevelType w:val="hybridMultilevel"/>
    <w:tmpl w:val="354274E4"/>
    <w:lvl w:ilvl="0" w:tplc="43D47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13825"/>
    <w:multiLevelType w:val="hybridMultilevel"/>
    <w:tmpl w:val="443AF55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20035E"/>
    <w:multiLevelType w:val="hybridMultilevel"/>
    <w:tmpl w:val="A22AA4C6"/>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3"/>
  </w:num>
  <w:num w:numId="2">
    <w:abstractNumId w:val="8"/>
  </w:num>
  <w:num w:numId="3">
    <w:abstractNumId w:val="22"/>
  </w:num>
  <w:num w:numId="4">
    <w:abstractNumId w:val="32"/>
  </w:num>
  <w:num w:numId="5">
    <w:abstractNumId w:val="11"/>
  </w:num>
  <w:num w:numId="6">
    <w:abstractNumId w:val="15"/>
  </w:num>
  <w:num w:numId="7">
    <w:abstractNumId w:val="29"/>
  </w:num>
  <w:num w:numId="8">
    <w:abstractNumId w:val="5"/>
  </w:num>
  <w:num w:numId="9">
    <w:abstractNumId w:val="33"/>
  </w:num>
  <w:num w:numId="10">
    <w:abstractNumId w:val="17"/>
  </w:num>
  <w:num w:numId="11">
    <w:abstractNumId w:val="0"/>
  </w:num>
  <w:num w:numId="12">
    <w:abstractNumId w:val="34"/>
  </w:num>
  <w:num w:numId="13">
    <w:abstractNumId w:val="26"/>
  </w:num>
  <w:num w:numId="14">
    <w:abstractNumId w:val="2"/>
  </w:num>
  <w:num w:numId="15">
    <w:abstractNumId w:val="6"/>
  </w:num>
  <w:num w:numId="16">
    <w:abstractNumId w:val="27"/>
  </w:num>
  <w:num w:numId="17">
    <w:abstractNumId w:val="13"/>
  </w:num>
  <w:num w:numId="18">
    <w:abstractNumId w:val="3"/>
  </w:num>
  <w:num w:numId="19">
    <w:abstractNumId w:val="31"/>
  </w:num>
  <w:num w:numId="20">
    <w:abstractNumId w:val="19"/>
  </w:num>
  <w:num w:numId="21">
    <w:abstractNumId w:val="28"/>
  </w:num>
  <w:num w:numId="22">
    <w:abstractNumId w:val="14"/>
  </w:num>
  <w:num w:numId="23">
    <w:abstractNumId w:val="20"/>
  </w:num>
  <w:num w:numId="24">
    <w:abstractNumId w:val="4"/>
  </w:num>
  <w:num w:numId="25">
    <w:abstractNumId w:val="12"/>
  </w:num>
  <w:num w:numId="26">
    <w:abstractNumId w:val="18"/>
  </w:num>
  <w:num w:numId="27">
    <w:abstractNumId w:val="10"/>
  </w:num>
  <w:num w:numId="28">
    <w:abstractNumId w:val="1"/>
  </w:num>
  <w:num w:numId="29">
    <w:abstractNumId w:val="30"/>
  </w:num>
  <w:num w:numId="30">
    <w:abstractNumId w:val="21"/>
  </w:num>
  <w:num w:numId="31">
    <w:abstractNumId w:val="9"/>
  </w:num>
  <w:num w:numId="32">
    <w:abstractNumId w:val="25"/>
  </w:num>
  <w:num w:numId="33">
    <w:abstractNumId w:val="7"/>
  </w:num>
  <w:num w:numId="34">
    <w:abstractNumId w:val="24"/>
  </w:num>
  <w:num w:numId="35">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260"/>
    <w:rsid w:val="000057DD"/>
    <w:rsid w:val="00015702"/>
    <w:rsid w:val="00020D43"/>
    <w:rsid w:val="00024819"/>
    <w:rsid w:val="00027920"/>
    <w:rsid w:val="00047861"/>
    <w:rsid w:val="00084902"/>
    <w:rsid w:val="00085210"/>
    <w:rsid w:val="00096B27"/>
    <w:rsid w:val="00097422"/>
    <w:rsid w:val="000979EA"/>
    <w:rsid w:val="000A23D5"/>
    <w:rsid w:val="000F1DFA"/>
    <w:rsid w:val="001011D4"/>
    <w:rsid w:val="00101FCE"/>
    <w:rsid w:val="00103F3B"/>
    <w:rsid w:val="00130249"/>
    <w:rsid w:val="00141294"/>
    <w:rsid w:val="001525C8"/>
    <w:rsid w:val="00163AF3"/>
    <w:rsid w:val="00164260"/>
    <w:rsid w:val="001852E3"/>
    <w:rsid w:val="00186264"/>
    <w:rsid w:val="001A12DC"/>
    <w:rsid w:val="001B2298"/>
    <w:rsid w:val="001B54D5"/>
    <w:rsid w:val="001C7F43"/>
    <w:rsid w:val="001E0879"/>
    <w:rsid w:val="002379FE"/>
    <w:rsid w:val="002431B5"/>
    <w:rsid w:val="0025300F"/>
    <w:rsid w:val="00262261"/>
    <w:rsid w:val="00271D75"/>
    <w:rsid w:val="002758A3"/>
    <w:rsid w:val="00280109"/>
    <w:rsid w:val="00287C78"/>
    <w:rsid w:val="0029695B"/>
    <w:rsid w:val="002A3CD9"/>
    <w:rsid w:val="002A708E"/>
    <w:rsid w:val="002C7C48"/>
    <w:rsid w:val="002D415E"/>
    <w:rsid w:val="002E7362"/>
    <w:rsid w:val="002F1357"/>
    <w:rsid w:val="00315CC2"/>
    <w:rsid w:val="003176D4"/>
    <w:rsid w:val="00331DFE"/>
    <w:rsid w:val="00355616"/>
    <w:rsid w:val="00361A6E"/>
    <w:rsid w:val="00364F7F"/>
    <w:rsid w:val="003733C2"/>
    <w:rsid w:val="00393D87"/>
    <w:rsid w:val="003A14D9"/>
    <w:rsid w:val="003C0845"/>
    <w:rsid w:val="003C4258"/>
    <w:rsid w:val="003E57AA"/>
    <w:rsid w:val="00413C1F"/>
    <w:rsid w:val="00413D6B"/>
    <w:rsid w:val="00423799"/>
    <w:rsid w:val="00433CD6"/>
    <w:rsid w:val="0044198B"/>
    <w:rsid w:val="0048332C"/>
    <w:rsid w:val="0048444F"/>
    <w:rsid w:val="004A7D09"/>
    <w:rsid w:val="004B2C98"/>
    <w:rsid w:val="004F1807"/>
    <w:rsid w:val="0053539F"/>
    <w:rsid w:val="00564E18"/>
    <w:rsid w:val="00593017"/>
    <w:rsid w:val="005A68F7"/>
    <w:rsid w:val="005B1AA1"/>
    <w:rsid w:val="005C011E"/>
    <w:rsid w:val="005D0F27"/>
    <w:rsid w:val="00604769"/>
    <w:rsid w:val="006069A7"/>
    <w:rsid w:val="00611B5E"/>
    <w:rsid w:val="00632864"/>
    <w:rsid w:val="00641F89"/>
    <w:rsid w:val="00682194"/>
    <w:rsid w:val="006A10AD"/>
    <w:rsid w:val="006B33BB"/>
    <w:rsid w:val="006D528B"/>
    <w:rsid w:val="006E2C7B"/>
    <w:rsid w:val="006E4508"/>
    <w:rsid w:val="00717A8C"/>
    <w:rsid w:val="00735512"/>
    <w:rsid w:val="00736A35"/>
    <w:rsid w:val="0075110E"/>
    <w:rsid w:val="00752BF7"/>
    <w:rsid w:val="007713E2"/>
    <w:rsid w:val="00772CD9"/>
    <w:rsid w:val="007A4EFD"/>
    <w:rsid w:val="007A5690"/>
    <w:rsid w:val="007B304C"/>
    <w:rsid w:val="007B61AF"/>
    <w:rsid w:val="0080155C"/>
    <w:rsid w:val="0080436A"/>
    <w:rsid w:val="008062EE"/>
    <w:rsid w:val="00816C45"/>
    <w:rsid w:val="008212F9"/>
    <w:rsid w:val="008376D4"/>
    <w:rsid w:val="008420E1"/>
    <w:rsid w:val="00851A59"/>
    <w:rsid w:val="008546C9"/>
    <w:rsid w:val="00866A95"/>
    <w:rsid w:val="00882EE0"/>
    <w:rsid w:val="0089161E"/>
    <w:rsid w:val="008B08A4"/>
    <w:rsid w:val="008B6109"/>
    <w:rsid w:val="008B677A"/>
    <w:rsid w:val="00900E24"/>
    <w:rsid w:val="009052E8"/>
    <w:rsid w:val="00907D4E"/>
    <w:rsid w:val="00913146"/>
    <w:rsid w:val="00916DF6"/>
    <w:rsid w:val="00951B0C"/>
    <w:rsid w:val="00957C98"/>
    <w:rsid w:val="009601F5"/>
    <w:rsid w:val="00992A6F"/>
    <w:rsid w:val="009A6B04"/>
    <w:rsid w:val="009C234E"/>
    <w:rsid w:val="009C73A5"/>
    <w:rsid w:val="009D2885"/>
    <w:rsid w:val="009D3C43"/>
    <w:rsid w:val="009D44E5"/>
    <w:rsid w:val="009E4612"/>
    <w:rsid w:val="009F161A"/>
    <w:rsid w:val="00A12BAB"/>
    <w:rsid w:val="00A12EA5"/>
    <w:rsid w:val="00A1314B"/>
    <w:rsid w:val="00A307B5"/>
    <w:rsid w:val="00A445BA"/>
    <w:rsid w:val="00A63A7F"/>
    <w:rsid w:val="00A82B9C"/>
    <w:rsid w:val="00A8478F"/>
    <w:rsid w:val="00A91982"/>
    <w:rsid w:val="00AA4B7C"/>
    <w:rsid w:val="00AB0F2C"/>
    <w:rsid w:val="00AB6C3B"/>
    <w:rsid w:val="00AC47DE"/>
    <w:rsid w:val="00B13EC7"/>
    <w:rsid w:val="00B16F1B"/>
    <w:rsid w:val="00B37289"/>
    <w:rsid w:val="00B44DCD"/>
    <w:rsid w:val="00B473EF"/>
    <w:rsid w:val="00B83A8A"/>
    <w:rsid w:val="00B9526D"/>
    <w:rsid w:val="00BA25B0"/>
    <w:rsid w:val="00BC690B"/>
    <w:rsid w:val="00BE454E"/>
    <w:rsid w:val="00BF7758"/>
    <w:rsid w:val="00BF7957"/>
    <w:rsid w:val="00C330BF"/>
    <w:rsid w:val="00C33181"/>
    <w:rsid w:val="00C41AD7"/>
    <w:rsid w:val="00C47F7C"/>
    <w:rsid w:val="00C72911"/>
    <w:rsid w:val="00CA4365"/>
    <w:rsid w:val="00CB7DEC"/>
    <w:rsid w:val="00CC05BF"/>
    <w:rsid w:val="00CC3D4D"/>
    <w:rsid w:val="00CD25AF"/>
    <w:rsid w:val="00CD658D"/>
    <w:rsid w:val="00D07184"/>
    <w:rsid w:val="00D2052D"/>
    <w:rsid w:val="00D20727"/>
    <w:rsid w:val="00D215DA"/>
    <w:rsid w:val="00D3403C"/>
    <w:rsid w:val="00D40C22"/>
    <w:rsid w:val="00D45B75"/>
    <w:rsid w:val="00D51839"/>
    <w:rsid w:val="00D76AA0"/>
    <w:rsid w:val="00D7796F"/>
    <w:rsid w:val="00D8190A"/>
    <w:rsid w:val="00D957B8"/>
    <w:rsid w:val="00DA2AA8"/>
    <w:rsid w:val="00DA4D98"/>
    <w:rsid w:val="00DC0BD9"/>
    <w:rsid w:val="00DD7F04"/>
    <w:rsid w:val="00DE4258"/>
    <w:rsid w:val="00E031F9"/>
    <w:rsid w:val="00E12F7A"/>
    <w:rsid w:val="00E23D00"/>
    <w:rsid w:val="00E301ED"/>
    <w:rsid w:val="00E311DE"/>
    <w:rsid w:val="00E57449"/>
    <w:rsid w:val="00E6632D"/>
    <w:rsid w:val="00E75DCE"/>
    <w:rsid w:val="00ED14D4"/>
    <w:rsid w:val="00ED3D0E"/>
    <w:rsid w:val="00EE0027"/>
    <w:rsid w:val="00EE2DD0"/>
    <w:rsid w:val="00F427FB"/>
    <w:rsid w:val="00F42BED"/>
    <w:rsid w:val="00F438C8"/>
    <w:rsid w:val="00F54FD1"/>
    <w:rsid w:val="00F55283"/>
    <w:rsid w:val="00F56DEC"/>
    <w:rsid w:val="00F8462E"/>
    <w:rsid w:val="00FA01D8"/>
    <w:rsid w:val="00FA5F8B"/>
    <w:rsid w:val="00FB3E52"/>
    <w:rsid w:val="00FB3F48"/>
    <w:rsid w:val="00FC13D3"/>
    <w:rsid w:val="00FD5DF7"/>
    <w:rsid w:val="263F1AD0"/>
    <w:rsid w:val="3AC03486"/>
    <w:rsid w:val="6E45D714"/>
    <w:rsid w:val="6FDD0590"/>
    <w:rsid w:val="781E6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720B0"/>
  <w15:chartTrackingRefBased/>
  <w15:docId w15:val="{453605CC-0C98-40A9-AC54-F4ADD502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198B"/>
  </w:style>
  <w:style w:type="paragraph" w:styleId="Heading1">
    <w:name w:val="heading 1"/>
    <w:basedOn w:val="Normal"/>
    <w:next w:val="Normal"/>
    <w:link w:val="Heading1Char"/>
    <w:uiPriority w:val="9"/>
    <w:qFormat/>
    <w:rsid w:val="00D215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15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422"/>
    <w:rPr>
      <w:color w:val="0563C1" w:themeColor="hyperlink"/>
      <w:u w:val="single"/>
    </w:rPr>
  </w:style>
  <w:style w:type="character" w:customStyle="1" w:styleId="UnresolvedMention1">
    <w:name w:val="Unresolved Mention1"/>
    <w:basedOn w:val="DefaultParagraphFont"/>
    <w:uiPriority w:val="99"/>
    <w:semiHidden/>
    <w:unhideWhenUsed/>
    <w:rsid w:val="00097422"/>
    <w:rPr>
      <w:color w:val="808080"/>
      <w:shd w:val="clear" w:color="auto" w:fill="E6E6E6"/>
    </w:rPr>
  </w:style>
  <w:style w:type="character" w:styleId="CommentReference">
    <w:name w:val="annotation reference"/>
    <w:basedOn w:val="DefaultParagraphFont"/>
    <w:uiPriority w:val="99"/>
    <w:semiHidden/>
    <w:unhideWhenUsed/>
    <w:rsid w:val="00097422"/>
    <w:rPr>
      <w:sz w:val="16"/>
      <w:szCs w:val="16"/>
    </w:rPr>
  </w:style>
  <w:style w:type="paragraph" w:styleId="CommentText">
    <w:name w:val="annotation text"/>
    <w:basedOn w:val="Normal"/>
    <w:link w:val="CommentTextChar"/>
    <w:uiPriority w:val="99"/>
    <w:unhideWhenUsed/>
    <w:rsid w:val="00097422"/>
    <w:pPr>
      <w:spacing w:line="240" w:lineRule="auto"/>
    </w:pPr>
    <w:rPr>
      <w:sz w:val="20"/>
      <w:szCs w:val="20"/>
    </w:rPr>
  </w:style>
  <w:style w:type="character" w:customStyle="1" w:styleId="CommentTextChar">
    <w:name w:val="Comment Text Char"/>
    <w:basedOn w:val="DefaultParagraphFont"/>
    <w:link w:val="CommentText"/>
    <w:uiPriority w:val="99"/>
    <w:rsid w:val="00097422"/>
    <w:rPr>
      <w:sz w:val="20"/>
      <w:szCs w:val="20"/>
    </w:rPr>
  </w:style>
  <w:style w:type="paragraph" w:styleId="CommentSubject">
    <w:name w:val="annotation subject"/>
    <w:basedOn w:val="CommentText"/>
    <w:next w:val="CommentText"/>
    <w:link w:val="CommentSubjectChar"/>
    <w:uiPriority w:val="99"/>
    <w:semiHidden/>
    <w:unhideWhenUsed/>
    <w:rsid w:val="00097422"/>
    <w:rPr>
      <w:b/>
      <w:bCs/>
    </w:rPr>
  </w:style>
  <w:style w:type="character" w:customStyle="1" w:styleId="CommentSubjectChar">
    <w:name w:val="Comment Subject Char"/>
    <w:basedOn w:val="CommentTextChar"/>
    <w:link w:val="CommentSubject"/>
    <w:uiPriority w:val="99"/>
    <w:semiHidden/>
    <w:rsid w:val="00097422"/>
    <w:rPr>
      <w:b/>
      <w:bCs/>
      <w:sz w:val="20"/>
      <w:szCs w:val="20"/>
    </w:rPr>
  </w:style>
  <w:style w:type="paragraph" w:styleId="BalloonText">
    <w:name w:val="Balloon Text"/>
    <w:basedOn w:val="Normal"/>
    <w:link w:val="BalloonTextChar"/>
    <w:uiPriority w:val="99"/>
    <w:semiHidden/>
    <w:unhideWhenUsed/>
    <w:rsid w:val="000974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422"/>
    <w:rPr>
      <w:rFonts w:ascii="Segoe UI" w:hAnsi="Segoe UI" w:cs="Segoe UI"/>
      <w:sz w:val="18"/>
      <w:szCs w:val="18"/>
    </w:rPr>
  </w:style>
  <w:style w:type="paragraph" w:styleId="Header">
    <w:name w:val="header"/>
    <w:basedOn w:val="Normal"/>
    <w:link w:val="HeaderChar"/>
    <w:uiPriority w:val="99"/>
    <w:unhideWhenUsed/>
    <w:rsid w:val="00361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A6E"/>
  </w:style>
  <w:style w:type="paragraph" w:styleId="Footer">
    <w:name w:val="footer"/>
    <w:basedOn w:val="Normal"/>
    <w:link w:val="FooterChar"/>
    <w:uiPriority w:val="99"/>
    <w:unhideWhenUsed/>
    <w:rsid w:val="00361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A6E"/>
  </w:style>
  <w:style w:type="character" w:customStyle="1" w:styleId="Heading1Char">
    <w:name w:val="Heading 1 Char"/>
    <w:basedOn w:val="DefaultParagraphFont"/>
    <w:link w:val="Heading1"/>
    <w:uiPriority w:val="9"/>
    <w:rsid w:val="00D215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15DA"/>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B44DCD"/>
    <w:pPr>
      <w:spacing w:after="0" w:line="240" w:lineRule="auto"/>
    </w:pPr>
    <w:rPr>
      <w:rFonts w:eastAsiaTheme="minorEastAsia"/>
    </w:rPr>
  </w:style>
  <w:style w:type="character" w:customStyle="1" w:styleId="NoSpacingChar">
    <w:name w:val="No Spacing Char"/>
    <w:basedOn w:val="DefaultParagraphFont"/>
    <w:link w:val="NoSpacing"/>
    <w:uiPriority w:val="1"/>
    <w:rsid w:val="00B44DCD"/>
    <w:rPr>
      <w:rFonts w:eastAsiaTheme="minorEastAsia"/>
    </w:rPr>
  </w:style>
  <w:style w:type="paragraph" w:styleId="ListParagraph">
    <w:name w:val="List Paragraph"/>
    <w:basedOn w:val="Normal"/>
    <w:uiPriority w:val="34"/>
    <w:qFormat/>
    <w:rsid w:val="00E23D00"/>
    <w:pPr>
      <w:ind w:left="720"/>
      <w:contextualSpacing/>
    </w:pPr>
  </w:style>
  <w:style w:type="paragraph" w:styleId="FootnoteText">
    <w:name w:val="footnote text"/>
    <w:basedOn w:val="Normal"/>
    <w:link w:val="FootnoteTextChar"/>
    <w:uiPriority w:val="99"/>
    <w:semiHidden/>
    <w:unhideWhenUsed/>
    <w:rsid w:val="00A307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7B5"/>
    <w:rPr>
      <w:sz w:val="20"/>
      <w:szCs w:val="20"/>
    </w:rPr>
  </w:style>
  <w:style w:type="character" w:styleId="FootnoteReference">
    <w:name w:val="footnote reference"/>
    <w:basedOn w:val="DefaultParagraphFont"/>
    <w:uiPriority w:val="99"/>
    <w:semiHidden/>
    <w:unhideWhenUsed/>
    <w:rsid w:val="00A307B5"/>
    <w:rPr>
      <w:vertAlign w:val="superscript"/>
    </w:rPr>
  </w:style>
  <w:style w:type="character" w:styleId="FollowedHyperlink">
    <w:name w:val="FollowedHyperlink"/>
    <w:basedOn w:val="DefaultParagraphFont"/>
    <w:uiPriority w:val="99"/>
    <w:semiHidden/>
    <w:unhideWhenUsed/>
    <w:rsid w:val="00735512"/>
    <w:rPr>
      <w:color w:val="954F72" w:themeColor="followedHyperlink"/>
      <w:u w:val="single"/>
    </w:rPr>
  </w:style>
  <w:style w:type="paragraph" w:customStyle="1" w:styleId="Default">
    <w:name w:val="Default"/>
    <w:rsid w:val="00096B27"/>
    <w:pPr>
      <w:autoSpaceDE w:val="0"/>
      <w:autoSpaceDN w:val="0"/>
      <w:adjustRightInd w:val="0"/>
      <w:spacing w:after="0" w:line="240" w:lineRule="auto"/>
    </w:pPr>
    <w:rPr>
      <w:rFonts w:ascii="Gill Sans MT" w:hAnsi="Gill Sans MT" w:cs="Gill Sans MT"/>
      <w:color w:val="000000"/>
      <w:sz w:val="24"/>
      <w:szCs w:val="24"/>
    </w:rPr>
  </w:style>
  <w:style w:type="table" w:customStyle="1" w:styleId="TableGrid1">
    <w:name w:val="Table Grid1"/>
    <w:basedOn w:val="TableNormal"/>
    <w:next w:val="TableGrid"/>
    <w:uiPriority w:val="59"/>
    <w:rsid w:val="00C33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8376D4"/>
    <w:rPr>
      <w:color w:val="808080"/>
      <w:shd w:val="clear" w:color="auto" w:fill="E6E6E6"/>
    </w:rPr>
  </w:style>
  <w:style w:type="paragraph" w:styleId="TOCHeading">
    <w:name w:val="TOC Heading"/>
    <w:basedOn w:val="Heading1"/>
    <w:next w:val="Normal"/>
    <w:uiPriority w:val="39"/>
    <w:unhideWhenUsed/>
    <w:qFormat/>
    <w:rsid w:val="007B61AF"/>
    <w:pPr>
      <w:outlineLvl w:val="9"/>
    </w:pPr>
  </w:style>
  <w:style w:type="paragraph" w:styleId="TOC1">
    <w:name w:val="toc 1"/>
    <w:basedOn w:val="Normal"/>
    <w:next w:val="Normal"/>
    <w:autoRedefine/>
    <w:uiPriority w:val="39"/>
    <w:unhideWhenUsed/>
    <w:rsid w:val="007B61AF"/>
    <w:pPr>
      <w:spacing w:after="100"/>
    </w:pPr>
  </w:style>
  <w:style w:type="paragraph" w:styleId="TOC2">
    <w:name w:val="toc 2"/>
    <w:basedOn w:val="Normal"/>
    <w:next w:val="Normal"/>
    <w:autoRedefine/>
    <w:uiPriority w:val="39"/>
    <w:unhideWhenUsed/>
    <w:rsid w:val="007B61AF"/>
    <w:pPr>
      <w:spacing w:after="100"/>
      <w:ind w:left="220"/>
    </w:pPr>
  </w:style>
  <w:style w:type="character" w:customStyle="1" w:styleId="UnresolvedMention3">
    <w:name w:val="Unresolved Mention3"/>
    <w:basedOn w:val="DefaultParagraphFont"/>
    <w:uiPriority w:val="99"/>
    <w:semiHidden/>
    <w:unhideWhenUsed/>
    <w:rsid w:val="007B61AF"/>
    <w:rPr>
      <w:color w:val="808080"/>
      <w:shd w:val="clear" w:color="auto" w:fill="E6E6E6"/>
    </w:rPr>
  </w:style>
  <w:style w:type="paragraph" w:styleId="Revision">
    <w:name w:val="Revision"/>
    <w:hidden/>
    <w:uiPriority w:val="99"/>
    <w:semiHidden/>
    <w:rsid w:val="00015702"/>
    <w:pPr>
      <w:spacing w:after="0" w:line="240" w:lineRule="auto"/>
    </w:pPr>
  </w:style>
  <w:style w:type="character" w:styleId="UnresolvedMention">
    <w:name w:val="Unresolved Mention"/>
    <w:basedOn w:val="DefaultParagraphFont"/>
    <w:uiPriority w:val="99"/>
    <w:semiHidden/>
    <w:unhideWhenUsed/>
    <w:rsid w:val="00FA0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99577">
      <w:bodyDiv w:val="1"/>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108"/>
          <w:marRight w:val="0"/>
          <w:marTop w:val="0"/>
          <w:marBottom w:val="0"/>
          <w:divBdr>
            <w:top w:val="none" w:sz="0" w:space="0" w:color="auto"/>
            <w:left w:val="none" w:sz="0" w:space="0" w:color="auto"/>
            <w:bottom w:val="none" w:sz="0" w:space="0" w:color="auto"/>
            <w:right w:val="none" w:sz="0" w:space="0" w:color="auto"/>
          </w:divBdr>
        </w:div>
      </w:divsChild>
    </w:div>
    <w:div w:id="1128010483">
      <w:bodyDiv w:val="1"/>
      <w:marLeft w:val="0"/>
      <w:marRight w:val="0"/>
      <w:marTop w:val="0"/>
      <w:marBottom w:val="0"/>
      <w:divBdr>
        <w:top w:val="none" w:sz="0" w:space="0" w:color="auto"/>
        <w:left w:val="none" w:sz="0" w:space="0" w:color="auto"/>
        <w:bottom w:val="none" w:sz="0" w:space="0" w:color="auto"/>
        <w:right w:val="none" w:sz="0" w:space="0" w:color="auto"/>
      </w:divBdr>
      <w:divsChild>
        <w:div w:id="306979717">
          <w:marLeft w:val="-108"/>
          <w:marRight w:val="0"/>
          <w:marTop w:val="0"/>
          <w:marBottom w:val="0"/>
          <w:divBdr>
            <w:top w:val="none" w:sz="0" w:space="0" w:color="auto"/>
            <w:left w:val="none" w:sz="0" w:space="0" w:color="auto"/>
            <w:bottom w:val="none" w:sz="0" w:space="0" w:color="auto"/>
            <w:right w:val="none" w:sz="0" w:space="0" w:color="auto"/>
          </w:divBdr>
        </w:div>
      </w:divsChild>
    </w:div>
    <w:div w:id="2130277457">
      <w:bodyDiv w:val="1"/>
      <w:marLeft w:val="0"/>
      <w:marRight w:val="0"/>
      <w:marTop w:val="0"/>
      <w:marBottom w:val="0"/>
      <w:divBdr>
        <w:top w:val="none" w:sz="0" w:space="0" w:color="auto"/>
        <w:left w:val="none" w:sz="0" w:space="0" w:color="auto"/>
        <w:bottom w:val="none" w:sz="0" w:space="0" w:color="auto"/>
        <w:right w:val="none" w:sz="0" w:space="0" w:color="auto"/>
      </w:divBdr>
      <w:divsChild>
        <w:div w:id="8103072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etterevaluation.org/en/plan/engage_frame/decide_evaluation_questions" TargetMode="External"/><Relationship Id="rId18" Type="http://schemas.openxmlformats.org/officeDocument/2006/relationships/hyperlink" Target="https://www.care-international.org/files/files/CARE-Evaluation-Policy-2008_EN.pdf"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www.betterevaluation.org/en/evaluation-options/calculate_evaluation_cost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careglobalmel.careinternationalwikis.org/mealtools" TargetMode="External"/><Relationship Id="rId17" Type="http://schemas.openxmlformats.org/officeDocument/2006/relationships/hyperlink" Target="https://gendertoolkit.care.org/core-concepts/gender-analysis-framework/good-practices-framework-on-gender-analysis/" TargetMode="External"/><Relationship Id="rId25" Type="http://schemas.openxmlformats.org/officeDocument/2006/relationships/package" Target="embeddings/Microsoft_Word_Document1.docx"/><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areglobalmel.careinternationalwikis.org/care_2020_strategy_-_global_indicators_and_markers" TargetMode="External"/><Relationship Id="rId20" Type="http://schemas.openxmlformats.org/officeDocument/2006/relationships/package" Target="embeddings/Microsoft_Word_Document.docx"/><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careglobalmel.careinternationalwikis.org/mel_approach_principles_and_standards" TargetMode="External"/><Relationship Id="rId23" Type="http://schemas.openxmlformats.org/officeDocument/2006/relationships/oleObject" Target="embeddings/Microsoft_Excel_97-2003_Worksheet.xls"/><Relationship Id="rId28" Type="http://schemas.openxmlformats.org/officeDocument/2006/relationships/image" Target="media/image6.emf"/><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package" Target="embeddings/Microsoft_Word_Document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asthma/program_eval/AssessingEvaluationQuestionChecklist.pdf" TargetMode="External"/><Relationship Id="rId22" Type="http://schemas.openxmlformats.org/officeDocument/2006/relationships/image" Target="media/image3.emf"/><Relationship Id="rId27" Type="http://schemas.openxmlformats.org/officeDocument/2006/relationships/package" Target="embeddings/Microsoft_Word_Document2.docx"/><Relationship Id="rId30" Type="http://schemas.openxmlformats.org/officeDocument/2006/relationships/image" Target="media/image7.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CACDBFA3DB2B498C20A189E963CCE4" ma:contentTypeVersion="7" ma:contentTypeDescription="Create a new document." ma:contentTypeScope="" ma:versionID="19ef671f3220317d8b978c6d52735c33">
  <xsd:schema xmlns:xsd="http://www.w3.org/2001/XMLSchema" xmlns:xs="http://www.w3.org/2001/XMLSchema" xmlns:p="http://schemas.microsoft.com/office/2006/metadata/properties" xmlns:ns3="bae6704a-b174-4199-8f21-0a33588deafd" xmlns:ns4="e52e16cc-0dec-477b-9f0a-58b0f9fcd951" targetNamespace="http://schemas.microsoft.com/office/2006/metadata/properties" ma:root="true" ma:fieldsID="60ee13c87abeb83cc103bd9d7d4f1b6c" ns3:_="" ns4:_="">
    <xsd:import namespace="bae6704a-b174-4199-8f21-0a33588deafd"/>
    <xsd:import namespace="e52e16cc-0dec-477b-9f0a-58b0f9fcd95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6704a-b174-4199-8f21-0a33588deaf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2e16cc-0dec-477b-9f0a-58b0f9fcd9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A53DB-3951-4FCE-A32E-00D9C8E6B075}">
  <ds:schemaRefs>
    <ds:schemaRef ds:uri="http://schemas.microsoft.com/sharepoint/v3/contenttype/forms"/>
  </ds:schemaRefs>
</ds:datastoreItem>
</file>

<file path=customXml/itemProps2.xml><?xml version="1.0" encoding="utf-8"?>
<ds:datastoreItem xmlns:ds="http://schemas.openxmlformats.org/officeDocument/2006/customXml" ds:itemID="{3D2A6F4C-0CBF-427C-AE92-63953C035B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EB0BD7-05FE-46B1-9700-8E0F790B0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6704a-b174-4199-8f21-0a33588deafd"/>
    <ds:schemaRef ds:uri="e52e16cc-0dec-477b-9f0a-58b0f9fcd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C255F8-DB10-492F-9729-9CB05D640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3694</Words>
  <Characters>21057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Hinson, Maria</dc:creator>
  <cp:keywords/>
  <dc:description/>
  <cp:lastModifiedBy>Echeverría, Ximena</cp:lastModifiedBy>
  <cp:revision>4</cp:revision>
  <cp:lastPrinted>2018-02-26T18:10:00Z</cp:lastPrinted>
  <dcterms:created xsi:type="dcterms:W3CDTF">2020-05-18T07:50:00Z</dcterms:created>
  <dcterms:modified xsi:type="dcterms:W3CDTF">2020-05-18T08:14:00Z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0x010100CDCACDBFA3DB2B498C20A189E963CCE4</vt:lpwstr>
  </property>
  <property fmtid="{D5CDD505-2E9C-101B-9397-08002B2CF9AE}" pid="3" name="TaxKeyword">
    <vt:lpwstr/>
  </property>
  <property fmtid="{D5CDD505-2E9C-101B-9397-08002B2CF9AE}" pid="4" name="CARE Member Partner">
    <vt:lpwstr/>
  </property>
  <property fmtid="{D5CDD505-2E9C-101B-9397-08002B2CF9AE}" pid="5" name="CI Functions">
    <vt:lpwstr>3;#Programming|14d88d93-87ab-4d70-9793-e78ee7470464</vt:lpwstr>
  </property>
  <property fmtid="{D5CDD505-2E9C-101B-9397-08002B2CF9AE}" pid="6" name="Locations">
    <vt:lpwstr/>
  </property>
  <property fmtid="{D5CDD505-2E9C-101B-9397-08002B2CF9AE}" pid="7" name="Projects">
    <vt:lpwstr/>
  </property>
  <property fmtid="{D5CDD505-2E9C-101B-9397-08002B2CF9AE}" pid="8" name="CI Document Type">
    <vt:lpwstr/>
  </property>
  <property fmtid="{D5CDD505-2E9C-101B-9397-08002B2CF9AE}" pid="9" name="CI Strategy Areas">
    <vt:lpwstr>4;#Monitoring, Evaluation, Accountability and Learning|dea85af1-23e6-42b2-8cd5-b3db86f1eda1</vt:lpwstr>
  </property>
  <property fmtid="{D5CDD505-2E9C-101B-9397-08002B2CF9AE}" pid="10" name="Donors">
    <vt:lpwstr/>
  </property>
  <property fmtid="{D5CDD505-2E9C-101B-9397-08002B2CF9AE}" pid="11" name="Sectors">
    <vt:lpwstr/>
  </property>
  <property fmtid="{D5CDD505-2E9C-101B-9397-08002B2CF9AE}" pid="12" name="Partners">
    <vt:lpwstr/>
  </property>
  <property fmtid="{D5CDD505-2E9C-101B-9397-08002B2CF9AE}" pid="13" name="Languages">
    <vt:lpwstr>5;#English|f125a1cb-72e7-47f5-bffa-79c15353d857</vt:lpwstr>
  </property>
  <property fmtid="{D5CDD505-2E9C-101B-9397-08002B2CF9AE}" pid="14" name="CI Program Areas">
    <vt:lpwstr/>
  </property>
  <property fmtid="{D5CDD505-2E9C-101B-9397-08002B2CF9AE}" pid="15" name="Audiences">
    <vt:lpwstr>2;#Internal CARE Staff|3cf9c9a1-fc94-4806-a553-6f1f33c5b344</vt:lpwstr>
  </property>
  <property fmtid="{D5CDD505-2E9C-101B-9397-08002B2CF9AE}" pid="16" name="DocStatus">
    <vt:lpwstr>1;#Unspecified|7b6df2bb-926f-4e4a-9a76-852471811e5a</vt:lpwstr>
  </property>
</Properties>
</file>