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4FBED" w14:textId="77777777" w:rsidR="008A0551" w:rsidRPr="00B85882" w:rsidRDefault="008A0551" w:rsidP="008A0551">
      <w:pPr>
        <w:pStyle w:val="Title"/>
      </w:pPr>
      <w:r>
        <w:t>FY19 Regional MEAL Workshop</w:t>
      </w:r>
    </w:p>
    <w:p w14:paraId="6681A4FD" w14:textId="6752B868" w:rsidR="008A0551" w:rsidRPr="00B85882" w:rsidRDefault="00CE5F39" w:rsidP="008A0551">
      <w:pPr>
        <w:jc w:val="right"/>
        <w:rPr>
          <w:i/>
          <w:sz w:val="24"/>
          <w:szCs w:val="24"/>
        </w:rPr>
      </w:pPr>
      <w:r>
        <w:rPr>
          <w:i/>
          <w:sz w:val="24"/>
          <w:szCs w:val="24"/>
        </w:rPr>
        <w:t xml:space="preserve">The </w:t>
      </w:r>
      <w:r w:rsidR="008A0551">
        <w:rPr>
          <w:i/>
          <w:sz w:val="24"/>
          <w:szCs w:val="24"/>
        </w:rPr>
        <w:t>Middle East and North Africa (MENA) Regional Office</w:t>
      </w:r>
    </w:p>
    <w:p w14:paraId="16A35B59" w14:textId="77777777" w:rsidR="008A0551" w:rsidRDefault="00CF67F5" w:rsidP="008A0551">
      <w:pPr>
        <w:pStyle w:val="Title"/>
        <w:spacing w:after="0"/>
        <w:rPr>
          <w:b/>
          <w:sz w:val="28"/>
          <w:szCs w:val="28"/>
        </w:rPr>
      </w:pPr>
      <w:r>
        <w:rPr>
          <w:b/>
          <w:sz w:val="28"/>
          <w:szCs w:val="28"/>
        </w:rPr>
        <w:t>29</w:t>
      </w:r>
      <w:r w:rsidR="008A0551">
        <w:rPr>
          <w:b/>
          <w:sz w:val="28"/>
          <w:szCs w:val="28"/>
        </w:rPr>
        <w:t xml:space="preserve"> J</w:t>
      </w:r>
      <w:r w:rsidR="00D80B6B">
        <w:rPr>
          <w:b/>
          <w:sz w:val="28"/>
          <w:szCs w:val="28"/>
        </w:rPr>
        <w:t>uly-</w:t>
      </w:r>
      <w:r>
        <w:rPr>
          <w:b/>
          <w:sz w:val="28"/>
          <w:szCs w:val="28"/>
        </w:rPr>
        <w:t>1</w:t>
      </w:r>
      <w:r w:rsidR="00D80B6B">
        <w:rPr>
          <w:b/>
          <w:sz w:val="28"/>
          <w:szCs w:val="28"/>
        </w:rPr>
        <w:t xml:space="preserve"> </w:t>
      </w:r>
      <w:r w:rsidR="008A0551">
        <w:rPr>
          <w:b/>
          <w:sz w:val="28"/>
          <w:szCs w:val="28"/>
        </w:rPr>
        <w:t>August 2019</w:t>
      </w:r>
    </w:p>
    <w:p w14:paraId="13F42C38" w14:textId="77777777" w:rsidR="008A0551" w:rsidRPr="00B85882" w:rsidRDefault="008A0551" w:rsidP="008A0551">
      <w:pPr>
        <w:pStyle w:val="Title"/>
        <w:spacing w:after="0"/>
        <w:rPr>
          <w:b/>
          <w:sz w:val="28"/>
          <w:szCs w:val="28"/>
        </w:rPr>
      </w:pPr>
      <w:r>
        <w:rPr>
          <w:b/>
          <w:sz w:val="28"/>
          <w:szCs w:val="28"/>
        </w:rPr>
        <w:t>Amman, Jordan</w:t>
      </w:r>
    </w:p>
    <w:p w14:paraId="19510D61" w14:textId="77777777" w:rsidR="008A0551" w:rsidRPr="00B85882" w:rsidRDefault="008A0551" w:rsidP="009711DE">
      <w:pPr>
        <w:pStyle w:val="Heading1"/>
        <w:numPr>
          <w:ilvl w:val="0"/>
          <w:numId w:val="3"/>
        </w:numPr>
        <w:rPr>
          <w:rFonts w:ascii="Calibri" w:hAnsi="Calibri" w:cs="Calibri"/>
          <w:b/>
          <w:sz w:val="28"/>
          <w:szCs w:val="28"/>
          <w:u w:val="single"/>
        </w:rPr>
      </w:pPr>
      <w:proofErr w:type="gramStart"/>
      <w:r w:rsidRPr="00B85882">
        <w:rPr>
          <w:rStyle w:val="Heading1Char"/>
          <w:b/>
        </w:rPr>
        <w:t>WHY</w:t>
      </w:r>
      <w:proofErr w:type="gramEnd"/>
      <w:r w:rsidR="009711DE">
        <w:rPr>
          <w:rStyle w:val="Heading1Char"/>
          <w:b/>
        </w:rPr>
        <w:t xml:space="preserve"> </w:t>
      </w:r>
    </w:p>
    <w:p w14:paraId="557AFC15" w14:textId="2DDBF6DC" w:rsidR="008A0551" w:rsidRDefault="008A0551" w:rsidP="008A0551">
      <w:pPr>
        <w:rPr>
          <w:rFonts w:ascii="Calibri" w:eastAsia="Times New Roman" w:hAnsi="Calibri" w:cs="Times New Roman"/>
          <w:lang w:val="en-US"/>
        </w:rPr>
      </w:pPr>
      <w:r>
        <w:rPr>
          <w:rFonts w:ascii="Calibri" w:eastAsia="Times New Roman" w:hAnsi="Calibri" w:cs="Times New Roman"/>
          <w:lang w:val="en-US"/>
        </w:rPr>
        <w:t>In Middle East and North Africa (MENA) region, CARE operates in 11 countries or sub-region</w:t>
      </w:r>
      <w:r w:rsidR="00BB769F">
        <w:rPr>
          <w:rFonts w:ascii="Calibri" w:eastAsia="Times New Roman" w:hAnsi="Calibri" w:cs="Times New Roman"/>
          <w:lang w:val="en-US"/>
        </w:rPr>
        <w:t>s which include</w:t>
      </w:r>
      <w:r>
        <w:rPr>
          <w:rFonts w:ascii="Calibri" w:eastAsia="Times New Roman" w:hAnsi="Calibri" w:cs="Times New Roman"/>
          <w:lang w:val="en-US"/>
        </w:rPr>
        <w:t>: Balkans (</w:t>
      </w:r>
      <w:r w:rsidRPr="008A0551">
        <w:rPr>
          <w:rFonts w:ascii="Calibri" w:eastAsia="Times New Roman" w:hAnsi="Calibri" w:cs="Times New Roman"/>
          <w:lang w:val="en-US"/>
        </w:rPr>
        <w:t>Albania, Azerbaijan, Bosnia and Herzegovina, Croatia, Kosovo, Macedonia, Montenegro, Romania, and Serbia</w:t>
      </w:r>
      <w:r>
        <w:rPr>
          <w:rFonts w:ascii="Calibri" w:eastAsia="Times New Roman" w:hAnsi="Calibri" w:cs="Times New Roman"/>
          <w:lang w:val="en-US"/>
        </w:rPr>
        <w:t xml:space="preserve">), Caucasus (Armenia, and Georgia), </w:t>
      </w:r>
      <w:r w:rsidR="00D80B6B">
        <w:rPr>
          <w:rFonts w:ascii="Calibri" w:eastAsia="Times New Roman" w:hAnsi="Calibri" w:cs="Times New Roman"/>
          <w:lang w:val="en-US"/>
        </w:rPr>
        <w:t>Egypt, Iraq,</w:t>
      </w:r>
      <w:r>
        <w:rPr>
          <w:rFonts w:ascii="Calibri" w:eastAsia="Times New Roman" w:hAnsi="Calibri" w:cs="Times New Roman"/>
          <w:lang w:val="en-US"/>
        </w:rPr>
        <w:t xml:space="preserve"> </w:t>
      </w:r>
      <w:r w:rsidR="00D80B6B">
        <w:rPr>
          <w:rFonts w:ascii="Calibri" w:eastAsia="Times New Roman" w:hAnsi="Calibri" w:cs="Times New Roman"/>
          <w:lang w:val="en-US"/>
        </w:rPr>
        <w:t xml:space="preserve">Jordan, Lebanon, Morocco, </w:t>
      </w:r>
      <w:r w:rsidR="00696D9D" w:rsidRPr="00696D9D">
        <w:rPr>
          <w:rFonts w:ascii="Calibri" w:eastAsia="Times New Roman" w:hAnsi="Calibri" w:cs="Times New Roman"/>
          <w:lang w:val="en-US"/>
        </w:rPr>
        <w:t xml:space="preserve">Occupied Palestinian Territories (West‐Bank &amp; Gaza), </w:t>
      </w:r>
      <w:r w:rsidR="00D80B6B">
        <w:rPr>
          <w:rFonts w:ascii="Calibri" w:eastAsia="Times New Roman" w:hAnsi="Calibri" w:cs="Times New Roman"/>
          <w:lang w:val="en-US"/>
        </w:rPr>
        <w:t>Syria (Northwest-Turkey, Northeast-Iraq, Beirut-Lebanon</w:t>
      </w:r>
      <w:r w:rsidR="00864613">
        <w:rPr>
          <w:rFonts w:ascii="Calibri" w:eastAsia="Times New Roman" w:hAnsi="Calibri" w:cs="Times New Roman"/>
          <w:lang w:val="en-US"/>
        </w:rPr>
        <w:t>,</w:t>
      </w:r>
      <w:r w:rsidR="00D80B6B">
        <w:rPr>
          <w:rFonts w:ascii="Calibri" w:eastAsia="Times New Roman" w:hAnsi="Calibri" w:cs="Times New Roman"/>
          <w:lang w:val="en-US"/>
        </w:rPr>
        <w:t xml:space="preserve"> and Central-Jordan), Turkey, and Yemen.</w:t>
      </w:r>
      <w:r>
        <w:rPr>
          <w:rFonts w:ascii="Calibri" w:eastAsia="Times New Roman" w:hAnsi="Calibri" w:cs="Times New Roman"/>
          <w:lang w:val="en-US"/>
        </w:rPr>
        <w:t xml:space="preserve"> While the size and scope of programming var</w:t>
      </w:r>
      <w:r w:rsidR="0002637B">
        <w:rPr>
          <w:rFonts w:ascii="Calibri" w:eastAsia="Times New Roman" w:hAnsi="Calibri" w:cs="Times New Roman"/>
          <w:lang w:val="en-US"/>
        </w:rPr>
        <w:t>y</w:t>
      </w:r>
      <w:r>
        <w:rPr>
          <w:rFonts w:ascii="Calibri" w:eastAsia="Times New Roman" w:hAnsi="Calibri" w:cs="Times New Roman"/>
          <w:lang w:val="en-US"/>
        </w:rPr>
        <w:t xml:space="preserve"> considerably from one country </w:t>
      </w:r>
      <w:r w:rsidR="00D80B6B">
        <w:rPr>
          <w:rFonts w:ascii="Calibri" w:eastAsia="Times New Roman" w:hAnsi="Calibri" w:cs="Times New Roman"/>
          <w:lang w:val="en-US"/>
        </w:rPr>
        <w:t>office</w:t>
      </w:r>
      <w:r>
        <w:rPr>
          <w:rFonts w:ascii="Calibri" w:eastAsia="Times New Roman" w:hAnsi="Calibri" w:cs="Times New Roman"/>
          <w:lang w:val="en-US"/>
        </w:rPr>
        <w:t xml:space="preserve"> to another, sectors that are consistently targeted in </w:t>
      </w:r>
      <w:r w:rsidR="00D80B6B">
        <w:rPr>
          <w:rFonts w:ascii="Calibri" w:eastAsia="Times New Roman" w:hAnsi="Calibri" w:cs="Times New Roman"/>
          <w:lang w:val="en-US"/>
        </w:rPr>
        <w:t>MENA</w:t>
      </w:r>
      <w:r>
        <w:rPr>
          <w:rFonts w:ascii="Calibri" w:eastAsia="Times New Roman" w:hAnsi="Calibri" w:cs="Times New Roman"/>
          <w:lang w:val="en-US"/>
        </w:rPr>
        <w:t xml:space="preserve"> include </w:t>
      </w:r>
      <w:r w:rsidR="00AA5C10">
        <w:rPr>
          <w:rFonts w:ascii="Calibri" w:eastAsia="Times New Roman" w:hAnsi="Calibri" w:cs="Times New Roman"/>
          <w:lang w:val="en-US"/>
        </w:rPr>
        <w:t xml:space="preserve">in </w:t>
      </w:r>
      <w:r w:rsidR="00D80B6B">
        <w:rPr>
          <w:rFonts w:ascii="Calibri" w:eastAsia="Times New Roman" w:hAnsi="Calibri" w:cs="Times New Roman"/>
          <w:lang w:val="en-US"/>
        </w:rPr>
        <w:t>humanitarian response</w:t>
      </w:r>
      <w:r w:rsidR="00696D9D">
        <w:rPr>
          <w:rFonts w:ascii="Calibri" w:eastAsia="Times New Roman" w:hAnsi="Calibri" w:cs="Times New Roman"/>
          <w:lang w:val="en-US"/>
        </w:rPr>
        <w:t>s</w:t>
      </w:r>
      <w:r w:rsidR="00D80B6B">
        <w:rPr>
          <w:rFonts w:ascii="Calibri" w:eastAsia="Times New Roman" w:hAnsi="Calibri" w:cs="Times New Roman"/>
          <w:lang w:val="en-US"/>
        </w:rPr>
        <w:t xml:space="preserve"> </w:t>
      </w:r>
      <w:r w:rsidR="00127470">
        <w:rPr>
          <w:rFonts w:ascii="Calibri" w:eastAsia="Times New Roman" w:hAnsi="Calibri" w:cs="Times New Roman"/>
          <w:lang w:val="en-US"/>
        </w:rPr>
        <w:t>and development programs</w:t>
      </w:r>
      <w:r w:rsidR="00AA5C10">
        <w:rPr>
          <w:rFonts w:ascii="Calibri" w:eastAsia="Times New Roman" w:hAnsi="Calibri" w:cs="Times New Roman"/>
          <w:lang w:val="en-US"/>
        </w:rPr>
        <w:t>:</w:t>
      </w:r>
      <w:r w:rsidR="00127470">
        <w:rPr>
          <w:rFonts w:ascii="Calibri" w:eastAsia="Times New Roman" w:hAnsi="Calibri" w:cs="Times New Roman"/>
          <w:lang w:val="en-US"/>
        </w:rPr>
        <w:t xml:space="preserve"> </w:t>
      </w:r>
      <w:r w:rsidR="00127470" w:rsidRPr="00127470">
        <w:rPr>
          <w:rFonts w:ascii="Calibri" w:eastAsia="Times New Roman" w:hAnsi="Calibri" w:cs="Times New Roman"/>
          <w:lang w:val="en-US"/>
        </w:rPr>
        <w:t xml:space="preserve">sexual and reproductive health; water, sanitation </w:t>
      </w:r>
      <w:r w:rsidR="00AA5C10">
        <w:rPr>
          <w:rFonts w:ascii="Calibri" w:eastAsia="Times New Roman" w:hAnsi="Calibri" w:cs="Times New Roman"/>
          <w:lang w:val="en-US"/>
        </w:rPr>
        <w:t xml:space="preserve">and hygiene (WASH); shelter; </w:t>
      </w:r>
      <w:r w:rsidR="00127470" w:rsidRPr="00127470">
        <w:rPr>
          <w:rFonts w:ascii="Calibri" w:eastAsia="Times New Roman" w:hAnsi="Calibri" w:cs="Times New Roman"/>
          <w:lang w:val="en-US"/>
        </w:rPr>
        <w:t xml:space="preserve">food security, women and youth’s economic empowerment, </w:t>
      </w:r>
      <w:r w:rsidR="00AA5C10">
        <w:rPr>
          <w:rFonts w:ascii="Calibri" w:eastAsia="Times New Roman" w:hAnsi="Calibri" w:cs="Times New Roman"/>
          <w:lang w:val="en-US"/>
        </w:rPr>
        <w:t>gender-based violence (GBV)</w:t>
      </w:r>
      <w:r w:rsidR="00127470" w:rsidRPr="00127470">
        <w:rPr>
          <w:rFonts w:ascii="Calibri" w:eastAsia="Times New Roman" w:hAnsi="Calibri" w:cs="Times New Roman"/>
          <w:lang w:val="en-US"/>
        </w:rPr>
        <w:t xml:space="preserve">, </w:t>
      </w:r>
      <w:r w:rsidR="009E6D98">
        <w:rPr>
          <w:rFonts w:ascii="Calibri" w:eastAsia="Times New Roman" w:hAnsi="Calibri" w:cs="Times New Roman"/>
          <w:lang w:val="en-US"/>
        </w:rPr>
        <w:t xml:space="preserve">life free from violence, </w:t>
      </w:r>
      <w:r w:rsidR="00127470" w:rsidRPr="00127470">
        <w:rPr>
          <w:rFonts w:ascii="Calibri" w:eastAsia="Times New Roman" w:hAnsi="Calibri" w:cs="Times New Roman"/>
          <w:lang w:val="en-US"/>
        </w:rPr>
        <w:t>gender equality and women’s voice; inclusive governance and building resilience.</w:t>
      </w:r>
    </w:p>
    <w:p w14:paraId="6A259428" w14:textId="48318168" w:rsidR="008A0551" w:rsidRDefault="00D80B6B" w:rsidP="008A0551">
      <w:pPr>
        <w:rPr>
          <w:rFonts w:ascii="Calibri" w:eastAsia="Times New Roman" w:hAnsi="Calibri" w:cs="Times New Roman"/>
          <w:lang w:val="en-US"/>
        </w:rPr>
      </w:pPr>
      <w:r>
        <w:rPr>
          <w:rFonts w:ascii="Calibri" w:eastAsia="Times New Roman" w:hAnsi="Calibri" w:cs="Times New Roman"/>
          <w:lang w:val="en-US"/>
        </w:rPr>
        <w:t>CARE</w:t>
      </w:r>
      <w:r w:rsidR="008A0551">
        <w:rPr>
          <w:rFonts w:ascii="Calibri" w:eastAsia="Times New Roman" w:hAnsi="Calibri" w:cs="Times New Roman"/>
          <w:lang w:val="en-US"/>
        </w:rPr>
        <w:t xml:space="preserve"> has approximately 50 monitoring, evaluation, accountability</w:t>
      </w:r>
      <w:r w:rsidR="00AF7D97">
        <w:rPr>
          <w:rFonts w:ascii="Calibri" w:eastAsia="Times New Roman" w:hAnsi="Calibri" w:cs="Times New Roman"/>
          <w:lang w:val="en-US"/>
        </w:rPr>
        <w:t>,</w:t>
      </w:r>
      <w:r w:rsidR="008A0551">
        <w:rPr>
          <w:rFonts w:ascii="Calibri" w:eastAsia="Times New Roman" w:hAnsi="Calibri" w:cs="Times New Roman"/>
          <w:lang w:val="en-US"/>
        </w:rPr>
        <w:t xml:space="preserve"> and learning (MEAL) staff in </w:t>
      </w:r>
      <w:r w:rsidR="0002637B">
        <w:rPr>
          <w:rFonts w:ascii="Calibri" w:eastAsia="Times New Roman" w:hAnsi="Calibri" w:cs="Times New Roman"/>
          <w:lang w:val="en-US"/>
        </w:rPr>
        <w:t xml:space="preserve">the </w:t>
      </w:r>
      <w:r>
        <w:rPr>
          <w:rFonts w:ascii="Calibri" w:eastAsia="Times New Roman" w:hAnsi="Calibri" w:cs="Times New Roman"/>
          <w:lang w:val="en-US"/>
        </w:rPr>
        <w:t>MENA</w:t>
      </w:r>
      <w:r w:rsidR="008A0551">
        <w:rPr>
          <w:rFonts w:ascii="Calibri" w:eastAsia="Times New Roman" w:hAnsi="Calibri" w:cs="Times New Roman"/>
          <w:lang w:val="en-US"/>
        </w:rPr>
        <w:t xml:space="preserve"> region</w:t>
      </w:r>
      <w:r w:rsidR="00AF7D97">
        <w:rPr>
          <w:rStyle w:val="FootnoteReference"/>
          <w:rFonts w:ascii="Calibri" w:eastAsia="Times New Roman" w:hAnsi="Calibri" w:cs="Times New Roman"/>
          <w:lang w:val="en-US"/>
        </w:rPr>
        <w:footnoteReference w:id="1"/>
      </w:r>
      <w:r w:rsidR="008A0551">
        <w:rPr>
          <w:rFonts w:ascii="Calibri" w:eastAsia="Times New Roman" w:hAnsi="Calibri" w:cs="Times New Roman"/>
          <w:lang w:val="en-US"/>
        </w:rPr>
        <w:t xml:space="preserve">, supporting almost </w:t>
      </w:r>
      <w:r>
        <w:rPr>
          <w:rFonts w:ascii="Calibri" w:eastAsia="Times New Roman" w:hAnsi="Calibri" w:cs="Times New Roman"/>
          <w:lang w:val="en-US"/>
        </w:rPr>
        <w:t>166</w:t>
      </w:r>
      <w:r w:rsidR="008A0551">
        <w:rPr>
          <w:rFonts w:ascii="Calibri" w:eastAsia="Times New Roman" w:hAnsi="Calibri" w:cs="Times New Roman"/>
          <w:lang w:val="en-US"/>
        </w:rPr>
        <w:t xml:space="preserve"> </w:t>
      </w:r>
      <w:r>
        <w:rPr>
          <w:rFonts w:ascii="Calibri" w:eastAsia="Times New Roman" w:hAnsi="Calibri" w:cs="Times New Roman"/>
          <w:lang w:val="en-US"/>
        </w:rPr>
        <w:t>projects/ initiative</w:t>
      </w:r>
      <w:r>
        <w:rPr>
          <w:rStyle w:val="FootnoteReference"/>
          <w:rFonts w:ascii="Calibri" w:eastAsia="Times New Roman" w:hAnsi="Calibri" w:cs="Times New Roman"/>
          <w:lang w:val="en-US"/>
        </w:rPr>
        <w:footnoteReference w:id="2"/>
      </w:r>
      <w:r w:rsidR="008A0551">
        <w:rPr>
          <w:rFonts w:ascii="Calibri" w:eastAsia="Times New Roman" w:hAnsi="Calibri" w:cs="Times New Roman"/>
          <w:lang w:val="en-US"/>
        </w:rPr>
        <w:t xml:space="preserve">. Given the geographic breadth of the region and the nature of </w:t>
      </w:r>
      <w:r>
        <w:rPr>
          <w:rFonts w:ascii="Calibri" w:eastAsia="Times New Roman" w:hAnsi="Calibri" w:cs="Times New Roman"/>
          <w:lang w:val="en-US"/>
        </w:rPr>
        <w:t>CARE</w:t>
      </w:r>
      <w:r w:rsidR="008A0551">
        <w:rPr>
          <w:rFonts w:ascii="Calibri" w:eastAsia="Times New Roman" w:hAnsi="Calibri" w:cs="Times New Roman"/>
          <w:lang w:val="en-US"/>
        </w:rPr>
        <w:t>’ work, opportunities for in-person exchange and learning between MEAL staff is often limited to within</w:t>
      </w:r>
      <w:r w:rsidR="0002637B">
        <w:rPr>
          <w:rFonts w:ascii="Calibri" w:eastAsia="Times New Roman" w:hAnsi="Calibri" w:cs="Times New Roman"/>
          <w:lang w:val="en-US"/>
        </w:rPr>
        <w:t>-</w:t>
      </w:r>
      <w:r w:rsidR="008A0551">
        <w:rPr>
          <w:rFonts w:ascii="Calibri" w:eastAsia="Times New Roman" w:hAnsi="Calibri" w:cs="Times New Roman"/>
          <w:lang w:val="en-US"/>
        </w:rPr>
        <w:t>country program or sub-</w:t>
      </w:r>
      <w:r w:rsidR="00864613">
        <w:rPr>
          <w:rFonts w:ascii="Calibri" w:eastAsia="Times New Roman" w:hAnsi="Calibri" w:cs="Times New Roman"/>
          <w:lang w:val="en-US"/>
        </w:rPr>
        <w:t>region</w:t>
      </w:r>
      <w:r w:rsidR="008A0551">
        <w:rPr>
          <w:rFonts w:ascii="Calibri" w:eastAsia="Times New Roman" w:hAnsi="Calibri" w:cs="Times New Roman"/>
          <w:lang w:val="en-US"/>
        </w:rPr>
        <w:t xml:space="preserve"> teams. There are seldom occasions for staff from across the region who work in the same sector(s) to share their experiences; for MEAL staff, this also means that there are few chances for intentional discussion and reflection with a wider group of peers on supporting MEAL</w:t>
      </w:r>
      <w:r w:rsidR="00864613">
        <w:rPr>
          <w:rFonts w:ascii="Calibri" w:eastAsia="Times New Roman" w:hAnsi="Calibri" w:cs="Times New Roman"/>
          <w:lang w:val="en-US"/>
        </w:rPr>
        <w:t xml:space="preserve"> work</w:t>
      </w:r>
      <w:r w:rsidR="008A0551">
        <w:rPr>
          <w:rFonts w:ascii="Calibri" w:eastAsia="Times New Roman" w:hAnsi="Calibri" w:cs="Times New Roman"/>
          <w:lang w:val="en-US"/>
        </w:rPr>
        <w:t>.</w:t>
      </w:r>
    </w:p>
    <w:p w14:paraId="505B0C77" w14:textId="77777777" w:rsidR="008A0551" w:rsidRPr="00B85882" w:rsidRDefault="008A0551" w:rsidP="008A0551">
      <w:pPr>
        <w:pStyle w:val="Heading1"/>
        <w:keepNext/>
        <w:numPr>
          <w:ilvl w:val="0"/>
          <w:numId w:val="3"/>
        </w:numPr>
        <w:spacing w:before="240" w:after="60"/>
        <w:ind w:left="1077"/>
        <w:jc w:val="both"/>
        <w:rPr>
          <w:b/>
        </w:rPr>
      </w:pPr>
      <w:r w:rsidRPr="00B85882">
        <w:rPr>
          <w:b/>
        </w:rPr>
        <w:t>WHAT</w:t>
      </w:r>
    </w:p>
    <w:p w14:paraId="4FFA0A78" w14:textId="752B9688" w:rsidR="008A0551" w:rsidRPr="004A737B" w:rsidRDefault="008A0551" w:rsidP="008A0551">
      <w:pPr>
        <w:rPr>
          <w:rFonts w:ascii="Calibri" w:hAnsi="Calibri"/>
        </w:rPr>
      </w:pPr>
      <w:r>
        <w:rPr>
          <w:rFonts w:ascii="Calibri" w:hAnsi="Calibri"/>
        </w:rPr>
        <w:t>A 4</w:t>
      </w:r>
      <w:r w:rsidRPr="00D9024F">
        <w:rPr>
          <w:rFonts w:ascii="Calibri" w:hAnsi="Calibri"/>
        </w:rPr>
        <w:t xml:space="preserve">-day </w:t>
      </w:r>
      <w:r>
        <w:rPr>
          <w:rFonts w:ascii="Calibri" w:hAnsi="Calibri"/>
        </w:rPr>
        <w:t xml:space="preserve">MEAL </w:t>
      </w:r>
      <w:r w:rsidR="00864613">
        <w:rPr>
          <w:rFonts w:ascii="Calibri" w:hAnsi="Calibri"/>
        </w:rPr>
        <w:t>workshop</w:t>
      </w:r>
      <w:r>
        <w:rPr>
          <w:rFonts w:ascii="Calibri" w:hAnsi="Calibri"/>
        </w:rPr>
        <w:t xml:space="preserve"> involving MEAL staff </w:t>
      </w:r>
      <w:r w:rsidR="00D37A07">
        <w:rPr>
          <w:rFonts w:ascii="Calibri" w:hAnsi="Calibri"/>
        </w:rPr>
        <w:t xml:space="preserve">or </w:t>
      </w:r>
      <w:r w:rsidR="00D37A07">
        <w:t>equivalent</w:t>
      </w:r>
      <w:r w:rsidR="00D37A07">
        <w:rPr>
          <w:rFonts w:ascii="Calibri" w:hAnsi="Calibri"/>
        </w:rPr>
        <w:t xml:space="preserve"> </w:t>
      </w:r>
      <w:r>
        <w:rPr>
          <w:rFonts w:ascii="Calibri" w:hAnsi="Calibri"/>
        </w:rPr>
        <w:t xml:space="preserve">from across </w:t>
      </w:r>
      <w:r w:rsidR="00864613">
        <w:rPr>
          <w:rFonts w:ascii="Calibri" w:hAnsi="Calibri"/>
        </w:rPr>
        <w:t>MENA</w:t>
      </w:r>
      <w:r>
        <w:rPr>
          <w:rFonts w:ascii="Calibri" w:hAnsi="Calibri"/>
        </w:rPr>
        <w:t xml:space="preserve"> country </w:t>
      </w:r>
      <w:r w:rsidR="00864613">
        <w:rPr>
          <w:rFonts w:ascii="Calibri" w:hAnsi="Calibri"/>
        </w:rPr>
        <w:t>offices</w:t>
      </w:r>
      <w:r>
        <w:rPr>
          <w:rFonts w:ascii="Calibri" w:hAnsi="Calibri"/>
        </w:rPr>
        <w:t xml:space="preserve"> and sub-regions </w:t>
      </w:r>
      <w:r w:rsidR="00D37A07">
        <w:rPr>
          <w:rFonts w:ascii="Calibri" w:hAnsi="Calibri"/>
        </w:rPr>
        <w:t>are</w:t>
      </w:r>
      <w:r>
        <w:rPr>
          <w:rFonts w:ascii="Calibri" w:hAnsi="Calibri"/>
        </w:rPr>
        <w:t xml:space="preserve"> planned for the </w:t>
      </w:r>
      <w:r w:rsidRPr="00371647">
        <w:rPr>
          <w:rFonts w:ascii="Calibri" w:hAnsi="Calibri"/>
          <w:u w:val="single"/>
        </w:rPr>
        <w:t>purpose</w:t>
      </w:r>
      <w:r>
        <w:rPr>
          <w:rFonts w:ascii="Calibri" w:hAnsi="Calibri"/>
        </w:rPr>
        <w:t xml:space="preserve"> of </w:t>
      </w:r>
      <w:r w:rsidRPr="00371647">
        <w:rPr>
          <w:rFonts w:ascii="Calibri" w:hAnsi="Calibri"/>
          <w:i/>
        </w:rPr>
        <w:t xml:space="preserve">fostering community and learning among </w:t>
      </w:r>
      <w:r w:rsidR="00864613">
        <w:rPr>
          <w:rFonts w:ascii="Calibri" w:hAnsi="Calibri"/>
          <w:i/>
        </w:rPr>
        <w:t>MENA</w:t>
      </w:r>
      <w:r>
        <w:rPr>
          <w:rFonts w:ascii="Calibri" w:hAnsi="Calibri"/>
          <w:i/>
        </w:rPr>
        <w:t xml:space="preserve"> </w:t>
      </w:r>
      <w:r w:rsidR="00D37A07">
        <w:rPr>
          <w:rFonts w:ascii="Calibri" w:hAnsi="Calibri"/>
          <w:i/>
        </w:rPr>
        <w:t>program quality staff</w:t>
      </w:r>
      <w:r>
        <w:rPr>
          <w:rFonts w:ascii="Calibri" w:hAnsi="Calibri"/>
        </w:rPr>
        <w:t xml:space="preserve">. The </w:t>
      </w:r>
      <w:r w:rsidR="00BB769F">
        <w:rPr>
          <w:rFonts w:ascii="Calibri" w:hAnsi="Calibri"/>
        </w:rPr>
        <w:t>workshop</w:t>
      </w:r>
      <w:r>
        <w:rPr>
          <w:rFonts w:ascii="Calibri" w:hAnsi="Calibri"/>
        </w:rPr>
        <w:t xml:space="preserve"> will be facilitated by </w:t>
      </w:r>
      <w:r w:rsidR="00864613">
        <w:rPr>
          <w:rFonts w:ascii="Calibri" w:hAnsi="Calibri"/>
        </w:rPr>
        <w:t>MENA</w:t>
      </w:r>
      <w:r>
        <w:rPr>
          <w:rFonts w:ascii="Calibri" w:hAnsi="Calibri"/>
        </w:rPr>
        <w:t>’s</w:t>
      </w:r>
      <w:r w:rsidR="00BB769F">
        <w:rPr>
          <w:rFonts w:ascii="Calibri" w:hAnsi="Calibri"/>
        </w:rPr>
        <w:t xml:space="preserve"> R</w:t>
      </w:r>
      <w:r>
        <w:rPr>
          <w:rFonts w:ascii="Calibri" w:hAnsi="Calibri"/>
        </w:rPr>
        <w:t xml:space="preserve">egional </w:t>
      </w:r>
      <w:r w:rsidR="00864613">
        <w:rPr>
          <w:rFonts w:ascii="Calibri" w:hAnsi="Calibri"/>
        </w:rPr>
        <w:t>MEAL Specialist</w:t>
      </w:r>
      <w:r>
        <w:rPr>
          <w:rFonts w:ascii="Calibri" w:hAnsi="Calibri"/>
        </w:rPr>
        <w:t>, with other co-facilitators</w:t>
      </w:r>
      <w:r w:rsidR="00864613">
        <w:rPr>
          <w:rFonts w:ascii="Calibri" w:hAnsi="Calibri"/>
        </w:rPr>
        <w:t xml:space="preserve"> from </w:t>
      </w:r>
      <w:r w:rsidR="0002637B">
        <w:rPr>
          <w:rFonts w:ascii="Calibri" w:hAnsi="Calibri"/>
        </w:rPr>
        <w:t xml:space="preserve">MENA Region, </w:t>
      </w:r>
      <w:r w:rsidR="00864613">
        <w:rPr>
          <w:rFonts w:ascii="Calibri" w:hAnsi="Calibri"/>
        </w:rPr>
        <w:t>CARE-USA and CARE International S</w:t>
      </w:r>
      <w:r w:rsidR="00864613" w:rsidRPr="00864613">
        <w:rPr>
          <w:rFonts w:ascii="Calibri" w:hAnsi="Calibri"/>
        </w:rPr>
        <w:t>ecretariat</w:t>
      </w:r>
      <w:r>
        <w:rPr>
          <w:rFonts w:ascii="Calibri" w:hAnsi="Calibri"/>
        </w:rPr>
        <w:t>.</w:t>
      </w:r>
    </w:p>
    <w:p w14:paraId="4670843F" w14:textId="77777777" w:rsidR="008A0551" w:rsidRPr="003C562F" w:rsidRDefault="008A0551" w:rsidP="008A0551">
      <w:pPr>
        <w:pStyle w:val="Heading1"/>
        <w:keepNext/>
        <w:numPr>
          <w:ilvl w:val="0"/>
          <w:numId w:val="3"/>
        </w:numPr>
        <w:spacing w:before="240" w:after="60"/>
        <w:ind w:left="1077" w:hanging="652"/>
        <w:jc w:val="both"/>
        <w:rPr>
          <w:b/>
        </w:rPr>
      </w:pPr>
      <w:r w:rsidRPr="003C562F">
        <w:rPr>
          <w:b/>
        </w:rPr>
        <w:t>WHAT FOR</w:t>
      </w:r>
    </w:p>
    <w:p w14:paraId="658E38E1" w14:textId="08901BD4" w:rsidR="008A0551" w:rsidRPr="00E57338" w:rsidRDefault="008A0551" w:rsidP="008A0551">
      <w:pPr>
        <w:rPr>
          <w:rFonts w:cstheme="minorHAnsi"/>
        </w:rPr>
      </w:pPr>
      <w:r w:rsidRPr="00E57338">
        <w:rPr>
          <w:rFonts w:ascii="Calibri" w:hAnsi="Calibri" w:cs="Calibri"/>
          <w:b/>
          <w:i/>
        </w:rPr>
        <w:t>Goal:</w:t>
      </w:r>
      <w:r>
        <w:rPr>
          <w:rFonts w:ascii="Calibri" w:hAnsi="Calibri" w:cs="Calibri"/>
        </w:rPr>
        <w:t xml:space="preserve"> </w:t>
      </w:r>
      <w:r w:rsidR="00864613">
        <w:rPr>
          <w:rFonts w:ascii="Calibri" w:hAnsi="Calibri" w:cs="Calibri"/>
        </w:rPr>
        <w:t>CARE</w:t>
      </w:r>
      <w:r>
        <w:rPr>
          <w:rFonts w:ascii="Calibri" w:hAnsi="Calibri" w:cs="Calibri"/>
        </w:rPr>
        <w:t xml:space="preserve"> deepens its expertise in the core competency of monitoring, evaluation, accountability</w:t>
      </w:r>
      <w:r w:rsidR="0002637B">
        <w:rPr>
          <w:rFonts w:ascii="Calibri" w:hAnsi="Calibri" w:cs="Calibri"/>
        </w:rPr>
        <w:t>,</w:t>
      </w:r>
      <w:r>
        <w:rPr>
          <w:rFonts w:ascii="Calibri" w:hAnsi="Calibri" w:cs="Calibri"/>
        </w:rPr>
        <w:t xml:space="preserve"> and learning. </w:t>
      </w:r>
      <w:r w:rsidRPr="00E57338">
        <w:rPr>
          <w:rFonts w:ascii="Calibri" w:hAnsi="Calibri" w:cs="Calibri"/>
          <w:b/>
        </w:rPr>
        <w:t xml:space="preserve">  </w:t>
      </w:r>
      <w:r w:rsidRPr="00385EFF">
        <w:rPr>
          <w:rFonts w:ascii="Calibri" w:hAnsi="Calibri" w:cs="Calibri"/>
        </w:rPr>
        <w:t xml:space="preserve"> </w:t>
      </w:r>
    </w:p>
    <w:p w14:paraId="1C290155" w14:textId="77777777" w:rsidR="008A0551" w:rsidRDefault="00864613" w:rsidP="008A0551">
      <w:pPr>
        <w:spacing w:after="0"/>
        <w:rPr>
          <w:rFonts w:ascii="Calibri" w:hAnsi="Calibri" w:cs="Times New Roman"/>
        </w:rPr>
      </w:pPr>
      <w:r>
        <w:rPr>
          <w:rFonts w:ascii="Calibri" w:hAnsi="Calibri" w:cs="Calibri"/>
          <w:b/>
          <w:i/>
        </w:rPr>
        <w:t xml:space="preserve">Outcomes/ </w:t>
      </w:r>
      <w:r w:rsidR="008A0551">
        <w:rPr>
          <w:rFonts w:ascii="Calibri" w:hAnsi="Calibri" w:cs="Calibri"/>
          <w:b/>
          <w:i/>
        </w:rPr>
        <w:t>Strategic Objectives:</w:t>
      </w:r>
    </w:p>
    <w:p w14:paraId="6C24DB70" w14:textId="4E12D290" w:rsidR="008A0551" w:rsidRPr="002003F3" w:rsidRDefault="008A0551" w:rsidP="008A0551">
      <w:pPr>
        <w:pStyle w:val="ListParagraph"/>
        <w:numPr>
          <w:ilvl w:val="0"/>
          <w:numId w:val="7"/>
        </w:numPr>
        <w:rPr>
          <w:rFonts w:ascii="Calibri" w:hAnsi="Calibri" w:cs="Calibri"/>
        </w:rPr>
      </w:pPr>
      <w:r>
        <w:lastRenderedPageBreak/>
        <w:t xml:space="preserve">The professional network and informal community among </w:t>
      </w:r>
      <w:r w:rsidR="00864613">
        <w:t>MENA</w:t>
      </w:r>
      <w:r>
        <w:t xml:space="preserve">’s MEAL staff </w:t>
      </w:r>
      <w:r w:rsidR="0002637B">
        <w:t>are</w:t>
      </w:r>
      <w:r>
        <w:t xml:space="preserve"> strengthened.</w:t>
      </w:r>
    </w:p>
    <w:p w14:paraId="5D03556A" w14:textId="74D8021B" w:rsidR="008A0551" w:rsidRPr="002003F3" w:rsidRDefault="008A0551" w:rsidP="008A0551">
      <w:pPr>
        <w:pStyle w:val="ListParagraph"/>
        <w:numPr>
          <w:ilvl w:val="0"/>
          <w:numId w:val="7"/>
        </w:numPr>
        <w:rPr>
          <w:rFonts w:ascii="Calibri" w:hAnsi="Calibri" w:cs="Calibri"/>
        </w:rPr>
      </w:pPr>
      <w:r>
        <w:t xml:space="preserve">MEAL staff’s capacity is strengthened for </w:t>
      </w:r>
      <w:r w:rsidR="0002637B">
        <w:t xml:space="preserve">the </w:t>
      </w:r>
      <w:r>
        <w:t>improved practice of priority MEAL tasks and responsibilities.</w:t>
      </w:r>
    </w:p>
    <w:p w14:paraId="63F0BBEA" w14:textId="77777777" w:rsidR="008A0551" w:rsidRDefault="008A0551" w:rsidP="008A0551">
      <w:pPr>
        <w:spacing w:after="0"/>
        <w:rPr>
          <w:rFonts w:ascii="Calibri" w:hAnsi="Calibri" w:cs="Calibri"/>
        </w:rPr>
      </w:pPr>
      <w:r>
        <w:rPr>
          <w:rFonts w:ascii="Calibri" w:hAnsi="Calibri" w:cs="Calibri"/>
          <w:b/>
          <w:i/>
        </w:rPr>
        <w:t>Intermediate Results</w:t>
      </w:r>
      <w:r>
        <w:rPr>
          <w:rFonts w:ascii="Calibri" w:hAnsi="Calibri" w:cs="Calibri"/>
        </w:rPr>
        <w:t>:</w:t>
      </w:r>
    </w:p>
    <w:p w14:paraId="2565FC3E" w14:textId="77777777" w:rsidR="008A0551" w:rsidRPr="006B54FF" w:rsidRDefault="008A0551" w:rsidP="008A0551">
      <w:pPr>
        <w:pStyle w:val="ListParagraph"/>
        <w:numPr>
          <w:ilvl w:val="0"/>
          <w:numId w:val="5"/>
        </w:numPr>
        <w:spacing w:after="0"/>
        <w:contextualSpacing w:val="0"/>
        <w:rPr>
          <w:rFonts w:ascii="Calibri" w:hAnsi="Calibri" w:cs="Calibri"/>
          <w:b/>
        </w:rPr>
      </w:pPr>
      <w:r>
        <w:t>Participants exchange experience and learning through a series of formal and informal exercises and reflections.</w:t>
      </w:r>
    </w:p>
    <w:p w14:paraId="548A9024" w14:textId="3BAA3E0C" w:rsidR="008A0551" w:rsidRPr="00BB08B5" w:rsidRDefault="008A0551" w:rsidP="008A0551">
      <w:pPr>
        <w:pStyle w:val="ListParagraph"/>
        <w:numPr>
          <w:ilvl w:val="0"/>
          <w:numId w:val="5"/>
        </w:numPr>
        <w:contextualSpacing w:val="0"/>
        <w:rPr>
          <w:rFonts w:ascii="Calibri" w:hAnsi="Calibri" w:cs="Calibri"/>
          <w:b/>
        </w:rPr>
      </w:pPr>
      <w:r>
        <w:rPr>
          <w:rFonts w:ascii="Calibri" w:hAnsi="Calibri" w:cs="Calibri"/>
        </w:rPr>
        <w:t>Participants’ knowledge and skills related to priority MEAL learning topics</w:t>
      </w:r>
      <w:r>
        <w:rPr>
          <w:rStyle w:val="FootnoteReference"/>
          <w:rFonts w:ascii="Calibri" w:hAnsi="Calibri" w:cs="Calibri"/>
        </w:rPr>
        <w:footnoteReference w:id="3"/>
      </w:r>
      <w:r>
        <w:rPr>
          <w:rFonts w:ascii="Calibri" w:hAnsi="Calibri" w:cs="Calibri"/>
        </w:rPr>
        <w:t xml:space="preserve"> are improved.</w:t>
      </w:r>
    </w:p>
    <w:p w14:paraId="0D1B1832" w14:textId="1B4D4D04" w:rsidR="00BB08B5" w:rsidRPr="005A23CB" w:rsidRDefault="00BB08B5" w:rsidP="008A0551">
      <w:pPr>
        <w:pStyle w:val="ListParagraph"/>
        <w:numPr>
          <w:ilvl w:val="0"/>
          <w:numId w:val="5"/>
        </w:numPr>
        <w:contextualSpacing w:val="0"/>
        <w:rPr>
          <w:rFonts w:ascii="Calibri" w:hAnsi="Calibri" w:cs="Calibri"/>
          <w:b/>
        </w:rPr>
      </w:pPr>
      <w:r w:rsidRPr="00BB08B5">
        <w:t>Participant’s knowledge and skills related to</w:t>
      </w:r>
      <w:r>
        <w:rPr>
          <w:rFonts w:ascii="Calibri" w:hAnsi="Calibri" w:cs="Calibri"/>
          <w:b/>
        </w:rPr>
        <w:t xml:space="preserve"> </w:t>
      </w:r>
      <w:r>
        <w:t>PIIRS data program quality and impact are improved.</w:t>
      </w:r>
    </w:p>
    <w:p w14:paraId="62C8A911" w14:textId="77777777" w:rsidR="008A0551" w:rsidRPr="005A23CB" w:rsidRDefault="008A0551" w:rsidP="008A0551">
      <w:pPr>
        <w:spacing w:after="0"/>
        <w:rPr>
          <w:rFonts w:ascii="Calibri" w:hAnsi="Calibri" w:cs="Calibri"/>
        </w:rPr>
      </w:pPr>
      <w:r w:rsidRPr="005A23CB">
        <w:rPr>
          <w:rFonts w:ascii="Calibri" w:hAnsi="Calibri" w:cs="Calibri"/>
          <w:b/>
          <w:i/>
        </w:rPr>
        <w:t>Expected Outputs:</w:t>
      </w:r>
    </w:p>
    <w:p w14:paraId="470AD1E8" w14:textId="77777777" w:rsidR="008A0551" w:rsidRPr="00FD71DE" w:rsidRDefault="008A0551" w:rsidP="008A0551">
      <w:pPr>
        <w:pStyle w:val="ListParagraph"/>
        <w:numPr>
          <w:ilvl w:val="0"/>
          <w:numId w:val="4"/>
        </w:numPr>
        <w:rPr>
          <w:rFonts w:ascii="Calibri" w:hAnsi="Calibri" w:cs="Calibri"/>
        </w:rPr>
      </w:pPr>
      <w:r>
        <w:rPr>
          <w:rFonts w:ascii="Calibri" w:hAnsi="Calibri" w:cs="Calibri"/>
        </w:rPr>
        <w:t>Deepened relationships among participating MEAL staff;</w:t>
      </w:r>
    </w:p>
    <w:p w14:paraId="05239E3B" w14:textId="1AEB3EB2" w:rsidR="008A0551" w:rsidRPr="00FD71DE" w:rsidRDefault="008A0551" w:rsidP="008A0551">
      <w:pPr>
        <w:pStyle w:val="ListParagraph"/>
        <w:numPr>
          <w:ilvl w:val="0"/>
          <w:numId w:val="4"/>
        </w:numPr>
        <w:rPr>
          <w:rFonts w:ascii="Calibri" w:hAnsi="Calibri" w:cs="Calibri"/>
        </w:rPr>
      </w:pPr>
      <w:r>
        <w:t xml:space="preserve">Resources/tools to support </w:t>
      </w:r>
      <w:r w:rsidR="0002637B">
        <w:t xml:space="preserve">the </w:t>
      </w:r>
      <w:r>
        <w:t>practice of priority MEAL tasks/responsibilities;</w:t>
      </w:r>
    </w:p>
    <w:p w14:paraId="4279F4F5" w14:textId="04A8B40F" w:rsidR="008A0551" w:rsidRPr="00CA6DA3" w:rsidRDefault="00BB769F" w:rsidP="008A0551">
      <w:pPr>
        <w:pStyle w:val="ListParagraph"/>
        <w:numPr>
          <w:ilvl w:val="0"/>
          <w:numId w:val="4"/>
        </w:numPr>
        <w:rPr>
          <w:rFonts w:ascii="Calibri" w:hAnsi="Calibri" w:cs="Calibri"/>
        </w:rPr>
      </w:pPr>
      <w:r>
        <w:t>Workshop</w:t>
      </w:r>
      <w:r w:rsidR="008A0551">
        <w:t xml:space="preserve"> report documenting key discussions, decisions, recommendations and action plan(s).</w:t>
      </w:r>
    </w:p>
    <w:p w14:paraId="5BB72555" w14:textId="77777777" w:rsidR="008A0551" w:rsidRDefault="008A0551" w:rsidP="008A0551">
      <w:pPr>
        <w:pStyle w:val="Heading1"/>
        <w:keepNext/>
        <w:numPr>
          <w:ilvl w:val="0"/>
          <w:numId w:val="1"/>
        </w:numPr>
        <w:spacing w:before="120" w:after="60"/>
        <w:ind w:left="993" w:hanging="567"/>
        <w:jc w:val="both"/>
        <w:rPr>
          <w:b/>
        </w:rPr>
      </w:pPr>
      <w:r w:rsidRPr="00C02FAA">
        <w:rPr>
          <w:b/>
        </w:rPr>
        <w:t xml:space="preserve">HOW </w:t>
      </w:r>
    </w:p>
    <w:p w14:paraId="1C200EEA" w14:textId="2217C39D" w:rsidR="008A0551" w:rsidRDefault="008A0551" w:rsidP="008A0551">
      <w:r>
        <w:t xml:space="preserve">The </w:t>
      </w:r>
      <w:r w:rsidR="00864613">
        <w:t>workshop</w:t>
      </w:r>
      <w:r w:rsidRPr="00066C30">
        <w:t xml:space="preserve"> will </w:t>
      </w:r>
      <w:r>
        <w:t>use adult learning principles that enable participants to share and build upon their existing experience, knowledge</w:t>
      </w:r>
      <w:r w:rsidR="0002637B">
        <w:t>,</w:t>
      </w:r>
      <w:r>
        <w:t xml:space="preserve"> and skills. The event will rely extensively on </w:t>
      </w:r>
      <w:r w:rsidR="00B277EA">
        <w:t xml:space="preserve">group work and </w:t>
      </w:r>
      <w:r>
        <w:t>input from participants, with active engagement and contribution expected of all.</w:t>
      </w:r>
    </w:p>
    <w:p w14:paraId="14E8E31A" w14:textId="58620074" w:rsidR="008A0551" w:rsidRDefault="008A0551" w:rsidP="008A0551">
      <w:r>
        <w:t xml:space="preserve">The </w:t>
      </w:r>
      <w:r w:rsidR="00BB769F">
        <w:t>workshop</w:t>
      </w:r>
      <w:r>
        <w:t xml:space="preserve"> will be structured around a series of “deep dive” discussions, exchange &amp; skills-building sessions on priority learning topics, and “fail fests</w:t>
      </w:r>
      <w:r w:rsidR="0002637B">
        <w:t>.”</w:t>
      </w:r>
    </w:p>
    <w:p w14:paraId="221B35A9" w14:textId="01FE47A7" w:rsidR="008A0551" w:rsidRDefault="008A0551" w:rsidP="00337EFF">
      <w:pPr>
        <w:pStyle w:val="ListParagraph"/>
        <w:numPr>
          <w:ilvl w:val="0"/>
          <w:numId w:val="9"/>
        </w:numPr>
        <w:contextualSpacing w:val="0"/>
      </w:pPr>
      <w:r>
        <w:rPr>
          <w:b/>
        </w:rPr>
        <w:t>Deep Dives</w:t>
      </w:r>
      <w:r>
        <w:t xml:space="preserve"> are longer, structured discussions and reflections on key MEAL issues—including those </w:t>
      </w:r>
      <w:r w:rsidR="00AF7D97">
        <w:t>which are highlighted by MENA MEAL staff during capacity needs assessment as a major capacity gap</w:t>
      </w:r>
      <w:r>
        <w:t>.</w:t>
      </w:r>
      <w:r w:rsidR="00337EFF">
        <w:t xml:space="preserve"> </w:t>
      </w:r>
      <w:r w:rsidR="00AF7D97">
        <w:t>These</w:t>
      </w:r>
      <w:r w:rsidR="00337EFF">
        <w:t xml:space="preserve"> sessions </w:t>
      </w:r>
      <w:r>
        <w:t xml:space="preserve">will </w:t>
      </w:r>
      <w:r w:rsidR="00AF7D97">
        <w:t xml:space="preserve">also </w:t>
      </w:r>
      <w:r>
        <w:t xml:space="preserve">include experience </w:t>
      </w:r>
      <w:bookmarkStart w:id="0" w:name="_Hlk500337934"/>
      <w:r>
        <w:t>sharing opportunities (</w:t>
      </w:r>
      <w:r w:rsidR="00337EFF">
        <w:t>lessons learned and challenges</w:t>
      </w:r>
      <w:r>
        <w:t>)</w:t>
      </w:r>
      <w:bookmarkEnd w:id="0"/>
      <w:r w:rsidR="00337EFF">
        <w:t xml:space="preserve"> </w:t>
      </w:r>
      <w:r w:rsidR="00AF7D97">
        <w:t>from</w:t>
      </w:r>
      <w:r w:rsidR="00337EFF">
        <w:t xml:space="preserve"> </w:t>
      </w:r>
      <w:r w:rsidR="00AF7D97">
        <w:t xml:space="preserve">the MENA </w:t>
      </w:r>
      <w:r w:rsidR="00337EFF">
        <w:t>country office</w:t>
      </w:r>
      <w:r w:rsidR="00AF7D97">
        <w:t>s</w:t>
      </w:r>
      <w:r>
        <w:t xml:space="preserve">. </w:t>
      </w:r>
    </w:p>
    <w:p w14:paraId="0A17515F" w14:textId="5EF78A26" w:rsidR="008A0551" w:rsidRDefault="008A0551" w:rsidP="008A0551">
      <w:pPr>
        <w:pStyle w:val="ListParagraph"/>
        <w:numPr>
          <w:ilvl w:val="0"/>
          <w:numId w:val="9"/>
        </w:numPr>
        <w:contextualSpacing w:val="0"/>
      </w:pPr>
      <w:r>
        <w:rPr>
          <w:b/>
        </w:rPr>
        <w:t xml:space="preserve">Fail Fests </w:t>
      </w:r>
      <w:r>
        <w:t>are opportunities for participants and facilitators to openly share, in a supportive and non-judgemental environment, work initiatives</w:t>
      </w:r>
      <w:r w:rsidR="00AF7D97">
        <w:t>,</w:t>
      </w:r>
      <w:r>
        <w:t xml:space="preserve"> or experiences </w:t>
      </w:r>
      <w:r w:rsidRPr="00DB3B87">
        <w:rPr>
          <w:i/>
        </w:rPr>
        <w:t xml:space="preserve">that </w:t>
      </w:r>
      <w:bookmarkStart w:id="1" w:name="_Hlk500337746"/>
      <w:r w:rsidRPr="00DB3B87">
        <w:rPr>
          <w:i/>
        </w:rPr>
        <w:t>did not go well</w:t>
      </w:r>
      <w:r>
        <w:rPr>
          <w:i/>
        </w:rPr>
        <w:t xml:space="preserve"> or did not go to plan</w:t>
      </w:r>
      <w:bookmarkEnd w:id="1"/>
      <w:r>
        <w:t xml:space="preserve">. Fail Fests are meant to actively cultivate the practice of honestly confronting and openly sharing less-than-successful efforts </w:t>
      </w:r>
      <w:r w:rsidR="0002637B">
        <w:rPr>
          <w:i/>
        </w:rPr>
        <w:t>to learn</w:t>
      </w:r>
      <w:r>
        <w:t xml:space="preserve"> from what has not worked and, ultimately, improving the quality and impact of the work we do. </w:t>
      </w:r>
    </w:p>
    <w:p w14:paraId="635693FA" w14:textId="306080E1" w:rsidR="00BB08B5" w:rsidRDefault="00AA5C10" w:rsidP="008A0551">
      <w:pPr>
        <w:pStyle w:val="ListParagraph"/>
        <w:numPr>
          <w:ilvl w:val="0"/>
          <w:numId w:val="9"/>
        </w:numPr>
        <w:contextualSpacing w:val="0"/>
      </w:pPr>
      <w:r>
        <w:rPr>
          <w:b/>
        </w:rPr>
        <w:t xml:space="preserve">ICT marketplace </w:t>
      </w:r>
      <w:r>
        <w:t>is a short-session where MEAL staff from 3-4 COs will showcase the innovative ICT solutions they ar</w:t>
      </w:r>
      <w:r w:rsidR="00AF7D97">
        <w:t>e using in their CO(s). In this</w:t>
      </w:r>
      <w:r>
        <w:t xml:space="preserve"> session, staff will share how ICT solution is implemented in their CO </w:t>
      </w:r>
      <w:r w:rsidR="00C056CE">
        <w:t xml:space="preserve">and sharing good practices and lessons learned with participants in case they are interested </w:t>
      </w:r>
      <w:r w:rsidR="00AF7D97">
        <w:t>in implementing</w:t>
      </w:r>
      <w:r w:rsidR="00C056CE">
        <w:t xml:space="preserve"> a similar solution in their CO.</w:t>
      </w:r>
    </w:p>
    <w:p w14:paraId="28BB657B" w14:textId="116F3BB7" w:rsidR="00AA5C10" w:rsidRDefault="00AA5C10" w:rsidP="00337EFF">
      <w:pPr>
        <w:ind w:left="360"/>
      </w:pPr>
      <w:r>
        <w:t xml:space="preserve"> </w:t>
      </w:r>
    </w:p>
    <w:p w14:paraId="69AF3BA7" w14:textId="68039B90" w:rsidR="00AF7D97" w:rsidRDefault="00AF7D97" w:rsidP="008A0551">
      <w:pPr>
        <w:rPr>
          <w:rFonts w:ascii="Calibri" w:hAnsi="Calibri" w:cs="Times New Roman"/>
          <w:b/>
          <w:u w:val="single"/>
        </w:rPr>
      </w:pPr>
      <w:r w:rsidRPr="00AF7D97">
        <w:rPr>
          <w:rFonts w:ascii="Calibri" w:hAnsi="Calibri" w:cs="Times New Roman"/>
          <w:b/>
          <w:u w:val="single"/>
        </w:rPr>
        <w:t xml:space="preserve">Pre-workshop reading </w:t>
      </w:r>
      <w:r>
        <w:rPr>
          <w:rFonts w:ascii="Calibri" w:hAnsi="Calibri" w:cs="Times New Roman"/>
          <w:b/>
          <w:u w:val="single"/>
        </w:rPr>
        <w:t>and</w:t>
      </w:r>
      <w:r w:rsidRPr="00AF7D97">
        <w:rPr>
          <w:rFonts w:ascii="Calibri" w:hAnsi="Calibri" w:cs="Times New Roman"/>
          <w:b/>
          <w:u w:val="single"/>
        </w:rPr>
        <w:t xml:space="preserve"> exercises:</w:t>
      </w:r>
    </w:p>
    <w:p w14:paraId="0E86076F" w14:textId="7318FF30" w:rsidR="00AF7D97" w:rsidRDefault="00AF7D97" w:rsidP="008A0551">
      <w:pPr>
        <w:rPr>
          <w:rFonts w:ascii="Calibri" w:hAnsi="Calibri" w:cs="Times New Roman"/>
        </w:rPr>
      </w:pPr>
      <w:r>
        <w:rPr>
          <w:rFonts w:ascii="Calibri" w:hAnsi="Calibri" w:cs="Times New Roman"/>
        </w:rPr>
        <w:t>Prior to the workshop, participants MUST complete:</w:t>
      </w:r>
    </w:p>
    <w:p w14:paraId="0545B2E2" w14:textId="3766C133" w:rsidR="00AF7D97" w:rsidRDefault="00AF7D97" w:rsidP="00AF7D97">
      <w:pPr>
        <w:pStyle w:val="ListParagraph"/>
        <w:numPr>
          <w:ilvl w:val="0"/>
          <w:numId w:val="11"/>
        </w:numPr>
      </w:pPr>
      <w:r w:rsidRPr="00AF7D97">
        <w:rPr>
          <w:rFonts w:ascii="Calibri" w:hAnsi="Calibri" w:cs="Times New Roman"/>
        </w:rPr>
        <w:lastRenderedPageBreak/>
        <w:t xml:space="preserve">The learning backwords podcast: </w:t>
      </w:r>
      <w:r w:rsidR="009E6D98">
        <w:rPr>
          <w:rFonts w:ascii="Calibri" w:hAnsi="Calibri" w:cs="Times New Roman"/>
        </w:rPr>
        <w:t>Make sur</w:t>
      </w:r>
      <w:r w:rsidR="00FE2199">
        <w:rPr>
          <w:rFonts w:ascii="Calibri" w:hAnsi="Calibri" w:cs="Times New Roman"/>
        </w:rPr>
        <w:t>e</w:t>
      </w:r>
      <w:r w:rsidR="009E6D98">
        <w:rPr>
          <w:rFonts w:ascii="Calibri" w:hAnsi="Calibri" w:cs="Times New Roman"/>
        </w:rPr>
        <w:t xml:space="preserve"> all participants listen to this podcast before coming to the workshop </w:t>
      </w:r>
      <w:hyperlink r:id="rId8" w:history="1">
        <w:r>
          <w:rPr>
            <w:rStyle w:val="Hyperlink"/>
          </w:rPr>
          <w:t>https://careinternational.podbean.com/e/learning-backwards-how-decisions-we-need-to-make-should-drive-learning-agendas/</w:t>
        </w:r>
      </w:hyperlink>
      <w:r>
        <w:t xml:space="preserve">. </w:t>
      </w:r>
    </w:p>
    <w:p w14:paraId="04D3701F" w14:textId="69062A95" w:rsidR="008A0551" w:rsidRPr="0069455E" w:rsidRDefault="008A0551" w:rsidP="008A0551">
      <w:pPr>
        <w:rPr>
          <w:rFonts w:ascii="Calibri" w:hAnsi="Calibri" w:cs="Times New Roman"/>
        </w:rPr>
      </w:pPr>
      <w:r>
        <w:rPr>
          <w:rFonts w:ascii="Calibri" w:hAnsi="Calibri" w:cs="Times New Roman"/>
        </w:rPr>
        <w:t>Further pre-</w:t>
      </w:r>
      <w:r w:rsidR="009F7E2F">
        <w:rPr>
          <w:rFonts w:ascii="Calibri" w:hAnsi="Calibri" w:cs="Times New Roman"/>
        </w:rPr>
        <w:t>workshop</w:t>
      </w:r>
      <w:r>
        <w:rPr>
          <w:rFonts w:ascii="Calibri" w:hAnsi="Calibri" w:cs="Times New Roman"/>
        </w:rPr>
        <w:t xml:space="preserve"> reading will be shared with participants by no later than </w:t>
      </w:r>
      <w:r w:rsidR="004F1F6A">
        <w:rPr>
          <w:rFonts w:ascii="Calibri" w:hAnsi="Calibri" w:cs="Times New Roman"/>
          <w:b/>
        </w:rPr>
        <w:t>15</w:t>
      </w:r>
      <w:r w:rsidR="00337EFF" w:rsidRPr="00337EFF">
        <w:rPr>
          <w:rFonts w:ascii="Calibri" w:hAnsi="Calibri" w:cs="Times New Roman"/>
          <w:b/>
          <w:vertAlign w:val="superscript"/>
        </w:rPr>
        <w:t>th</w:t>
      </w:r>
      <w:r>
        <w:rPr>
          <w:rFonts w:ascii="Calibri" w:hAnsi="Calibri" w:cs="Times New Roman"/>
          <w:b/>
        </w:rPr>
        <w:t xml:space="preserve"> </w:t>
      </w:r>
      <w:r w:rsidR="009F7E2F">
        <w:rPr>
          <w:rFonts w:ascii="Calibri" w:hAnsi="Calibri" w:cs="Times New Roman"/>
          <w:b/>
        </w:rPr>
        <w:t>July 2019</w:t>
      </w:r>
      <w:r>
        <w:rPr>
          <w:rFonts w:ascii="Calibri" w:hAnsi="Calibri" w:cs="Times New Roman"/>
        </w:rPr>
        <w:t>.</w:t>
      </w:r>
    </w:p>
    <w:p w14:paraId="3E810BBC" w14:textId="26512F3F" w:rsidR="008A0551" w:rsidRDefault="008A0551" w:rsidP="008A0551">
      <w:pPr>
        <w:rPr>
          <w:rFonts w:ascii="Calibri" w:hAnsi="Calibri" w:cs="Calibri"/>
        </w:rPr>
      </w:pPr>
      <w:r>
        <w:rPr>
          <w:rFonts w:ascii="Calibri" w:hAnsi="Calibri" w:cs="Times New Roman"/>
        </w:rPr>
        <w:t xml:space="preserve">The proposed </w:t>
      </w:r>
      <w:r w:rsidR="00BB769F">
        <w:rPr>
          <w:rFonts w:ascii="Calibri" w:hAnsi="Calibri" w:cs="Times New Roman"/>
        </w:rPr>
        <w:t>workshop</w:t>
      </w:r>
      <w:r>
        <w:rPr>
          <w:rFonts w:ascii="Calibri" w:hAnsi="Calibri" w:cs="Times New Roman"/>
        </w:rPr>
        <w:t xml:space="preserve"> agenda is available in </w:t>
      </w:r>
      <w:hyperlink w:anchor="_Annex_1_–" w:history="1">
        <w:r w:rsidRPr="005B7D80">
          <w:rPr>
            <w:rStyle w:val="Hyperlink"/>
            <w:rFonts w:ascii="Calibri" w:hAnsi="Calibri" w:cs="Calibri"/>
            <w:b/>
          </w:rPr>
          <w:t>Annex 1</w:t>
        </w:r>
      </w:hyperlink>
      <w:r>
        <w:rPr>
          <w:rFonts w:ascii="Calibri" w:hAnsi="Calibri" w:cs="Calibri"/>
        </w:rPr>
        <w:t>.</w:t>
      </w:r>
    </w:p>
    <w:p w14:paraId="77AC0728" w14:textId="77777777" w:rsidR="008A0551" w:rsidRPr="00C02FAA" w:rsidRDefault="008A0551" w:rsidP="008A0551">
      <w:pPr>
        <w:pStyle w:val="Heading1"/>
        <w:keepNext/>
        <w:numPr>
          <w:ilvl w:val="0"/>
          <w:numId w:val="1"/>
        </w:numPr>
        <w:spacing w:before="240" w:after="60"/>
        <w:ind w:left="993" w:hanging="567"/>
        <w:jc w:val="both"/>
        <w:rPr>
          <w:b/>
        </w:rPr>
      </w:pPr>
      <w:r w:rsidRPr="00C02FAA">
        <w:rPr>
          <w:b/>
        </w:rPr>
        <w:t>WHERE</w:t>
      </w:r>
    </w:p>
    <w:p w14:paraId="1D9B7DE6" w14:textId="7B74840D" w:rsidR="008A0551" w:rsidRPr="00C4109D" w:rsidRDefault="008A0551" w:rsidP="008A0551">
      <w:pPr>
        <w:rPr>
          <w:b/>
        </w:rPr>
      </w:pPr>
      <w:r>
        <w:t xml:space="preserve">The regional MEAL </w:t>
      </w:r>
      <w:r w:rsidR="009F7E2F">
        <w:t>workshop</w:t>
      </w:r>
      <w:r w:rsidR="004F1F6A">
        <w:t xml:space="preserve"> will be held at Hilton </w:t>
      </w:r>
      <w:r w:rsidR="00B277EA">
        <w:t>Dead Sea</w:t>
      </w:r>
      <w:r>
        <w:t xml:space="preserve">, </w:t>
      </w:r>
      <w:r w:rsidR="009F7E2F">
        <w:t>Jordan</w:t>
      </w:r>
      <w:r>
        <w:t>. The meeting venue and accommodations for out-of-town participants will be at:</w:t>
      </w:r>
    </w:p>
    <w:p w14:paraId="71399779" w14:textId="5724A92A" w:rsidR="008A0551" w:rsidRPr="00923B46" w:rsidRDefault="004F1F6A" w:rsidP="008A0551">
      <w:pPr>
        <w:spacing w:after="0"/>
        <w:rPr>
          <w:rFonts w:ascii="Calibri" w:hAnsi="Calibri" w:cs="Arial"/>
          <w:b/>
          <w:bCs/>
        </w:rPr>
      </w:pPr>
      <w:r>
        <w:rPr>
          <w:rFonts w:ascii="Calibri" w:hAnsi="Calibri" w:cs="Arial"/>
          <w:b/>
          <w:bCs/>
        </w:rPr>
        <w:t>Hilton Dead Sea Resort and Spa</w:t>
      </w:r>
      <w:r w:rsidR="009F7E2F">
        <w:rPr>
          <w:rFonts w:ascii="Calibri" w:hAnsi="Calibri" w:cs="Arial"/>
          <w:b/>
          <w:bCs/>
        </w:rPr>
        <w:t>, Jordan</w:t>
      </w:r>
    </w:p>
    <w:p w14:paraId="497502A1" w14:textId="5301EC0E" w:rsidR="009F7E2F" w:rsidRPr="00923B46" w:rsidRDefault="009F7E2F" w:rsidP="009F7E2F">
      <w:pPr>
        <w:spacing w:after="0"/>
        <w:jc w:val="left"/>
        <w:rPr>
          <w:lang w:val="en-US"/>
        </w:rPr>
      </w:pPr>
      <w:r>
        <w:rPr>
          <w:lang w:val="en-US"/>
        </w:rPr>
        <w:t xml:space="preserve">Address: </w:t>
      </w:r>
      <w:r w:rsidR="004F1F6A" w:rsidRPr="004F1F6A">
        <w:t>DEAD SEA ROAD, HOTELS AREA, SWEIMEH, 11953, JORDAN</w:t>
      </w:r>
    </w:p>
    <w:p w14:paraId="28F2B621" w14:textId="0A75E463" w:rsidR="008A0551" w:rsidRPr="00F83705" w:rsidRDefault="008A0551" w:rsidP="008A0551">
      <w:pPr>
        <w:jc w:val="left"/>
        <w:rPr>
          <w:lang w:val="en-US"/>
        </w:rPr>
      </w:pPr>
      <w:r w:rsidRPr="00923B46">
        <w:rPr>
          <w:lang w:val="en-US"/>
        </w:rPr>
        <w:t>Tel</w:t>
      </w:r>
      <w:r w:rsidRPr="004F1F6A">
        <w:t xml:space="preserve">: </w:t>
      </w:r>
      <w:r w:rsidR="004F1F6A" w:rsidRPr="004F1F6A">
        <w:t>+962-5-3493000</w:t>
      </w:r>
      <w:r w:rsidRPr="00923B46">
        <w:rPr>
          <w:lang w:val="en-US"/>
        </w:rPr>
        <w:br/>
      </w:r>
      <w:r w:rsidR="009F7E2F">
        <w:t xml:space="preserve">Website: </w:t>
      </w:r>
      <w:hyperlink r:id="rId9" w:history="1">
        <w:r w:rsidR="004F1F6A">
          <w:rPr>
            <w:rStyle w:val="Hyperlink"/>
          </w:rPr>
          <w:t>https://www3.hilton.com/en/hotels/jordan/hilton-dead-sea-resort-and-spa-AMMDSHI/index.html</w:t>
        </w:r>
      </w:hyperlink>
    </w:p>
    <w:p w14:paraId="0241C916" w14:textId="0A5BE7BD" w:rsidR="008A0551" w:rsidRPr="00B277EA" w:rsidRDefault="004F1F6A" w:rsidP="008A0551">
      <w:pPr>
        <w:rPr>
          <w:rFonts w:cs="Calibri"/>
        </w:rPr>
      </w:pPr>
      <w:r>
        <w:rPr>
          <w:rFonts w:ascii="Calibri" w:hAnsi="Calibri"/>
        </w:rPr>
        <w:t>MENA RMU</w:t>
      </w:r>
      <w:r w:rsidR="009F7E2F">
        <w:rPr>
          <w:rFonts w:ascii="Calibri" w:hAnsi="Calibri"/>
        </w:rPr>
        <w:t xml:space="preserve"> </w:t>
      </w:r>
      <w:r w:rsidR="00B277EA">
        <w:rPr>
          <w:rFonts w:ascii="Calibri" w:hAnsi="Calibri"/>
        </w:rPr>
        <w:t>will</w:t>
      </w:r>
      <w:r w:rsidR="008A0551" w:rsidRPr="00083BE8">
        <w:rPr>
          <w:rFonts w:ascii="Calibri" w:hAnsi="Calibri"/>
        </w:rPr>
        <w:t xml:space="preserve"> </w:t>
      </w:r>
      <w:r w:rsidR="00B277EA">
        <w:rPr>
          <w:rFonts w:ascii="Calibri" w:hAnsi="Calibri"/>
        </w:rPr>
        <w:t>book</w:t>
      </w:r>
      <w:r w:rsidR="008A0551" w:rsidRPr="00083BE8">
        <w:rPr>
          <w:rFonts w:ascii="Calibri" w:hAnsi="Calibri"/>
        </w:rPr>
        <w:t xml:space="preserve"> a block of rooms for </w:t>
      </w:r>
      <w:r>
        <w:rPr>
          <w:rFonts w:ascii="Calibri" w:hAnsi="Calibri"/>
        </w:rPr>
        <w:t>the</w:t>
      </w:r>
      <w:r w:rsidR="008A0551" w:rsidRPr="00083BE8">
        <w:rPr>
          <w:rFonts w:ascii="Calibri" w:hAnsi="Calibri"/>
        </w:rPr>
        <w:t xml:space="preserve"> </w:t>
      </w:r>
      <w:r>
        <w:rPr>
          <w:rFonts w:ascii="Calibri" w:hAnsi="Calibri"/>
        </w:rPr>
        <w:t>out-of-town participants</w:t>
      </w:r>
      <w:r w:rsidR="008A0551" w:rsidRPr="00083BE8">
        <w:rPr>
          <w:rFonts w:ascii="Calibri" w:hAnsi="Calibri"/>
        </w:rPr>
        <w:t>.</w:t>
      </w:r>
    </w:p>
    <w:p w14:paraId="6ECABCD4" w14:textId="7FA72543" w:rsidR="00114074" w:rsidRDefault="00B277EA" w:rsidP="008A0551">
      <w:pPr>
        <w:rPr>
          <w:rFonts w:cs="Calibri"/>
          <w:b/>
          <w:u w:val="single"/>
        </w:rPr>
      </w:pPr>
      <w:r w:rsidRPr="00114074">
        <w:rPr>
          <w:rFonts w:cs="Calibri"/>
          <w:b/>
          <w:u w:val="single"/>
        </w:rPr>
        <w:t>Visa:</w:t>
      </w:r>
      <w:r w:rsidRPr="00B277EA">
        <w:rPr>
          <w:rFonts w:cs="Calibri"/>
        </w:rPr>
        <w:t xml:space="preserve"> </w:t>
      </w:r>
      <w:r w:rsidR="00AF7D97">
        <w:rPr>
          <w:rFonts w:cs="Calibri"/>
        </w:rPr>
        <w:t>Participants who are traveling from out</w:t>
      </w:r>
      <w:r>
        <w:rPr>
          <w:rFonts w:cs="Calibri"/>
        </w:rPr>
        <w:t>side Jordan, and would need a pre-arrival visa, y</w:t>
      </w:r>
      <w:r w:rsidRPr="00B277EA">
        <w:rPr>
          <w:rFonts w:cs="Calibri"/>
        </w:rPr>
        <w:t xml:space="preserve">ou will </w:t>
      </w:r>
      <w:r>
        <w:rPr>
          <w:rFonts w:cs="Calibri"/>
        </w:rPr>
        <w:t>need</w:t>
      </w:r>
      <w:r w:rsidRPr="00B277EA">
        <w:rPr>
          <w:rFonts w:cs="Calibri"/>
        </w:rPr>
        <w:t xml:space="preserve"> to send a </w:t>
      </w:r>
      <w:proofErr w:type="spellStart"/>
      <w:r w:rsidRPr="00B277EA">
        <w:rPr>
          <w:rFonts w:cs="Calibri"/>
        </w:rPr>
        <w:t>color</w:t>
      </w:r>
      <w:proofErr w:type="spellEnd"/>
      <w:r w:rsidRPr="00B277EA">
        <w:rPr>
          <w:rFonts w:cs="Calibri"/>
        </w:rPr>
        <w:t xml:space="preserve"> copy of your passport bio page</w:t>
      </w:r>
      <w:r>
        <w:rPr>
          <w:rFonts w:cs="Calibri"/>
        </w:rPr>
        <w:t xml:space="preserve"> to Moiez @(</w:t>
      </w:r>
      <w:hyperlink r:id="rId10" w:history="1">
        <w:r w:rsidRPr="00256BD2">
          <w:rPr>
            <w:rStyle w:val="Hyperlink"/>
            <w:rFonts w:cs="Calibri"/>
          </w:rPr>
          <w:t>Moiez.ahmed@care.org</w:t>
        </w:r>
      </w:hyperlink>
      <w:r>
        <w:rPr>
          <w:rFonts w:cs="Calibri"/>
        </w:rPr>
        <w:t xml:space="preserve">) by </w:t>
      </w:r>
      <w:r w:rsidRPr="00B277EA">
        <w:rPr>
          <w:rFonts w:cs="Calibri"/>
          <w:b/>
          <w:u w:val="single"/>
        </w:rPr>
        <w:t>Friday 24 May 2019</w:t>
      </w:r>
      <w:r>
        <w:rPr>
          <w:rFonts w:cs="Calibri"/>
          <w:b/>
          <w:u w:val="single"/>
        </w:rPr>
        <w:t>.</w:t>
      </w:r>
    </w:p>
    <w:p w14:paraId="1993131C" w14:textId="77777777" w:rsidR="0064215C" w:rsidRDefault="0064215C" w:rsidP="008A0551">
      <w:pPr>
        <w:rPr>
          <w:rFonts w:cs="Calibri"/>
          <w:b/>
          <w:u w:val="single"/>
        </w:rPr>
      </w:pPr>
    </w:p>
    <w:p w14:paraId="5C6B8318" w14:textId="65D78EED" w:rsidR="00114074" w:rsidRPr="00114074" w:rsidRDefault="00114074" w:rsidP="008A0551">
      <w:pPr>
        <w:rPr>
          <w:rFonts w:cs="Calibri"/>
          <w:u w:val="single"/>
        </w:rPr>
      </w:pPr>
      <w:r>
        <w:rPr>
          <w:rFonts w:cs="Calibri"/>
          <w:b/>
          <w:u w:val="single"/>
        </w:rPr>
        <w:t xml:space="preserve">Completion of pre-arrival forms: </w:t>
      </w:r>
      <w:r w:rsidR="001E1DED" w:rsidRPr="001E1DED">
        <w:rPr>
          <w:rFonts w:cs="Calibri"/>
        </w:rPr>
        <w:t>All part</w:t>
      </w:r>
      <w:r w:rsidR="00AF7D97">
        <w:rPr>
          <w:rFonts w:cs="Calibri"/>
        </w:rPr>
        <w:t>icipants who are traveling out</w:t>
      </w:r>
      <w:r w:rsidR="001E1DED" w:rsidRPr="001E1DED">
        <w:rPr>
          <w:rFonts w:cs="Calibri"/>
        </w:rPr>
        <w:t xml:space="preserve">side of Jordan need to complete the pre-arrival forms on the following link </w:t>
      </w:r>
      <w:r w:rsidR="001E1DED">
        <w:rPr>
          <w:rFonts w:cs="Calibri"/>
        </w:rPr>
        <w:t>(</w:t>
      </w:r>
      <w:hyperlink r:id="rId11" w:history="1">
        <w:r w:rsidR="001E1DED">
          <w:rPr>
            <w:rStyle w:val="Hyperlink"/>
          </w:rPr>
          <w:t>https://form.jotform.me/CareVisit/pre-arrival-form</w:t>
        </w:r>
      </w:hyperlink>
      <w:r w:rsidR="001E1DED" w:rsidRPr="001E1DED">
        <w:rPr>
          <w:rFonts w:cs="Calibri"/>
        </w:rPr>
        <w:t xml:space="preserve"> </w:t>
      </w:r>
      <w:r w:rsidR="001E1DED">
        <w:rPr>
          <w:rFonts w:cs="Calibri"/>
        </w:rPr>
        <w:t>)</w:t>
      </w:r>
      <w:r w:rsidR="00AF7D97">
        <w:rPr>
          <w:rFonts w:cs="Calibri"/>
        </w:rPr>
        <w:t xml:space="preserve"> </w:t>
      </w:r>
      <w:r w:rsidR="001E1DED" w:rsidRPr="001E1DED">
        <w:rPr>
          <w:rFonts w:cs="Calibri"/>
        </w:rPr>
        <w:t>by Monday 1</w:t>
      </w:r>
      <w:r w:rsidR="001E1DED" w:rsidRPr="001E1DED">
        <w:rPr>
          <w:rFonts w:cs="Calibri"/>
          <w:vertAlign w:val="superscript"/>
        </w:rPr>
        <w:t>st</w:t>
      </w:r>
      <w:r w:rsidR="001E1DED" w:rsidRPr="001E1DED">
        <w:rPr>
          <w:rFonts w:cs="Calibri"/>
        </w:rPr>
        <w:t xml:space="preserve"> of July</w:t>
      </w:r>
      <w:r w:rsidRPr="001E1DED">
        <w:rPr>
          <w:rFonts w:cs="Calibri"/>
        </w:rPr>
        <w:t>, 2019</w:t>
      </w:r>
      <w:r w:rsidR="00AF7D97">
        <w:rPr>
          <w:rFonts w:cs="Calibri"/>
        </w:rPr>
        <w:t>.</w:t>
      </w:r>
    </w:p>
    <w:p w14:paraId="30CC1434" w14:textId="6435B30C" w:rsidR="008A0551" w:rsidRDefault="008A0551" w:rsidP="008A0551">
      <w:r w:rsidRPr="00C4109D">
        <w:rPr>
          <w:rFonts w:cs="Calibri"/>
        </w:rPr>
        <w:t>Out-of-town participants are asked to plan t</w:t>
      </w:r>
      <w:r>
        <w:rPr>
          <w:rFonts w:cs="Calibri"/>
        </w:rPr>
        <w:t>heir travel so that they are</w:t>
      </w:r>
      <w:r w:rsidRPr="00C4109D">
        <w:rPr>
          <w:rFonts w:cs="Calibri"/>
        </w:rPr>
        <w:t xml:space="preserve"> in </w:t>
      </w:r>
      <w:r w:rsidR="009F7E2F">
        <w:rPr>
          <w:rFonts w:cs="Calibri"/>
        </w:rPr>
        <w:t>Amman</w:t>
      </w:r>
      <w:r>
        <w:rPr>
          <w:rFonts w:cs="Calibri"/>
        </w:rPr>
        <w:t xml:space="preserve"> in time for the </w:t>
      </w:r>
      <w:r w:rsidR="009F7E2F">
        <w:rPr>
          <w:rFonts w:cs="Calibri"/>
        </w:rPr>
        <w:t>workshop</w:t>
      </w:r>
      <w:r w:rsidRPr="00C4109D">
        <w:rPr>
          <w:rFonts w:cs="Calibri"/>
        </w:rPr>
        <w:t xml:space="preserve">’s </w:t>
      </w:r>
      <w:r w:rsidR="009F7E2F">
        <w:rPr>
          <w:rFonts w:cs="Calibri"/>
          <w:b/>
        </w:rPr>
        <w:t>8:30</w:t>
      </w:r>
      <w:r w:rsidRPr="000C36FE">
        <w:rPr>
          <w:rFonts w:cs="Calibri"/>
          <w:b/>
        </w:rPr>
        <w:t xml:space="preserve"> am start</w:t>
      </w:r>
      <w:r w:rsidRPr="00C4109D">
        <w:rPr>
          <w:rFonts w:cs="Calibri"/>
        </w:rPr>
        <w:t xml:space="preserve"> on </w:t>
      </w:r>
      <w:r w:rsidR="009F7E2F">
        <w:rPr>
          <w:rFonts w:cs="Calibri"/>
          <w:b/>
        </w:rPr>
        <w:t>Monday</w:t>
      </w:r>
      <w:r w:rsidRPr="000C36FE">
        <w:rPr>
          <w:rFonts w:cs="Calibri"/>
          <w:b/>
        </w:rPr>
        <w:t xml:space="preserve"> 2</w:t>
      </w:r>
      <w:r w:rsidR="009F7E2F">
        <w:rPr>
          <w:rFonts w:cs="Calibri"/>
          <w:b/>
        </w:rPr>
        <w:t>9</w:t>
      </w:r>
      <w:r w:rsidRPr="000C36FE">
        <w:rPr>
          <w:rFonts w:cs="Calibri"/>
          <w:b/>
          <w:vertAlign w:val="superscript"/>
        </w:rPr>
        <w:t>th</w:t>
      </w:r>
      <w:r w:rsidRPr="000C36FE">
        <w:rPr>
          <w:rFonts w:cs="Calibri"/>
          <w:b/>
        </w:rPr>
        <w:t xml:space="preserve"> </w:t>
      </w:r>
      <w:r w:rsidR="009F7E2F">
        <w:rPr>
          <w:rFonts w:cs="Calibri"/>
          <w:b/>
        </w:rPr>
        <w:t>July</w:t>
      </w:r>
      <w:r>
        <w:rPr>
          <w:rFonts w:cs="Calibri"/>
        </w:rPr>
        <w:t xml:space="preserve">. Arrival on </w:t>
      </w:r>
      <w:r w:rsidR="009F7E2F">
        <w:rPr>
          <w:rFonts w:cs="Calibri"/>
        </w:rPr>
        <w:t>Sunday</w:t>
      </w:r>
      <w:r>
        <w:rPr>
          <w:rFonts w:cs="Calibri"/>
        </w:rPr>
        <w:t xml:space="preserve"> </w:t>
      </w:r>
      <w:r w:rsidR="009F7E2F">
        <w:rPr>
          <w:rFonts w:cs="Calibri"/>
        </w:rPr>
        <w:t>28</w:t>
      </w:r>
      <w:r w:rsidRPr="00700FC6">
        <w:rPr>
          <w:rFonts w:cs="Calibri"/>
          <w:vertAlign w:val="superscript"/>
        </w:rPr>
        <w:t>th</w:t>
      </w:r>
      <w:r>
        <w:rPr>
          <w:rFonts w:cs="Calibri"/>
        </w:rPr>
        <w:t xml:space="preserve"> </w:t>
      </w:r>
      <w:r w:rsidR="009F7E2F">
        <w:rPr>
          <w:rFonts w:cs="Calibri"/>
        </w:rPr>
        <w:t>July</w:t>
      </w:r>
      <w:r w:rsidRPr="00C4109D">
        <w:rPr>
          <w:rFonts w:cs="Calibri"/>
        </w:rPr>
        <w:t xml:space="preserve"> is encouraged. </w:t>
      </w:r>
      <w:r>
        <w:t xml:space="preserve">The </w:t>
      </w:r>
      <w:r w:rsidR="009F7E2F">
        <w:t>workshop</w:t>
      </w:r>
      <w:r>
        <w:t xml:space="preserve"> is expected to continue until 3:30</w:t>
      </w:r>
      <w:r w:rsidR="0002637B">
        <w:t xml:space="preserve"> </w:t>
      </w:r>
      <w:r>
        <w:t xml:space="preserve">pm on </w:t>
      </w:r>
      <w:r w:rsidR="009F7E2F">
        <w:t>Thursday</w:t>
      </w:r>
      <w:r>
        <w:t xml:space="preserve"> </w:t>
      </w:r>
      <w:r w:rsidR="009F7E2F">
        <w:t>1</w:t>
      </w:r>
      <w:r w:rsidR="009F7E2F">
        <w:rPr>
          <w:vertAlign w:val="superscript"/>
        </w:rPr>
        <w:t>st</w:t>
      </w:r>
      <w:r>
        <w:t xml:space="preserve"> </w:t>
      </w:r>
      <w:r w:rsidR="009F7E2F">
        <w:t>August</w:t>
      </w:r>
      <w:r>
        <w:t xml:space="preserve">. Participants from outside of </w:t>
      </w:r>
      <w:r w:rsidR="009F7E2F">
        <w:t>Jordan</w:t>
      </w:r>
      <w:r>
        <w:t xml:space="preserve"> should plan their departure for either </w:t>
      </w:r>
      <w:r w:rsidR="00337EFF">
        <w:t>8</w:t>
      </w:r>
      <w:r>
        <w:t>:00</w:t>
      </w:r>
      <w:r w:rsidR="0002637B">
        <w:t xml:space="preserve"> </w:t>
      </w:r>
      <w:r>
        <w:t xml:space="preserve">pm on </w:t>
      </w:r>
      <w:r w:rsidR="009F7E2F">
        <w:t>1</w:t>
      </w:r>
      <w:r w:rsidR="009F7E2F" w:rsidRPr="009F7E2F">
        <w:rPr>
          <w:vertAlign w:val="superscript"/>
        </w:rPr>
        <w:t>st</w:t>
      </w:r>
      <w:r w:rsidR="009F7E2F">
        <w:t xml:space="preserve"> August</w:t>
      </w:r>
      <w:r>
        <w:t xml:space="preserve"> or on </w:t>
      </w:r>
      <w:r w:rsidR="009F7E2F">
        <w:t>2</w:t>
      </w:r>
      <w:r w:rsidR="009F7E2F">
        <w:rPr>
          <w:vertAlign w:val="superscript"/>
        </w:rPr>
        <w:t>nd</w:t>
      </w:r>
      <w:r>
        <w:t xml:space="preserve"> </w:t>
      </w:r>
      <w:r w:rsidR="009F7E2F">
        <w:t>August</w:t>
      </w:r>
      <w:r>
        <w:t>.</w:t>
      </w:r>
    </w:p>
    <w:p w14:paraId="16F666BE" w14:textId="77777777" w:rsidR="0064215C" w:rsidRDefault="0064215C" w:rsidP="008A0551">
      <w:pPr>
        <w:rPr>
          <w:b/>
          <w:u w:val="single"/>
        </w:rPr>
      </w:pPr>
    </w:p>
    <w:p w14:paraId="55BDB399" w14:textId="07C7CC54" w:rsidR="006E1F11" w:rsidRDefault="00CE40C2" w:rsidP="008A0551">
      <w:r w:rsidRPr="00CE40C2">
        <w:rPr>
          <w:b/>
          <w:u w:val="single"/>
        </w:rPr>
        <w:t>Costs</w:t>
      </w:r>
      <w:r>
        <w:t xml:space="preserve">: </w:t>
      </w:r>
    </w:p>
    <w:p w14:paraId="689B9B22" w14:textId="5CC391D0" w:rsidR="008A0551" w:rsidRPr="009F7E2F" w:rsidRDefault="009F7E2F" w:rsidP="008A0551">
      <w:r>
        <w:t xml:space="preserve">MENA </w:t>
      </w:r>
      <w:r w:rsidR="00CE40C2">
        <w:t xml:space="preserve">RMU </w:t>
      </w:r>
      <w:r>
        <w:rPr>
          <w:rFonts w:ascii="Calibri" w:hAnsi="Calibri"/>
        </w:rPr>
        <w:t>is</w:t>
      </w:r>
      <w:r w:rsidR="008A0551" w:rsidRPr="00C4109D">
        <w:rPr>
          <w:rFonts w:ascii="Calibri" w:hAnsi="Calibri"/>
        </w:rPr>
        <w:t xml:space="preserve"> responsible for covering </w:t>
      </w:r>
      <w:r>
        <w:rPr>
          <w:rFonts w:ascii="Calibri" w:hAnsi="Calibri"/>
        </w:rPr>
        <w:t>all the</w:t>
      </w:r>
      <w:r w:rsidR="008A0551" w:rsidRPr="00C4109D">
        <w:rPr>
          <w:rFonts w:ascii="Calibri" w:hAnsi="Calibri"/>
        </w:rPr>
        <w:t xml:space="preserve"> </w:t>
      </w:r>
      <w:r w:rsidR="008A0551" w:rsidRPr="00C4109D">
        <w:rPr>
          <w:rFonts w:ascii="Calibri" w:hAnsi="Calibri"/>
          <w:b/>
        </w:rPr>
        <w:t xml:space="preserve">cost of </w:t>
      </w:r>
      <w:r>
        <w:rPr>
          <w:rFonts w:ascii="Calibri" w:hAnsi="Calibri"/>
          <w:b/>
        </w:rPr>
        <w:t xml:space="preserve">the MEAL workshop </w:t>
      </w:r>
      <w:r w:rsidRPr="00065512">
        <w:rPr>
          <w:rFonts w:ascii="Calibri" w:hAnsi="Calibri"/>
        </w:rPr>
        <w:t>including roundtrip</w:t>
      </w:r>
      <w:r w:rsidR="00065512">
        <w:rPr>
          <w:rFonts w:ascii="Calibri" w:hAnsi="Calibri"/>
        </w:rPr>
        <w:t xml:space="preserve"> air/ ground fare</w:t>
      </w:r>
      <w:r w:rsidRPr="00065512">
        <w:rPr>
          <w:rFonts w:ascii="Calibri" w:hAnsi="Calibri"/>
        </w:rPr>
        <w:t xml:space="preserve">, visa, </w:t>
      </w:r>
      <w:r w:rsidR="00065512" w:rsidRPr="00065512">
        <w:rPr>
          <w:rFonts w:ascii="Calibri" w:hAnsi="Calibri"/>
        </w:rPr>
        <w:t>hotel</w:t>
      </w:r>
      <w:r w:rsidR="00065512">
        <w:rPr>
          <w:rFonts w:ascii="Calibri" w:hAnsi="Calibri"/>
        </w:rPr>
        <w:t xml:space="preserve"> accommodation (5 nights) and venue, and per diem</w:t>
      </w:r>
      <w:r w:rsidR="00EA4DEA">
        <w:rPr>
          <w:rFonts w:ascii="Calibri" w:hAnsi="Calibri"/>
        </w:rPr>
        <w:t xml:space="preserve"> </w:t>
      </w:r>
      <w:r w:rsidR="00AF7D97">
        <w:rPr>
          <w:rFonts w:ascii="Calibri" w:hAnsi="Calibri"/>
        </w:rPr>
        <w:t xml:space="preserve">for </w:t>
      </w:r>
      <w:r w:rsidR="005A3066">
        <w:rPr>
          <w:b/>
          <w:bCs/>
        </w:rPr>
        <w:t>2 participants from each country office</w:t>
      </w:r>
      <w:r w:rsidR="00CE40C2">
        <w:rPr>
          <w:b/>
          <w:bCs/>
        </w:rPr>
        <w:t xml:space="preserve">. </w:t>
      </w:r>
      <w:r w:rsidR="005A3066">
        <w:t xml:space="preserve"> </w:t>
      </w:r>
    </w:p>
    <w:p w14:paraId="349B54D3" w14:textId="7CB29410" w:rsidR="008A0551" w:rsidRDefault="00CE40C2" w:rsidP="008A0551">
      <w:pPr>
        <w:rPr>
          <w:rFonts w:ascii="Calibri" w:hAnsi="Calibri" w:cs="Calibri"/>
        </w:rPr>
      </w:pPr>
      <w:r>
        <w:rPr>
          <w:rFonts w:ascii="Calibri" w:hAnsi="Calibri" w:cs="Calibri"/>
        </w:rPr>
        <w:t xml:space="preserve">Participants should work with their CO finance department to get travel advances and book flights. </w:t>
      </w:r>
      <w:r w:rsidR="006E1F11">
        <w:rPr>
          <w:rFonts w:ascii="Calibri" w:hAnsi="Calibri" w:cs="Calibri"/>
        </w:rPr>
        <w:t>RMU</w:t>
      </w:r>
      <w:r>
        <w:rPr>
          <w:rFonts w:ascii="Calibri" w:hAnsi="Calibri" w:cs="Calibri"/>
        </w:rPr>
        <w:t xml:space="preserve"> will NOT be giving cash per diems </w:t>
      </w:r>
      <w:r w:rsidR="006E1F11">
        <w:rPr>
          <w:rFonts w:ascii="Calibri" w:hAnsi="Calibri" w:cs="Calibri"/>
        </w:rPr>
        <w:t xml:space="preserve">or any other reimbursement </w:t>
      </w:r>
      <w:r>
        <w:rPr>
          <w:rFonts w:ascii="Calibri" w:hAnsi="Calibri" w:cs="Calibri"/>
        </w:rPr>
        <w:t xml:space="preserve">to participants on arrival. You are responsible to take care of your expenses through your </w:t>
      </w:r>
      <w:proofErr w:type="spellStart"/>
      <w:r>
        <w:rPr>
          <w:rFonts w:ascii="Calibri" w:hAnsi="Calibri" w:cs="Calibri"/>
        </w:rPr>
        <w:t>COs.</w:t>
      </w:r>
      <w:proofErr w:type="spellEnd"/>
      <w:r>
        <w:rPr>
          <w:rFonts w:ascii="Calibri" w:hAnsi="Calibri" w:cs="Calibri"/>
        </w:rPr>
        <w:t xml:space="preserve"> </w:t>
      </w:r>
      <w:r w:rsidR="006E1F11">
        <w:rPr>
          <w:rFonts w:ascii="Calibri" w:hAnsi="Calibri"/>
          <w:b/>
          <w:bCs/>
        </w:rPr>
        <w:t xml:space="preserve">For non-CARE USA COs, please use the same accounting codes but reimbursement will be done through invoice to the MENA RMU. </w:t>
      </w:r>
      <w:r w:rsidR="00065512">
        <w:rPr>
          <w:rFonts w:ascii="Calibri" w:hAnsi="Calibri" w:cs="Calibri"/>
        </w:rPr>
        <w:t xml:space="preserve">All the cost for the MENA MEAL workshop will </w:t>
      </w:r>
      <w:r w:rsidR="0002637B">
        <w:rPr>
          <w:rFonts w:ascii="Calibri" w:hAnsi="Calibri" w:cs="Calibri"/>
        </w:rPr>
        <w:t xml:space="preserve">be </w:t>
      </w:r>
      <w:r w:rsidR="00065512">
        <w:rPr>
          <w:rFonts w:ascii="Calibri" w:hAnsi="Calibri" w:cs="Calibri"/>
        </w:rPr>
        <w:t>charged to the following account codes:</w:t>
      </w:r>
    </w:p>
    <w:tbl>
      <w:tblPr>
        <w:tblStyle w:val="GridTable4"/>
        <w:tblW w:w="8151" w:type="dxa"/>
        <w:tblLook w:val="04A0" w:firstRow="1" w:lastRow="0" w:firstColumn="1" w:lastColumn="0" w:noHBand="0" w:noVBand="1"/>
      </w:tblPr>
      <w:tblGrid>
        <w:gridCol w:w="1367"/>
        <w:gridCol w:w="1386"/>
        <w:gridCol w:w="2543"/>
        <w:gridCol w:w="1555"/>
        <w:gridCol w:w="1300"/>
      </w:tblGrid>
      <w:tr w:rsidR="00065512" w14:paraId="55A5DE7F" w14:textId="77777777" w:rsidTr="0006551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7" w:type="dxa"/>
            <w:hideMark/>
          </w:tcPr>
          <w:p w14:paraId="4611E497" w14:textId="77777777" w:rsidR="00065512" w:rsidRPr="00065512" w:rsidRDefault="00065512">
            <w:pPr>
              <w:jc w:val="center"/>
              <w:rPr>
                <w:rFonts w:eastAsiaTheme="minorHAnsi"/>
                <w:lang w:val="en-US"/>
              </w:rPr>
            </w:pPr>
            <w:r w:rsidRPr="00065512">
              <w:rPr>
                <w:b w:val="0"/>
                <w:bCs w:val="0"/>
              </w:rPr>
              <w:t>BU</w:t>
            </w:r>
          </w:p>
        </w:tc>
        <w:tc>
          <w:tcPr>
            <w:tcW w:w="1386" w:type="dxa"/>
            <w:hideMark/>
          </w:tcPr>
          <w:p w14:paraId="377B48B3" w14:textId="77777777" w:rsidR="00065512" w:rsidRPr="00065512" w:rsidRDefault="00065512">
            <w:pPr>
              <w:jc w:val="center"/>
              <w:cnfStyle w:val="100000000000" w:firstRow="1" w:lastRow="0" w:firstColumn="0" w:lastColumn="0" w:oddVBand="0" w:evenVBand="0" w:oddHBand="0" w:evenHBand="0" w:firstRowFirstColumn="0" w:firstRowLastColumn="0" w:lastRowFirstColumn="0" w:lastRowLastColumn="0"/>
              <w:rPr>
                <w:b w:val="0"/>
                <w:bCs w:val="0"/>
              </w:rPr>
            </w:pPr>
            <w:r w:rsidRPr="00065512">
              <w:rPr>
                <w:b w:val="0"/>
                <w:bCs w:val="0"/>
              </w:rPr>
              <w:t>FC</w:t>
            </w:r>
          </w:p>
        </w:tc>
        <w:tc>
          <w:tcPr>
            <w:tcW w:w="2543" w:type="dxa"/>
            <w:hideMark/>
          </w:tcPr>
          <w:p w14:paraId="0FA0DEAF" w14:textId="77777777" w:rsidR="00065512" w:rsidRPr="00065512" w:rsidRDefault="00065512">
            <w:pPr>
              <w:jc w:val="center"/>
              <w:cnfStyle w:val="100000000000" w:firstRow="1" w:lastRow="0" w:firstColumn="0" w:lastColumn="0" w:oddVBand="0" w:evenVBand="0" w:oddHBand="0" w:evenHBand="0" w:firstRowFirstColumn="0" w:firstRowLastColumn="0" w:lastRowFirstColumn="0" w:lastRowLastColumn="0"/>
              <w:rPr>
                <w:b w:val="0"/>
                <w:bCs w:val="0"/>
              </w:rPr>
            </w:pPr>
            <w:r w:rsidRPr="00065512">
              <w:rPr>
                <w:b w:val="0"/>
                <w:bCs w:val="0"/>
              </w:rPr>
              <w:t>PID</w:t>
            </w:r>
          </w:p>
        </w:tc>
        <w:tc>
          <w:tcPr>
            <w:tcW w:w="1555" w:type="dxa"/>
            <w:hideMark/>
          </w:tcPr>
          <w:p w14:paraId="298BA961" w14:textId="77777777" w:rsidR="00065512" w:rsidRPr="00065512" w:rsidRDefault="00065512">
            <w:pPr>
              <w:jc w:val="center"/>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065512">
              <w:rPr>
                <w:b w:val="0"/>
                <w:bCs w:val="0"/>
              </w:rPr>
              <w:t>Dept</w:t>
            </w:r>
            <w:proofErr w:type="spellEnd"/>
            <w:r w:rsidRPr="00065512">
              <w:rPr>
                <w:b w:val="0"/>
                <w:bCs w:val="0"/>
              </w:rPr>
              <w:t xml:space="preserve"> ID</w:t>
            </w:r>
          </w:p>
        </w:tc>
        <w:tc>
          <w:tcPr>
            <w:tcW w:w="1300" w:type="dxa"/>
            <w:hideMark/>
          </w:tcPr>
          <w:p w14:paraId="6DEDC4DA" w14:textId="77777777" w:rsidR="00065512" w:rsidRPr="00065512" w:rsidRDefault="00065512">
            <w:pPr>
              <w:jc w:val="center"/>
              <w:cnfStyle w:val="100000000000" w:firstRow="1" w:lastRow="0" w:firstColumn="0" w:lastColumn="0" w:oddVBand="0" w:evenVBand="0" w:oddHBand="0" w:evenHBand="0" w:firstRowFirstColumn="0" w:firstRowLastColumn="0" w:lastRowFirstColumn="0" w:lastRowLastColumn="0"/>
              <w:rPr>
                <w:b w:val="0"/>
                <w:bCs w:val="0"/>
              </w:rPr>
            </w:pPr>
            <w:r w:rsidRPr="00065512">
              <w:rPr>
                <w:b w:val="0"/>
                <w:bCs w:val="0"/>
              </w:rPr>
              <w:t>AID</w:t>
            </w:r>
          </w:p>
        </w:tc>
      </w:tr>
      <w:tr w:rsidR="00065512" w14:paraId="29F3FA43" w14:textId="77777777" w:rsidTr="000655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7" w:type="dxa"/>
            <w:noWrap/>
            <w:hideMark/>
          </w:tcPr>
          <w:p w14:paraId="57559F5A" w14:textId="77777777" w:rsidR="00065512" w:rsidRPr="00065512" w:rsidRDefault="00065512">
            <w:pPr>
              <w:jc w:val="center"/>
              <w:rPr>
                <w:b w:val="0"/>
                <w:bCs w:val="0"/>
                <w:color w:val="000000"/>
              </w:rPr>
            </w:pPr>
            <w:r w:rsidRPr="00065512">
              <w:rPr>
                <w:b w:val="0"/>
                <w:color w:val="000000"/>
              </w:rPr>
              <w:t>USA01</w:t>
            </w:r>
          </w:p>
        </w:tc>
        <w:tc>
          <w:tcPr>
            <w:tcW w:w="1386" w:type="dxa"/>
            <w:noWrap/>
            <w:hideMark/>
          </w:tcPr>
          <w:p w14:paraId="0ACF2B25" w14:textId="77777777" w:rsidR="00065512" w:rsidRPr="00065512" w:rsidRDefault="00065512">
            <w:pPr>
              <w:jc w:val="center"/>
              <w:cnfStyle w:val="000000100000" w:firstRow="0" w:lastRow="0" w:firstColumn="0" w:lastColumn="0" w:oddVBand="0" w:evenVBand="0" w:oddHBand="1" w:evenHBand="0" w:firstRowFirstColumn="0" w:firstRowLastColumn="0" w:lastRowFirstColumn="0" w:lastRowLastColumn="0"/>
              <w:rPr>
                <w:color w:val="000000"/>
              </w:rPr>
            </w:pPr>
            <w:r w:rsidRPr="00065512">
              <w:rPr>
                <w:color w:val="000000"/>
              </w:rPr>
              <w:t>US2D5</w:t>
            </w:r>
          </w:p>
        </w:tc>
        <w:tc>
          <w:tcPr>
            <w:tcW w:w="2543" w:type="dxa"/>
            <w:noWrap/>
            <w:hideMark/>
          </w:tcPr>
          <w:p w14:paraId="48B6F00D" w14:textId="77777777" w:rsidR="00065512" w:rsidRPr="00065512" w:rsidRDefault="00065512">
            <w:pPr>
              <w:jc w:val="center"/>
              <w:cnfStyle w:val="000000100000" w:firstRow="0" w:lastRow="0" w:firstColumn="0" w:lastColumn="0" w:oddVBand="0" w:evenVBand="0" w:oddHBand="1" w:evenHBand="0" w:firstRowFirstColumn="0" w:firstRowLastColumn="0" w:lastRowFirstColumn="0" w:lastRowLastColumn="0"/>
              <w:rPr>
                <w:color w:val="000000"/>
              </w:rPr>
            </w:pPr>
            <w:r w:rsidRPr="00065512">
              <w:rPr>
                <w:color w:val="000000"/>
              </w:rPr>
              <w:t>MSKWUS0003</w:t>
            </w:r>
          </w:p>
        </w:tc>
        <w:tc>
          <w:tcPr>
            <w:tcW w:w="1555" w:type="dxa"/>
            <w:noWrap/>
            <w:hideMark/>
          </w:tcPr>
          <w:p w14:paraId="2D23F2BF" w14:textId="77777777" w:rsidR="00065512" w:rsidRPr="00065512" w:rsidRDefault="00065512">
            <w:pPr>
              <w:jc w:val="center"/>
              <w:cnfStyle w:val="000000100000" w:firstRow="0" w:lastRow="0" w:firstColumn="0" w:lastColumn="0" w:oddVBand="0" w:evenVBand="0" w:oddHBand="1" w:evenHBand="0" w:firstRowFirstColumn="0" w:firstRowLastColumn="0" w:lastRowFirstColumn="0" w:lastRowLastColumn="0"/>
              <w:rPr>
                <w:color w:val="000000"/>
              </w:rPr>
            </w:pPr>
            <w:r w:rsidRPr="00065512">
              <w:rPr>
                <w:color w:val="000000"/>
              </w:rPr>
              <w:t>US0290</w:t>
            </w:r>
          </w:p>
        </w:tc>
        <w:tc>
          <w:tcPr>
            <w:tcW w:w="1300" w:type="dxa"/>
            <w:hideMark/>
          </w:tcPr>
          <w:p w14:paraId="572462ED" w14:textId="77777777" w:rsidR="00065512" w:rsidRPr="00065512" w:rsidRDefault="00065512">
            <w:pPr>
              <w:jc w:val="center"/>
              <w:cnfStyle w:val="000000100000" w:firstRow="0" w:lastRow="0" w:firstColumn="0" w:lastColumn="0" w:oddVBand="0" w:evenVBand="0" w:oddHBand="1" w:evenHBand="0" w:firstRowFirstColumn="0" w:firstRowLastColumn="0" w:lastRowFirstColumn="0" w:lastRowLastColumn="0"/>
              <w:rPr>
                <w:color w:val="000000"/>
              </w:rPr>
            </w:pPr>
            <w:r w:rsidRPr="00065512">
              <w:rPr>
                <w:color w:val="000000"/>
              </w:rPr>
              <w:t>8</w:t>
            </w:r>
          </w:p>
        </w:tc>
      </w:tr>
    </w:tbl>
    <w:p w14:paraId="0FD49FDA" w14:textId="754B06FE" w:rsidR="00065512" w:rsidRDefault="00065512" w:rsidP="008A0551">
      <w:pPr>
        <w:rPr>
          <w:rFonts w:ascii="Calibri" w:hAnsi="Calibri"/>
          <w:b/>
          <w:bCs/>
        </w:rPr>
      </w:pPr>
    </w:p>
    <w:p w14:paraId="18170FA7" w14:textId="77777777" w:rsidR="00CE40C2" w:rsidRPr="00C4109D" w:rsidRDefault="00CE40C2" w:rsidP="008A0551">
      <w:pPr>
        <w:rPr>
          <w:rFonts w:ascii="Calibri" w:hAnsi="Calibri"/>
          <w:b/>
          <w:bCs/>
        </w:rPr>
      </w:pPr>
    </w:p>
    <w:tbl>
      <w:tblPr>
        <w:tblStyle w:val="GridTable4"/>
        <w:tblpPr w:leftFromText="180" w:rightFromText="180" w:vertAnchor="text" w:horzAnchor="margin" w:tblpY="1542"/>
        <w:tblW w:w="0" w:type="auto"/>
        <w:tblLayout w:type="fixed"/>
        <w:tblLook w:val="04A0" w:firstRow="1" w:lastRow="0" w:firstColumn="1" w:lastColumn="0" w:noHBand="0" w:noVBand="1"/>
      </w:tblPr>
      <w:tblGrid>
        <w:gridCol w:w="2058"/>
        <w:gridCol w:w="1801"/>
        <w:gridCol w:w="1800"/>
        <w:gridCol w:w="2619"/>
      </w:tblGrid>
      <w:tr w:rsidR="00065512" w14:paraId="6392ED5C" w14:textId="77777777" w:rsidTr="00065512">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058" w:type="dxa"/>
            <w:hideMark/>
          </w:tcPr>
          <w:p w14:paraId="6B053AEB" w14:textId="77777777" w:rsidR="00065512" w:rsidRDefault="00065512" w:rsidP="00065512">
            <w:pPr>
              <w:spacing w:after="0"/>
              <w:jc w:val="center"/>
              <w:rPr>
                <w:rFonts w:ascii="Calibri" w:eastAsia="Calibri" w:hAnsi="Calibri"/>
                <w:b w:val="0"/>
              </w:rPr>
            </w:pPr>
            <w:r>
              <w:rPr>
                <w:rFonts w:ascii="Calibri" w:eastAsia="Calibri" w:hAnsi="Calibri"/>
                <w:b w:val="0"/>
              </w:rPr>
              <w:t>Breakfast</w:t>
            </w:r>
          </w:p>
        </w:tc>
        <w:tc>
          <w:tcPr>
            <w:tcW w:w="1801" w:type="dxa"/>
            <w:hideMark/>
          </w:tcPr>
          <w:p w14:paraId="42B24993" w14:textId="77777777" w:rsidR="00065512" w:rsidRDefault="00065512" w:rsidP="00065512">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rPr>
            </w:pPr>
            <w:r>
              <w:rPr>
                <w:rFonts w:ascii="Calibri" w:eastAsia="Calibri" w:hAnsi="Calibri"/>
                <w:b w:val="0"/>
              </w:rPr>
              <w:t>Lunch</w:t>
            </w:r>
          </w:p>
        </w:tc>
        <w:tc>
          <w:tcPr>
            <w:tcW w:w="1800" w:type="dxa"/>
            <w:hideMark/>
          </w:tcPr>
          <w:p w14:paraId="4CBD5E26" w14:textId="77777777" w:rsidR="00065512" w:rsidRDefault="00065512" w:rsidP="00065512">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rPr>
            </w:pPr>
            <w:r>
              <w:rPr>
                <w:rFonts w:ascii="Calibri" w:eastAsia="Calibri" w:hAnsi="Calibri"/>
                <w:b w:val="0"/>
              </w:rPr>
              <w:t>Dinner</w:t>
            </w:r>
          </w:p>
        </w:tc>
        <w:tc>
          <w:tcPr>
            <w:tcW w:w="2619" w:type="dxa"/>
          </w:tcPr>
          <w:p w14:paraId="17D1B82A" w14:textId="77777777" w:rsidR="00065512" w:rsidRDefault="00065512" w:rsidP="00065512">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rPr>
            </w:pPr>
            <w:r>
              <w:rPr>
                <w:rFonts w:ascii="Calibri" w:eastAsia="Calibri" w:hAnsi="Calibri"/>
                <w:b w:val="0"/>
              </w:rPr>
              <w:t>Incidentals</w:t>
            </w:r>
          </w:p>
        </w:tc>
      </w:tr>
      <w:tr w:rsidR="00065512" w14:paraId="7A69BECB" w14:textId="77777777" w:rsidTr="00065512">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058" w:type="dxa"/>
            <w:hideMark/>
          </w:tcPr>
          <w:p w14:paraId="16A8D4EA" w14:textId="7EB7478A" w:rsidR="00065512" w:rsidRPr="00EA4DEA" w:rsidRDefault="00065512" w:rsidP="00EA4DEA">
            <w:pPr>
              <w:spacing w:after="0"/>
              <w:jc w:val="center"/>
              <w:rPr>
                <w:rFonts w:ascii="Calibri" w:eastAsia="Calibri" w:hAnsi="Calibri"/>
                <w:b w:val="0"/>
              </w:rPr>
            </w:pPr>
            <w:r w:rsidRPr="00EA4DEA">
              <w:rPr>
                <w:rFonts w:ascii="Calibri" w:eastAsia="Calibri" w:hAnsi="Calibri"/>
                <w:b w:val="0"/>
              </w:rPr>
              <w:t>$1</w:t>
            </w:r>
            <w:r w:rsidR="00EA4DEA" w:rsidRPr="00EA4DEA">
              <w:rPr>
                <w:rFonts w:ascii="Calibri" w:eastAsia="Calibri" w:hAnsi="Calibri"/>
                <w:b w:val="0"/>
              </w:rPr>
              <w:t>2</w:t>
            </w:r>
            <w:r w:rsidRPr="00EA4DEA">
              <w:rPr>
                <w:rFonts w:ascii="Calibri" w:eastAsia="Calibri" w:hAnsi="Calibri"/>
                <w:b w:val="0"/>
              </w:rPr>
              <w:t>.</w:t>
            </w:r>
            <w:r w:rsidR="00EA4DEA" w:rsidRPr="00EA4DEA">
              <w:rPr>
                <w:rFonts w:ascii="Calibri" w:eastAsia="Calibri" w:hAnsi="Calibri"/>
                <w:b w:val="0"/>
              </w:rPr>
              <w:t>75</w:t>
            </w:r>
          </w:p>
        </w:tc>
        <w:tc>
          <w:tcPr>
            <w:tcW w:w="1801" w:type="dxa"/>
            <w:hideMark/>
          </w:tcPr>
          <w:p w14:paraId="65FCDD76" w14:textId="15A336CE" w:rsidR="00065512" w:rsidRPr="00700FC6" w:rsidRDefault="00065512" w:rsidP="00EA4DEA">
            <w:pPr>
              <w:spacing w:after="0"/>
              <w:ind w:left="36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700FC6">
              <w:rPr>
                <w:rFonts w:ascii="Calibri" w:eastAsia="Calibri" w:hAnsi="Calibri"/>
              </w:rPr>
              <w:t>$</w:t>
            </w:r>
            <w:r w:rsidR="00EA4DEA">
              <w:rPr>
                <w:rFonts w:ascii="Calibri" w:eastAsia="Calibri" w:hAnsi="Calibri"/>
              </w:rPr>
              <w:t>21</w:t>
            </w:r>
            <w:r>
              <w:rPr>
                <w:rFonts w:ascii="Calibri" w:eastAsia="Calibri" w:hAnsi="Calibri"/>
              </w:rPr>
              <w:t>.25</w:t>
            </w:r>
          </w:p>
        </w:tc>
        <w:tc>
          <w:tcPr>
            <w:tcW w:w="1800" w:type="dxa"/>
            <w:hideMark/>
          </w:tcPr>
          <w:p w14:paraId="30C8EA82" w14:textId="63F65DAF" w:rsidR="00065512" w:rsidRPr="00700FC6" w:rsidRDefault="00065512" w:rsidP="00EA4DEA">
            <w:pPr>
              <w:spacing w:after="0"/>
              <w:ind w:left="36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700FC6">
              <w:rPr>
                <w:rFonts w:ascii="Calibri" w:eastAsia="Calibri" w:hAnsi="Calibri"/>
              </w:rPr>
              <w:t>$</w:t>
            </w:r>
            <w:r w:rsidR="00EA4DEA">
              <w:rPr>
                <w:rFonts w:ascii="Calibri" w:eastAsia="Calibri" w:hAnsi="Calibri"/>
              </w:rPr>
              <w:t>29</w:t>
            </w:r>
            <w:r>
              <w:rPr>
                <w:rFonts w:ascii="Calibri" w:eastAsia="Calibri" w:hAnsi="Calibri"/>
              </w:rPr>
              <w:t>.</w:t>
            </w:r>
            <w:r w:rsidR="00EA4DEA">
              <w:rPr>
                <w:rFonts w:ascii="Calibri" w:eastAsia="Calibri" w:hAnsi="Calibri"/>
              </w:rPr>
              <w:t>75</w:t>
            </w:r>
          </w:p>
        </w:tc>
        <w:tc>
          <w:tcPr>
            <w:tcW w:w="2619" w:type="dxa"/>
          </w:tcPr>
          <w:p w14:paraId="26D9539F" w14:textId="1813815B" w:rsidR="00065512" w:rsidRPr="00700FC6" w:rsidRDefault="00065512" w:rsidP="00EA4DEA">
            <w:pPr>
              <w:spacing w:after="0"/>
              <w:ind w:left="36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700FC6">
              <w:rPr>
                <w:rFonts w:ascii="Calibri" w:eastAsia="Calibri" w:hAnsi="Calibri"/>
              </w:rPr>
              <w:t>$</w:t>
            </w:r>
            <w:r w:rsidR="00EA4DEA">
              <w:rPr>
                <w:rFonts w:ascii="Calibri" w:eastAsia="Calibri" w:hAnsi="Calibri"/>
              </w:rPr>
              <w:t>21</w:t>
            </w:r>
            <w:r>
              <w:rPr>
                <w:rFonts w:ascii="Calibri" w:eastAsia="Calibri" w:hAnsi="Calibri"/>
              </w:rPr>
              <w:t>.25</w:t>
            </w:r>
          </w:p>
        </w:tc>
      </w:tr>
    </w:tbl>
    <w:p w14:paraId="45C96F40" w14:textId="3837DE59" w:rsidR="008A0551" w:rsidRDefault="008A0551" w:rsidP="008A0551">
      <w:pPr>
        <w:rPr>
          <w:rFonts w:ascii="Calibri" w:hAnsi="Calibri"/>
        </w:rPr>
      </w:pPr>
      <w:r w:rsidRPr="00C4109D">
        <w:rPr>
          <w:rFonts w:ascii="Calibri" w:hAnsi="Calibri"/>
          <w:b/>
        </w:rPr>
        <w:t>NOTE</w:t>
      </w:r>
      <w:r w:rsidRPr="00C4109D">
        <w:rPr>
          <w:rFonts w:ascii="Calibri" w:hAnsi="Calibri"/>
        </w:rPr>
        <w:t>: A buffet breakfast is included in the cost of hotel accommodations</w:t>
      </w:r>
      <w:r w:rsidR="00CE5F39">
        <w:rPr>
          <w:rFonts w:ascii="Calibri" w:hAnsi="Calibri"/>
        </w:rPr>
        <w:t>,</w:t>
      </w:r>
      <w:r w:rsidRPr="00C4109D">
        <w:rPr>
          <w:rFonts w:ascii="Calibri" w:hAnsi="Calibri"/>
        </w:rPr>
        <w:t xml:space="preserve"> and lunch will be provided for participants </w:t>
      </w:r>
      <w:r>
        <w:rPr>
          <w:rFonts w:ascii="Calibri" w:hAnsi="Calibri"/>
        </w:rPr>
        <w:t xml:space="preserve">from </w:t>
      </w:r>
      <w:r w:rsidR="00065512">
        <w:rPr>
          <w:rFonts w:ascii="Calibri" w:hAnsi="Calibri"/>
        </w:rPr>
        <w:t>Monday</w:t>
      </w:r>
      <w:r>
        <w:rPr>
          <w:rFonts w:ascii="Calibri" w:hAnsi="Calibri"/>
        </w:rPr>
        <w:t xml:space="preserve"> to </w:t>
      </w:r>
      <w:r w:rsidR="00065512">
        <w:rPr>
          <w:rFonts w:ascii="Calibri" w:hAnsi="Calibri"/>
        </w:rPr>
        <w:t>Thursday</w:t>
      </w:r>
      <w:r w:rsidRPr="00C4109D">
        <w:rPr>
          <w:rFonts w:ascii="Calibri" w:hAnsi="Calibri"/>
        </w:rPr>
        <w:t xml:space="preserve"> as part of the </w:t>
      </w:r>
      <w:r w:rsidR="00065512">
        <w:rPr>
          <w:rFonts w:ascii="Calibri" w:hAnsi="Calibri"/>
        </w:rPr>
        <w:t>workshop</w:t>
      </w:r>
      <w:r w:rsidRPr="00C4109D">
        <w:rPr>
          <w:rFonts w:ascii="Calibri" w:hAnsi="Calibri"/>
        </w:rPr>
        <w:t xml:space="preserve">. </w:t>
      </w:r>
      <w:r w:rsidRPr="00C4109D">
        <w:rPr>
          <w:rFonts w:ascii="Calibri" w:hAnsi="Calibri"/>
          <w:b/>
        </w:rPr>
        <w:t xml:space="preserve">Out-of-town participants are only eligible for per diem for meals </w:t>
      </w:r>
      <w:r w:rsidR="00065512">
        <w:rPr>
          <w:rFonts w:ascii="Calibri" w:hAnsi="Calibri"/>
          <w:b/>
        </w:rPr>
        <w:t xml:space="preserve">(and incidentals) </w:t>
      </w:r>
      <w:r w:rsidRPr="00C4109D">
        <w:rPr>
          <w:rFonts w:ascii="Calibri" w:hAnsi="Calibri"/>
          <w:b/>
        </w:rPr>
        <w:t xml:space="preserve">that are </w:t>
      </w:r>
      <w:r w:rsidRPr="00C4109D">
        <w:rPr>
          <w:rFonts w:ascii="Calibri" w:hAnsi="Calibri"/>
          <w:b/>
          <w:i/>
          <w:u w:val="single"/>
        </w:rPr>
        <w:t>not</w:t>
      </w:r>
      <w:r w:rsidRPr="00C4109D">
        <w:rPr>
          <w:rFonts w:ascii="Calibri" w:hAnsi="Calibri"/>
          <w:b/>
        </w:rPr>
        <w:t xml:space="preserve"> otherwise cove</w:t>
      </w:r>
      <w:r>
        <w:rPr>
          <w:rFonts w:ascii="Calibri" w:hAnsi="Calibri"/>
          <w:b/>
        </w:rPr>
        <w:t>red by accommodation or meeting</w:t>
      </w:r>
      <w:r w:rsidRPr="00C4109D">
        <w:rPr>
          <w:rFonts w:ascii="Calibri" w:hAnsi="Calibri"/>
          <w:b/>
        </w:rPr>
        <w:t xml:space="preserve"> costs</w:t>
      </w:r>
      <w:r>
        <w:rPr>
          <w:rFonts w:ascii="Calibri" w:hAnsi="Calibri"/>
        </w:rPr>
        <w:t xml:space="preserve">. The </w:t>
      </w:r>
      <w:r w:rsidRPr="00C4109D">
        <w:rPr>
          <w:rFonts w:ascii="Calibri" w:hAnsi="Calibri"/>
        </w:rPr>
        <w:t xml:space="preserve">per diem daily rate for </w:t>
      </w:r>
      <w:r w:rsidR="00065512">
        <w:rPr>
          <w:rFonts w:ascii="Calibri" w:hAnsi="Calibri"/>
        </w:rPr>
        <w:t>Jordan</w:t>
      </w:r>
      <w:r w:rsidRPr="00C4109D">
        <w:rPr>
          <w:rFonts w:ascii="Calibri" w:hAnsi="Calibri"/>
        </w:rPr>
        <w:t xml:space="preserve"> is detailed below:</w:t>
      </w:r>
    </w:p>
    <w:p w14:paraId="5BBDCDAE" w14:textId="77777777" w:rsidR="00065512" w:rsidRDefault="00065512" w:rsidP="008A0551">
      <w:pPr>
        <w:rPr>
          <w:rFonts w:ascii="Calibri" w:hAnsi="Calibri"/>
        </w:rPr>
      </w:pPr>
    </w:p>
    <w:p w14:paraId="1B88677A" w14:textId="77777777" w:rsidR="00065512" w:rsidRPr="00C4109D" w:rsidRDefault="00065512" w:rsidP="008A0551">
      <w:pPr>
        <w:rPr>
          <w:rFonts w:ascii="Calibri" w:hAnsi="Calibri"/>
        </w:rPr>
      </w:pPr>
    </w:p>
    <w:p w14:paraId="5AF66FF0" w14:textId="77777777" w:rsidR="008A0551" w:rsidRPr="0004455E" w:rsidRDefault="008A0551" w:rsidP="008A0551">
      <w:pPr>
        <w:pStyle w:val="Heading1"/>
        <w:keepNext/>
        <w:numPr>
          <w:ilvl w:val="0"/>
          <w:numId w:val="1"/>
        </w:numPr>
        <w:spacing w:before="240" w:after="60"/>
        <w:ind w:left="992" w:hanging="567"/>
        <w:jc w:val="both"/>
        <w:rPr>
          <w:b/>
        </w:rPr>
      </w:pPr>
      <w:r w:rsidRPr="0004455E">
        <w:rPr>
          <w:b/>
        </w:rPr>
        <w:t>WHEN</w:t>
      </w:r>
    </w:p>
    <w:p w14:paraId="3B312201" w14:textId="77777777" w:rsidR="008A0551" w:rsidRPr="0065570C" w:rsidRDefault="008A0551" w:rsidP="008A0551">
      <w:pPr>
        <w:spacing w:after="0"/>
        <w:ind w:firstLine="360"/>
        <w:rPr>
          <w:rFonts w:ascii="Calibri" w:hAnsi="Calibri" w:cs="Calibri"/>
          <w:b/>
          <w:i/>
        </w:rPr>
      </w:pPr>
      <w:r>
        <w:rPr>
          <w:rFonts w:ascii="Calibri" w:hAnsi="Calibri" w:cs="Calibri"/>
          <w:b/>
          <w:u w:val="single"/>
        </w:rPr>
        <w:t xml:space="preserve">Regional MEAL </w:t>
      </w:r>
      <w:r w:rsidR="00FC2104">
        <w:rPr>
          <w:rFonts w:ascii="Calibri" w:hAnsi="Calibri" w:cs="Calibri"/>
          <w:b/>
          <w:u w:val="single"/>
        </w:rPr>
        <w:t>Workshop</w:t>
      </w:r>
      <w:r w:rsidRPr="00831DFD">
        <w:rPr>
          <w:rFonts w:ascii="Calibri" w:hAnsi="Calibri" w:cs="Calibri"/>
          <w:b/>
          <w:u w:val="single"/>
        </w:rPr>
        <w:t xml:space="preserve"> Dates</w:t>
      </w:r>
      <w:r>
        <w:rPr>
          <w:rFonts w:ascii="Calibri" w:hAnsi="Calibri" w:cs="Calibri"/>
          <w:b/>
          <w:i/>
        </w:rPr>
        <w:t>:</w:t>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r>
        <w:rPr>
          <w:rFonts w:ascii="Calibri" w:hAnsi="Calibri" w:cs="Calibri"/>
          <w:b/>
          <w:i/>
        </w:rPr>
        <w:tab/>
      </w:r>
    </w:p>
    <w:p w14:paraId="66F255B4" w14:textId="77777777" w:rsidR="008A0551" w:rsidRDefault="00FC2104" w:rsidP="008A0551">
      <w:pPr>
        <w:spacing w:after="0"/>
        <w:ind w:left="360"/>
        <w:rPr>
          <w:rFonts w:ascii="Calibri" w:hAnsi="Calibri" w:cs="Calibri"/>
        </w:rPr>
      </w:pPr>
      <w:r>
        <w:rPr>
          <w:rFonts w:ascii="Calibri" w:hAnsi="Calibri" w:cs="Calibri"/>
        </w:rPr>
        <w:t>29</w:t>
      </w:r>
      <w:r w:rsidR="008A0551" w:rsidRPr="00A24DE3">
        <w:rPr>
          <w:rFonts w:ascii="Calibri" w:hAnsi="Calibri" w:cs="Calibri"/>
          <w:vertAlign w:val="superscript"/>
        </w:rPr>
        <w:t>th</w:t>
      </w:r>
      <w:r w:rsidR="008A0551">
        <w:rPr>
          <w:rFonts w:ascii="Calibri" w:hAnsi="Calibri" w:cs="Calibri"/>
        </w:rPr>
        <w:t xml:space="preserve"> </w:t>
      </w:r>
      <w:r>
        <w:rPr>
          <w:rFonts w:ascii="Calibri" w:hAnsi="Calibri" w:cs="Calibri"/>
        </w:rPr>
        <w:t>July</w:t>
      </w:r>
      <w:r w:rsidR="008A0551">
        <w:rPr>
          <w:rFonts w:ascii="Calibri" w:hAnsi="Calibri" w:cs="Calibri"/>
        </w:rPr>
        <w:t xml:space="preserve">– </w:t>
      </w:r>
      <w:r>
        <w:rPr>
          <w:rFonts w:ascii="Calibri" w:hAnsi="Calibri" w:cs="Calibri"/>
        </w:rPr>
        <w:t>1</w:t>
      </w:r>
      <w:r w:rsidRPr="00FC2104">
        <w:rPr>
          <w:rFonts w:ascii="Calibri" w:hAnsi="Calibri" w:cs="Calibri"/>
          <w:vertAlign w:val="superscript"/>
        </w:rPr>
        <w:t>st</w:t>
      </w:r>
      <w:r>
        <w:rPr>
          <w:rFonts w:ascii="Calibri" w:hAnsi="Calibri" w:cs="Calibri"/>
        </w:rPr>
        <w:t xml:space="preserve"> August 2019</w:t>
      </w:r>
      <w:r w:rsidR="008A0551">
        <w:rPr>
          <w:rFonts w:ascii="Calibri" w:hAnsi="Calibri" w:cs="Calibri"/>
        </w:rPr>
        <w:tab/>
      </w:r>
      <w:r w:rsidR="008A0551">
        <w:rPr>
          <w:rFonts w:ascii="Calibri" w:hAnsi="Calibri" w:cs="Calibri"/>
        </w:rPr>
        <w:tab/>
      </w:r>
      <w:r w:rsidR="008A0551">
        <w:rPr>
          <w:rFonts w:ascii="Calibri" w:hAnsi="Calibri" w:cs="Calibri"/>
        </w:rPr>
        <w:tab/>
      </w:r>
      <w:r w:rsidR="008A0551">
        <w:rPr>
          <w:rFonts w:ascii="Calibri" w:hAnsi="Calibri" w:cs="Calibri"/>
        </w:rPr>
        <w:tab/>
      </w:r>
    </w:p>
    <w:p w14:paraId="79CED652" w14:textId="56B63479" w:rsidR="008A0551" w:rsidRDefault="008A0551" w:rsidP="008A0551">
      <w:pPr>
        <w:ind w:left="357"/>
        <w:rPr>
          <w:rFonts w:ascii="Calibri" w:hAnsi="Calibri" w:cs="Calibri"/>
        </w:rPr>
      </w:pPr>
      <w:r>
        <w:rPr>
          <w:rFonts w:ascii="Calibri" w:hAnsi="Calibri" w:cs="Calibri"/>
        </w:rPr>
        <w:t>(</w:t>
      </w:r>
      <w:r w:rsidR="0002637B">
        <w:rPr>
          <w:rFonts w:ascii="Calibri" w:hAnsi="Calibri" w:cs="Calibri"/>
        </w:rPr>
        <w:t>Monday to Thursday</w:t>
      </w:r>
      <w:r>
        <w:rPr>
          <w:rFonts w:ascii="Calibri" w:hAnsi="Calibri" w:cs="Calibri"/>
        </w:rPr>
        <w:t>)</w:t>
      </w:r>
    </w:p>
    <w:p w14:paraId="0F00F244" w14:textId="77777777" w:rsidR="008A0551" w:rsidRDefault="008A0551" w:rsidP="008A0551">
      <w:pPr>
        <w:spacing w:after="0"/>
        <w:ind w:firstLine="357"/>
        <w:rPr>
          <w:rFonts w:ascii="Calibri" w:hAnsi="Calibri" w:cs="Calibri"/>
          <w:b/>
          <w:i/>
        </w:rPr>
      </w:pPr>
      <w:r>
        <w:rPr>
          <w:rFonts w:ascii="Calibri" w:hAnsi="Calibri" w:cs="Calibri"/>
          <w:b/>
          <w:u w:val="single"/>
        </w:rPr>
        <w:t>Daily Event</w:t>
      </w:r>
      <w:r w:rsidRPr="00831DFD">
        <w:rPr>
          <w:rFonts w:ascii="Calibri" w:hAnsi="Calibri" w:cs="Calibri"/>
          <w:b/>
          <w:u w:val="single"/>
        </w:rPr>
        <w:t xml:space="preserve"> Hours</w:t>
      </w:r>
      <w:r>
        <w:rPr>
          <w:rFonts w:ascii="Calibri" w:hAnsi="Calibri" w:cs="Calibri"/>
          <w:b/>
          <w:i/>
        </w:rPr>
        <w:t>:</w:t>
      </w:r>
    </w:p>
    <w:p w14:paraId="325AD287" w14:textId="77777777" w:rsidR="008A0551" w:rsidRDefault="008A0551" w:rsidP="008A0551">
      <w:pPr>
        <w:spacing w:after="0"/>
        <w:ind w:left="360"/>
        <w:rPr>
          <w:rFonts w:ascii="Calibri" w:hAnsi="Calibri" w:cs="Calibri"/>
        </w:rPr>
      </w:pPr>
      <w:r w:rsidRPr="00831DFD">
        <w:rPr>
          <w:rFonts w:ascii="Calibri" w:hAnsi="Calibri" w:cs="Calibri"/>
          <w:b/>
        </w:rPr>
        <w:t>Start</w:t>
      </w:r>
      <w:r>
        <w:rPr>
          <w:rFonts w:ascii="Calibri" w:hAnsi="Calibri" w:cs="Calibri"/>
        </w:rPr>
        <w:t xml:space="preserve">: </w:t>
      </w:r>
      <w:r>
        <w:rPr>
          <w:rFonts w:ascii="Calibri" w:hAnsi="Calibri" w:cs="Calibri"/>
        </w:rPr>
        <w:tab/>
      </w:r>
      <w:r w:rsidR="00FC2104">
        <w:rPr>
          <w:rFonts w:ascii="Calibri" w:hAnsi="Calibri" w:cs="Calibri"/>
        </w:rPr>
        <w:t>8</w:t>
      </w:r>
      <w:r>
        <w:rPr>
          <w:rFonts w:ascii="Calibri" w:hAnsi="Calibri" w:cs="Calibri"/>
        </w:rPr>
        <w:t>:</w:t>
      </w:r>
      <w:r w:rsidR="00FC2104">
        <w:rPr>
          <w:rFonts w:ascii="Calibri" w:hAnsi="Calibri" w:cs="Calibri"/>
        </w:rPr>
        <w:t>30</w:t>
      </w:r>
      <w:r>
        <w:rPr>
          <w:rFonts w:ascii="Calibri" w:hAnsi="Calibri" w:cs="Calibri"/>
        </w:rPr>
        <w:tab/>
      </w:r>
      <w:r>
        <w:rPr>
          <w:rFonts w:ascii="Calibri" w:hAnsi="Calibri" w:cs="Calibri"/>
        </w:rPr>
        <w:tab/>
      </w:r>
      <w:r>
        <w:rPr>
          <w:rFonts w:ascii="Calibri" w:hAnsi="Calibri" w:cs="Calibri"/>
        </w:rPr>
        <w:tab/>
      </w:r>
    </w:p>
    <w:p w14:paraId="614B44E1" w14:textId="77777777" w:rsidR="008A0551" w:rsidRDefault="008A0551" w:rsidP="008A0551">
      <w:pPr>
        <w:spacing w:after="0"/>
        <w:ind w:left="360"/>
        <w:rPr>
          <w:rFonts w:ascii="Calibri" w:hAnsi="Calibri" w:cs="Calibri"/>
        </w:rPr>
      </w:pPr>
      <w:r w:rsidRPr="00831DFD">
        <w:rPr>
          <w:rFonts w:ascii="Calibri" w:hAnsi="Calibri" w:cs="Calibri"/>
          <w:b/>
        </w:rPr>
        <w:t>Lunch</w:t>
      </w:r>
      <w:r>
        <w:rPr>
          <w:rFonts w:ascii="Calibri" w:hAnsi="Calibri" w:cs="Calibri"/>
        </w:rPr>
        <w:t xml:space="preserve">: </w:t>
      </w:r>
      <w:r>
        <w:rPr>
          <w:rFonts w:ascii="Calibri" w:hAnsi="Calibri" w:cs="Calibri"/>
        </w:rPr>
        <w:tab/>
        <w:t>1</w:t>
      </w:r>
      <w:r w:rsidR="00FC2104">
        <w:rPr>
          <w:rFonts w:ascii="Calibri" w:hAnsi="Calibri" w:cs="Calibri"/>
        </w:rPr>
        <w:t>3</w:t>
      </w:r>
      <w:r>
        <w:rPr>
          <w:rFonts w:ascii="Calibri" w:hAnsi="Calibri" w:cs="Calibri"/>
        </w:rPr>
        <w:t xml:space="preserve">:00 – </w:t>
      </w:r>
      <w:r w:rsidR="00FC2104">
        <w:rPr>
          <w:rFonts w:ascii="Calibri" w:hAnsi="Calibri" w:cs="Calibri"/>
        </w:rPr>
        <w:t>14</w:t>
      </w:r>
      <w:r>
        <w:rPr>
          <w:rFonts w:ascii="Calibri" w:hAnsi="Calibri" w:cs="Calibri"/>
        </w:rPr>
        <w:t>:00</w:t>
      </w:r>
    </w:p>
    <w:p w14:paraId="1F9E62A7" w14:textId="77777777" w:rsidR="008A0551" w:rsidRDefault="008A0551" w:rsidP="008A0551">
      <w:pPr>
        <w:spacing w:after="0"/>
        <w:ind w:left="360"/>
        <w:rPr>
          <w:rFonts w:ascii="Calibri" w:hAnsi="Calibri" w:cs="Calibri"/>
        </w:rPr>
      </w:pPr>
      <w:r w:rsidRPr="00675C84">
        <w:rPr>
          <w:rFonts w:ascii="Calibri" w:hAnsi="Calibri" w:cs="Calibri"/>
          <w:b/>
        </w:rPr>
        <w:t>Close</w:t>
      </w:r>
      <w:r>
        <w:rPr>
          <w:rFonts w:ascii="Calibri" w:hAnsi="Calibri" w:cs="Calibri"/>
        </w:rPr>
        <w:t xml:space="preserve">: </w:t>
      </w:r>
      <w:r>
        <w:rPr>
          <w:rFonts w:ascii="Calibri" w:hAnsi="Calibri" w:cs="Calibri"/>
        </w:rPr>
        <w:tab/>
        <w:t>17:00 (Days 1 – 3)</w:t>
      </w:r>
    </w:p>
    <w:p w14:paraId="1A3B5E43" w14:textId="77777777" w:rsidR="008A0551" w:rsidRPr="00675C84" w:rsidRDefault="008A0551" w:rsidP="008A0551">
      <w:pPr>
        <w:spacing w:after="0"/>
        <w:ind w:left="360"/>
        <w:rPr>
          <w:rFonts w:ascii="Calibri" w:hAnsi="Calibri" w:cs="Calibri"/>
        </w:rPr>
      </w:pPr>
      <w:r>
        <w:rPr>
          <w:rFonts w:ascii="Calibri" w:hAnsi="Calibri" w:cs="Calibri"/>
          <w:b/>
        </w:rPr>
        <w:t>Close</w:t>
      </w:r>
      <w:r w:rsidRPr="000C36FE">
        <w:rPr>
          <w:rFonts w:ascii="Calibri" w:hAnsi="Calibri" w:cs="Calibri"/>
        </w:rPr>
        <w:t>:</w:t>
      </w:r>
      <w:r>
        <w:rPr>
          <w:rFonts w:ascii="Calibri" w:hAnsi="Calibri" w:cs="Calibri"/>
        </w:rPr>
        <w:t xml:space="preserve"> </w:t>
      </w:r>
      <w:r>
        <w:rPr>
          <w:rFonts w:ascii="Calibri" w:hAnsi="Calibri" w:cs="Calibri"/>
        </w:rPr>
        <w:tab/>
      </w:r>
      <w:r w:rsidRPr="000C36FE">
        <w:rPr>
          <w:rFonts w:ascii="Calibri" w:hAnsi="Calibri" w:cs="Calibri"/>
        </w:rPr>
        <w:t>15:30</w:t>
      </w:r>
      <w:r>
        <w:rPr>
          <w:rFonts w:ascii="Calibri" w:hAnsi="Calibri" w:cs="Calibri"/>
        </w:rPr>
        <w:t xml:space="preserve"> (Day 4)</w:t>
      </w:r>
    </w:p>
    <w:p w14:paraId="729BEFA7" w14:textId="77777777" w:rsidR="008A0551" w:rsidRDefault="008A0551" w:rsidP="008A0551">
      <w:pPr>
        <w:pStyle w:val="Heading1"/>
        <w:keepNext/>
        <w:numPr>
          <w:ilvl w:val="0"/>
          <w:numId w:val="2"/>
        </w:numPr>
        <w:spacing w:before="240" w:after="60"/>
        <w:ind w:left="993" w:hanging="567"/>
        <w:jc w:val="both"/>
        <w:rPr>
          <w:b/>
        </w:rPr>
      </w:pPr>
      <w:r w:rsidRPr="0004455E">
        <w:rPr>
          <w:b/>
        </w:rPr>
        <w:t>WHO</w:t>
      </w:r>
    </w:p>
    <w:p w14:paraId="06D013B3" w14:textId="31F89D85" w:rsidR="008A0551" w:rsidRDefault="008A0551" w:rsidP="008A0551">
      <w:pPr>
        <w:rPr>
          <w:rFonts w:ascii="Times New Roman" w:hAnsi="Times New Roman" w:cs="Times New Roman"/>
          <w:sz w:val="24"/>
          <w:szCs w:val="24"/>
          <w:lang w:val="en-US"/>
        </w:rPr>
      </w:pPr>
      <w:r>
        <w:t xml:space="preserve">The MEAL </w:t>
      </w:r>
      <w:r w:rsidR="0002637B">
        <w:t>workshop</w:t>
      </w:r>
      <w:r>
        <w:t xml:space="preserve"> targets </w:t>
      </w:r>
      <w:r w:rsidR="00BB08B5">
        <w:rPr>
          <w:b/>
          <w:bCs/>
        </w:rPr>
        <w:t xml:space="preserve">2 participants </w:t>
      </w:r>
      <w:r w:rsidR="007A7172">
        <w:rPr>
          <w:b/>
          <w:bCs/>
        </w:rPr>
        <w:t>from each country office</w:t>
      </w:r>
      <w:r w:rsidR="00BB08B5">
        <w:t>:</w:t>
      </w:r>
      <w:r w:rsidR="006E1F11">
        <w:t xml:space="preserve"> </w:t>
      </w:r>
      <w:r>
        <w:t xml:space="preserve">For continued learning and capacity strengthening, </w:t>
      </w:r>
      <w:r w:rsidRPr="00CA6DA3">
        <w:rPr>
          <w:b/>
        </w:rPr>
        <w:t>participants are expected to share</w:t>
      </w:r>
      <w:r>
        <w:t xml:space="preserve"> the learning, discussions</w:t>
      </w:r>
      <w:r w:rsidR="0002637B">
        <w:t>,</w:t>
      </w:r>
      <w:r>
        <w:t xml:space="preserve"> and decisions from the MEAL </w:t>
      </w:r>
      <w:r w:rsidR="00FC2104">
        <w:t>workshop</w:t>
      </w:r>
      <w:r>
        <w:t xml:space="preserve"> </w:t>
      </w:r>
      <w:r w:rsidRPr="00E56187">
        <w:rPr>
          <w:u w:val="single"/>
        </w:rPr>
        <w:t>with more junior-level MEAL staff</w:t>
      </w:r>
      <w:r>
        <w:t xml:space="preserve">, as well as provide updates to </w:t>
      </w:r>
      <w:r w:rsidR="00FC2104">
        <w:rPr>
          <w:u w:val="single"/>
        </w:rPr>
        <w:t>Heads of Program</w:t>
      </w:r>
      <w:r w:rsidR="008C6590">
        <w:rPr>
          <w:u w:val="single"/>
        </w:rPr>
        <w:t>s</w:t>
      </w:r>
      <w:r w:rsidR="00FC2104">
        <w:rPr>
          <w:u w:val="single"/>
        </w:rPr>
        <w:t>, Program Quality Lead</w:t>
      </w:r>
      <w:r w:rsidRPr="00E56187">
        <w:rPr>
          <w:u w:val="single"/>
        </w:rPr>
        <w:t xml:space="preserve"> and non-MEAL program staff</w:t>
      </w:r>
      <w:r>
        <w:t xml:space="preserve">, upon returning to their country </w:t>
      </w:r>
      <w:r w:rsidR="00FC2104">
        <w:t>office</w:t>
      </w:r>
      <w:r>
        <w:t xml:space="preserve">/sub-region of </w:t>
      </w:r>
      <w:r w:rsidR="00AF7D97">
        <w:t xml:space="preserve">the </w:t>
      </w:r>
      <w:r>
        <w:t>assignment.</w:t>
      </w:r>
      <w:r>
        <w:rPr>
          <w:rFonts w:ascii="Calibri" w:hAnsi="Calibri" w:cs="Calibri"/>
        </w:rPr>
        <w:t xml:space="preserve"> </w:t>
      </w:r>
      <w:r>
        <w:rPr>
          <w:rFonts w:ascii="Times New Roman" w:hAnsi="Times New Roman" w:cs="Times New Roman"/>
          <w:sz w:val="24"/>
          <w:szCs w:val="24"/>
          <w:lang w:val="en-US"/>
        </w:rPr>
        <w:t xml:space="preserve"> </w:t>
      </w:r>
    </w:p>
    <w:p w14:paraId="29BFCEE9" w14:textId="163D95C0" w:rsidR="00DE5404" w:rsidRPr="00DE5404" w:rsidRDefault="00DE5404" w:rsidP="008A0551">
      <w:pPr>
        <w:rPr>
          <w:rFonts w:ascii="Times New Roman" w:hAnsi="Times New Roman" w:cs="Times New Roman"/>
          <w:i/>
          <w:sz w:val="16"/>
          <w:szCs w:val="24"/>
          <w:lang w:val="en-US"/>
        </w:rPr>
      </w:pPr>
      <w:r w:rsidRPr="00DE5404">
        <w:rPr>
          <w:rFonts w:ascii="Times New Roman" w:hAnsi="Times New Roman" w:cs="Times New Roman"/>
          <w:i/>
          <w:sz w:val="16"/>
          <w:szCs w:val="24"/>
          <w:lang w:val="en-US"/>
        </w:rPr>
        <w:t>Table 3: Participant list</w:t>
      </w:r>
    </w:p>
    <w:tbl>
      <w:tblPr>
        <w:tblStyle w:val="GridTable4"/>
        <w:tblpPr w:leftFromText="180" w:rightFromText="180" w:vertAnchor="text" w:horzAnchor="margin" w:tblpXSpec="right" w:tblpY="79"/>
        <w:tblW w:w="10075" w:type="dxa"/>
        <w:tblLook w:val="04A0" w:firstRow="1" w:lastRow="0" w:firstColumn="1" w:lastColumn="0" w:noHBand="0" w:noVBand="1"/>
      </w:tblPr>
      <w:tblGrid>
        <w:gridCol w:w="515"/>
        <w:gridCol w:w="1634"/>
        <w:gridCol w:w="1087"/>
        <w:gridCol w:w="2790"/>
        <w:gridCol w:w="4049"/>
      </w:tblGrid>
      <w:tr w:rsidR="005A3066" w:rsidRPr="00EA4DEA" w14:paraId="0E7D2E31" w14:textId="77777777" w:rsidTr="002302F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15" w:type="dxa"/>
          </w:tcPr>
          <w:p w14:paraId="1D20CB29" w14:textId="77777777" w:rsidR="005A3066" w:rsidRPr="00EA4DEA" w:rsidRDefault="005A3066" w:rsidP="005A3066">
            <w:pPr>
              <w:spacing w:after="0" w:line="240" w:lineRule="auto"/>
              <w:jc w:val="left"/>
              <w:rPr>
                <w:rFonts w:eastAsia="Times New Roman" w:cstheme="minorHAnsi"/>
                <w:b w:val="0"/>
                <w:bCs w:val="0"/>
                <w:color w:val="FFFFFF"/>
                <w:sz w:val="18"/>
                <w:szCs w:val="18"/>
                <w:lang w:val="en-US"/>
              </w:rPr>
            </w:pPr>
            <w:r w:rsidRPr="00EA4DEA">
              <w:rPr>
                <w:rFonts w:eastAsia="Times New Roman" w:cstheme="minorHAnsi"/>
                <w:b w:val="0"/>
                <w:bCs w:val="0"/>
                <w:color w:val="FFFFFF"/>
                <w:sz w:val="18"/>
                <w:szCs w:val="18"/>
                <w:lang w:val="en-US"/>
              </w:rPr>
              <w:t>No.</w:t>
            </w:r>
          </w:p>
        </w:tc>
        <w:tc>
          <w:tcPr>
            <w:tcW w:w="1634" w:type="dxa"/>
            <w:noWrap/>
            <w:hideMark/>
          </w:tcPr>
          <w:p w14:paraId="0E1EB771" w14:textId="77777777" w:rsidR="005A3066" w:rsidRPr="00EA4DEA" w:rsidRDefault="005A3066" w:rsidP="005A3066">
            <w:pPr>
              <w:spacing w:after="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lang w:val="en-US"/>
              </w:rPr>
            </w:pPr>
            <w:r w:rsidRPr="00EA4DEA">
              <w:rPr>
                <w:rFonts w:eastAsia="Times New Roman" w:cstheme="minorHAnsi"/>
                <w:color w:val="FFFFFF"/>
                <w:sz w:val="18"/>
                <w:szCs w:val="18"/>
                <w:lang w:val="en-US"/>
              </w:rPr>
              <w:t>Name</w:t>
            </w:r>
          </w:p>
        </w:tc>
        <w:tc>
          <w:tcPr>
            <w:tcW w:w="1087" w:type="dxa"/>
          </w:tcPr>
          <w:p w14:paraId="4B7031D5" w14:textId="77777777" w:rsidR="005A3066" w:rsidRPr="00EA4DEA" w:rsidRDefault="005A3066" w:rsidP="005A3066">
            <w:pPr>
              <w:spacing w:after="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sz w:val="18"/>
                <w:szCs w:val="18"/>
                <w:lang w:val="en-US"/>
              </w:rPr>
            </w:pPr>
            <w:r>
              <w:rPr>
                <w:rFonts w:eastAsia="Times New Roman" w:cstheme="minorHAnsi"/>
                <w:b w:val="0"/>
                <w:bCs w:val="0"/>
                <w:color w:val="FFFFFF"/>
                <w:sz w:val="18"/>
                <w:szCs w:val="18"/>
                <w:lang w:val="en-US"/>
              </w:rPr>
              <w:t>Country Office</w:t>
            </w:r>
          </w:p>
        </w:tc>
        <w:tc>
          <w:tcPr>
            <w:tcW w:w="2790" w:type="dxa"/>
            <w:noWrap/>
            <w:hideMark/>
          </w:tcPr>
          <w:p w14:paraId="2A3492AB" w14:textId="77777777" w:rsidR="005A3066" w:rsidRPr="00EA4DEA" w:rsidRDefault="005A3066" w:rsidP="005A3066">
            <w:pPr>
              <w:spacing w:after="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lang w:val="en-US"/>
              </w:rPr>
            </w:pPr>
            <w:r w:rsidRPr="00EA4DEA">
              <w:rPr>
                <w:rFonts w:eastAsia="Times New Roman" w:cstheme="minorHAnsi"/>
                <w:color w:val="FFFFFF"/>
                <w:sz w:val="18"/>
                <w:szCs w:val="18"/>
                <w:lang w:val="en-US"/>
              </w:rPr>
              <w:t>Position</w:t>
            </w:r>
          </w:p>
        </w:tc>
        <w:tc>
          <w:tcPr>
            <w:tcW w:w="4049" w:type="dxa"/>
            <w:noWrap/>
            <w:hideMark/>
          </w:tcPr>
          <w:p w14:paraId="3DEB7F3D" w14:textId="77777777" w:rsidR="005A3066" w:rsidRPr="00EA4DEA" w:rsidRDefault="005A3066" w:rsidP="005A3066">
            <w:pPr>
              <w:spacing w:after="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lang w:val="en-US"/>
              </w:rPr>
            </w:pPr>
            <w:r w:rsidRPr="00EA4DEA">
              <w:rPr>
                <w:rFonts w:eastAsia="Times New Roman" w:cstheme="minorHAnsi"/>
                <w:color w:val="FFFFFF"/>
                <w:sz w:val="18"/>
                <w:szCs w:val="18"/>
                <w:lang w:val="en-US"/>
              </w:rPr>
              <w:t>Email</w:t>
            </w:r>
          </w:p>
        </w:tc>
      </w:tr>
      <w:tr w:rsidR="005A3066" w:rsidRPr="00EA4DEA" w14:paraId="45FE2FBC" w14:textId="77777777" w:rsidTr="002302F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15" w:type="dxa"/>
          </w:tcPr>
          <w:p w14:paraId="48CD7C1D" w14:textId="642EE9F1"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1</w:t>
            </w:r>
          </w:p>
        </w:tc>
        <w:tc>
          <w:tcPr>
            <w:tcW w:w="1634" w:type="dxa"/>
            <w:noWrap/>
            <w:hideMark/>
          </w:tcPr>
          <w:p w14:paraId="0E1F2EA5"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 xml:space="preserve">Fasil Demeke </w:t>
            </w:r>
          </w:p>
        </w:tc>
        <w:tc>
          <w:tcPr>
            <w:tcW w:w="1087" w:type="dxa"/>
          </w:tcPr>
          <w:p w14:paraId="5D4D15B4"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 xml:space="preserve">Yemen </w:t>
            </w:r>
          </w:p>
        </w:tc>
        <w:tc>
          <w:tcPr>
            <w:tcW w:w="2790" w:type="dxa"/>
            <w:noWrap/>
            <w:hideMark/>
          </w:tcPr>
          <w:p w14:paraId="71468935"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 xml:space="preserve">Program Quality Coordinator </w:t>
            </w:r>
          </w:p>
        </w:tc>
        <w:tc>
          <w:tcPr>
            <w:tcW w:w="4049" w:type="dxa"/>
            <w:noWrap/>
            <w:hideMark/>
          </w:tcPr>
          <w:p w14:paraId="3A0AA8E5" w14:textId="77777777" w:rsidR="005A3066" w:rsidRPr="00EA4DEA" w:rsidRDefault="00896C91"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18"/>
                <w:szCs w:val="18"/>
                <w:u w:val="single"/>
                <w:lang w:val="en-US"/>
              </w:rPr>
            </w:pPr>
            <w:hyperlink r:id="rId12" w:history="1">
              <w:r w:rsidR="005A3066" w:rsidRPr="00EA4DEA">
                <w:rPr>
                  <w:rFonts w:eastAsia="Times New Roman" w:cstheme="minorHAnsi"/>
                  <w:color w:val="0563C1"/>
                  <w:sz w:val="18"/>
                  <w:szCs w:val="18"/>
                  <w:u w:val="single"/>
                  <w:lang w:val="en-US"/>
                </w:rPr>
                <w:t>Fasil.Demeke@care.org</w:t>
              </w:r>
            </w:hyperlink>
          </w:p>
        </w:tc>
      </w:tr>
      <w:tr w:rsidR="00D35663" w:rsidRPr="00EA4DEA" w14:paraId="6E55F9E3" w14:textId="77777777" w:rsidTr="002302F8">
        <w:trPr>
          <w:trHeight w:val="255"/>
        </w:trPr>
        <w:tc>
          <w:tcPr>
            <w:cnfStyle w:val="001000000000" w:firstRow="0" w:lastRow="0" w:firstColumn="1" w:lastColumn="0" w:oddVBand="0" w:evenVBand="0" w:oddHBand="0" w:evenHBand="0" w:firstRowFirstColumn="0" w:firstRowLastColumn="0" w:lastRowFirstColumn="0" w:lastRowLastColumn="0"/>
            <w:tcW w:w="515" w:type="dxa"/>
          </w:tcPr>
          <w:p w14:paraId="3155523E" w14:textId="40B0A61B" w:rsidR="00D35663"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2</w:t>
            </w:r>
          </w:p>
        </w:tc>
        <w:tc>
          <w:tcPr>
            <w:tcW w:w="1634" w:type="dxa"/>
            <w:noWrap/>
          </w:tcPr>
          <w:p w14:paraId="3140E7EB" w14:textId="58634277" w:rsidR="00D35663" w:rsidRPr="00EA4DEA" w:rsidRDefault="00D35663"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D35663">
              <w:rPr>
                <w:rFonts w:eastAsia="Times New Roman" w:cstheme="minorHAnsi"/>
                <w:color w:val="000000"/>
                <w:sz w:val="18"/>
                <w:szCs w:val="18"/>
                <w:lang w:val="en-US"/>
              </w:rPr>
              <w:t>Waleed Alamrani</w:t>
            </w:r>
          </w:p>
        </w:tc>
        <w:tc>
          <w:tcPr>
            <w:tcW w:w="1087" w:type="dxa"/>
          </w:tcPr>
          <w:p w14:paraId="220E0295" w14:textId="4A874DE2" w:rsidR="00D35663" w:rsidRDefault="00D35663"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Yemen</w:t>
            </w:r>
          </w:p>
        </w:tc>
        <w:tc>
          <w:tcPr>
            <w:tcW w:w="2790" w:type="dxa"/>
            <w:noWrap/>
          </w:tcPr>
          <w:p w14:paraId="0E85CA4D" w14:textId="36E0FF9A" w:rsidR="00D35663" w:rsidRPr="00EA4DEA" w:rsidRDefault="00D35663"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MEAL Advisor</w:t>
            </w:r>
          </w:p>
        </w:tc>
        <w:tc>
          <w:tcPr>
            <w:tcW w:w="4049" w:type="dxa"/>
            <w:noWrap/>
          </w:tcPr>
          <w:p w14:paraId="3DAE99FB" w14:textId="1AF5BF54" w:rsidR="00D35663" w:rsidRDefault="00D35663"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D35663">
              <w:rPr>
                <w:rFonts w:eastAsia="Times New Roman" w:cstheme="minorHAnsi"/>
                <w:color w:val="0563C1"/>
                <w:sz w:val="18"/>
                <w:szCs w:val="18"/>
                <w:u w:val="single"/>
                <w:lang w:val="en-US"/>
              </w:rPr>
              <w:t>Waleed.Alamrani@care.org</w:t>
            </w:r>
          </w:p>
        </w:tc>
      </w:tr>
      <w:tr w:rsidR="005A3066" w:rsidRPr="00EA4DEA" w14:paraId="46B37D3B" w14:textId="77777777" w:rsidTr="002302F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15" w:type="dxa"/>
          </w:tcPr>
          <w:p w14:paraId="437A1145" w14:textId="77777777" w:rsidR="005A3066" w:rsidRPr="00EA4DEA" w:rsidRDefault="005A3066"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3</w:t>
            </w:r>
          </w:p>
        </w:tc>
        <w:tc>
          <w:tcPr>
            <w:tcW w:w="1634" w:type="dxa"/>
            <w:noWrap/>
            <w:hideMark/>
          </w:tcPr>
          <w:p w14:paraId="3CF552F7"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Ola Fattah</w:t>
            </w:r>
          </w:p>
        </w:tc>
        <w:tc>
          <w:tcPr>
            <w:tcW w:w="1087" w:type="dxa"/>
          </w:tcPr>
          <w:p w14:paraId="2A7CB1D6"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Yemen</w:t>
            </w:r>
          </w:p>
        </w:tc>
        <w:tc>
          <w:tcPr>
            <w:tcW w:w="2790" w:type="dxa"/>
            <w:noWrap/>
            <w:hideMark/>
          </w:tcPr>
          <w:p w14:paraId="0CBF2BFF"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 xml:space="preserve">MEL Officer </w:t>
            </w:r>
            <w:proofErr w:type="spellStart"/>
            <w:r w:rsidRPr="00EA4DEA">
              <w:rPr>
                <w:rFonts w:eastAsia="Times New Roman" w:cstheme="minorHAnsi"/>
                <w:color w:val="000000"/>
                <w:sz w:val="18"/>
                <w:szCs w:val="18"/>
                <w:lang w:val="en-US"/>
              </w:rPr>
              <w:t>Hajjah</w:t>
            </w:r>
            <w:proofErr w:type="spellEnd"/>
          </w:p>
        </w:tc>
        <w:tc>
          <w:tcPr>
            <w:tcW w:w="4049" w:type="dxa"/>
            <w:noWrap/>
            <w:hideMark/>
          </w:tcPr>
          <w:p w14:paraId="1D079388" w14:textId="77777777" w:rsidR="005A3066" w:rsidRPr="00EA4DEA" w:rsidRDefault="00896C91"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18"/>
                <w:szCs w:val="18"/>
                <w:u w:val="single"/>
                <w:lang w:val="en-US"/>
              </w:rPr>
            </w:pPr>
            <w:hyperlink r:id="rId13" w:history="1">
              <w:r w:rsidR="005A3066" w:rsidRPr="00EA4DEA">
                <w:rPr>
                  <w:rFonts w:eastAsia="Times New Roman" w:cstheme="minorHAnsi"/>
                  <w:color w:val="0563C1"/>
                  <w:sz w:val="18"/>
                  <w:szCs w:val="18"/>
                  <w:u w:val="single"/>
                  <w:lang w:val="en-US"/>
                </w:rPr>
                <w:t>Ola.Fattah@care.org</w:t>
              </w:r>
            </w:hyperlink>
          </w:p>
        </w:tc>
      </w:tr>
      <w:tr w:rsidR="005A3066" w:rsidRPr="00EA4DEA" w14:paraId="0DA77889" w14:textId="77777777" w:rsidTr="002302F8">
        <w:trPr>
          <w:trHeight w:val="255"/>
        </w:trPr>
        <w:tc>
          <w:tcPr>
            <w:cnfStyle w:val="001000000000" w:firstRow="0" w:lastRow="0" w:firstColumn="1" w:lastColumn="0" w:oddVBand="0" w:evenVBand="0" w:oddHBand="0" w:evenHBand="0" w:firstRowFirstColumn="0" w:firstRowLastColumn="0" w:lastRowFirstColumn="0" w:lastRowLastColumn="0"/>
            <w:tcW w:w="515" w:type="dxa"/>
          </w:tcPr>
          <w:p w14:paraId="66D6687A" w14:textId="54D19D07"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4</w:t>
            </w:r>
          </w:p>
        </w:tc>
        <w:tc>
          <w:tcPr>
            <w:tcW w:w="1634" w:type="dxa"/>
            <w:noWrap/>
            <w:hideMark/>
          </w:tcPr>
          <w:p w14:paraId="4A7304D5"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Abdallah Rabah</w:t>
            </w:r>
          </w:p>
        </w:tc>
        <w:tc>
          <w:tcPr>
            <w:tcW w:w="1087" w:type="dxa"/>
          </w:tcPr>
          <w:p w14:paraId="398D4A87"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Lebanon</w:t>
            </w:r>
          </w:p>
        </w:tc>
        <w:tc>
          <w:tcPr>
            <w:tcW w:w="2790" w:type="dxa"/>
            <w:noWrap/>
            <w:hideMark/>
          </w:tcPr>
          <w:p w14:paraId="7C70ED23"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MEAL Specialist</w:t>
            </w:r>
          </w:p>
        </w:tc>
        <w:tc>
          <w:tcPr>
            <w:tcW w:w="4049" w:type="dxa"/>
            <w:noWrap/>
            <w:hideMark/>
          </w:tcPr>
          <w:p w14:paraId="13465E97" w14:textId="77777777" w:rsidR="005A3066" w:rsidRPr="00EA4DEA" w:rsidRDefault="00896C91"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18"/>
                <w:szCs w:val="18"/>
                <w:u w:val="single"/>
                <w:lang w:val="en-US"/>
              </w:rPr>
            </w:pPr>
            <w:hyperlink r:id="rId14" w:history="1">
              <w:r w:rsidR="005A3066" w:rsidRPr="00EA4DEA">
                <w:rPr>
                  <w:rFonts w:eastAsia="Times New Roman" w:cstheme="minorHAnsi"/>
                  <w:color w:val="0563C1"/>
                  <w:sz w:val="18"/>
                  <w:szCs w:val="18"/>
                  <w:u w:val="single"/>
                  <w:lang w:val="en-US"/>
                </w:rPr>
                <w:t>abdallahrabah@careliban.org</w:t>
              </w:r>
            </w:hyperlink>
          </w:p>
        </w:tc>
      </w:tr>
      <w:tr w:rsidR="005A3066" w:rsidRPr="00EA4DEA" w14:paraId="5816571E" w14:textId="77777777" w:rsidTr="002302F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15" w:type="dxa"/>
          </w:tcPr>
          <w:p w14:paraId="6CC7E3A7" w14:textId="4F972D3A"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5</w:t>
            </w:r>
          </w:p>
        </w:tc>
        <w:tc>
          <w:tcPr>
            <w:tcW w:w="1634" w:type="dxa"/>
            <w:noWrap/>
            <w:hideMark/>
          </w:tcPr>
          <w:p w14:paraId="4B756D3C"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Diala El Moheb</w:t>
            </w:r>
          </w:p>
        </w:tc>
        <w:tc>
          <w:tcPr>
            <w:tcW w:w="1087" w:type="dxa"/>
          </w:tcPr>
          <w:p w14:paraId="72EC8277"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Lebanon</w:t>
            </w:r>
          </w:p>
        </w:tc>
        <w:tc>
          <w:tcPr>
            <w:tcW w:w="2790" w:type="dxa"/>
            <w:noWrap/>
            <w:hideMark/>
          </w:tcPr>
          <w:p w14:paraId="7656101B"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MEAL Assistant</w:t>
            </w:r>
          </w:p>
        </w:tc>
        <w:tc>
          <w:tcPr>
            <w:tcW w:w="4049" w:type="dxa"/>
            <w:noWrap/>
            <w:hideMark/>
          </w:tcPr>
          <w:p w14:paraId="5EB4C5D5" w14:textId="77777777" w:rsidR="005A3066" w:rsidRPr="00EA4DEA" w:rsidRDefault="00896C91"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18"/>
                <w:szCs w:val="18"/>
                <w:u w:val="single"/>
                <w:lang w:val="en-US"/>
              </w:rPr>
            </w:pPr>
            <w:hyperlink r:id="rId15" w:history="1">
              <w:r w:rsidR="005A3066" w:rsidRPr="00EA4DEA">
                <w:rPr>
                  <w:rFonts w:eastAsia="Times New Roman" w:cstheme="minorHAnsi"/>
                  <w:color w:val="0563C1"/>
                  <w:sz w:val="18"/>
                  <w:szCs w:val="18"/>
                  <w:u w:val="single"/>
                  <w:lang w:val="en-US"/>
                </w:rPr>
                <w:t>Dialaelmoheb@careliban.org</w:t>
              </w:r>
            </w:hyperlink>
          </w:p>
        </w:tc>
      </w:tr>
      <w:tr w:rsidR="005A3066" w:rsidRPr="00EA4DEA" w14:paraId="1F6C45D9" w14:textId="77777777" w:rsidTr="002302F8">
        <w:trPr>
          <w:trHeight w:val="255"/>
        </w:trPr>
        <w:tc>
          <w:tcPr>
            <w:cnfStyle w:val="001000000000" w:firstRow="0" w:lastRow="0" w:firstColumn="1" w:lastColumn="0" w:oddVBand="0" w:evenVBand="0" w:oddHBand="0" w:evenHBand="0" w:firstRowFirstColumn="0" w:firstRowLastColumn="0" w:lastRowFirstColumn="0" w:lastRowLastColumn="0"/>
            <w:tcW w:w="515" w:type="dxa"/>
          </w:tcPr>
          <w:p w14:paraId="6C18F276" w14:textId="0CEA0F8D"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6</w:t>
            </w:r>
          </w:p>
        </w:tc>
        <w:tc>
          <w:tcPr>
            <w:tcW w:w="1634" w:type="dxa"/>
            <w:noWrap/>
            <w:hideMark/>
          </w:tcPr>
          <w:p w14:paraId="141A8D89" w14:textId="0BD0620C" w:rsidR="005A3066" w:rsidRPr="00DE5404" w:rsidRDefault="00DE5404" w:rsidP="00DE5404">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DE5404">
              <w:rPr>
                <w:rFonts w:eastAsia="Times New Roman" w:cstheme="minorHAnsi"/>
                <w:color w:val="000000"/>
                <w:sz w:val="18"/>
                <w:szCs w:val="18"/>
                <w:lang w:val="en-US"/>
              </w:rPr>
              <w:t xml:space="preserve">Moayad Zarnaji </w:t>
            </w:r>
          </w:p>
        </w:tc>
        <w:tc>
          <w:tcPr>
            <w:tcW w:w="1087" w:type="dxa"/>
          </w:tcPr>
          <w:p w14:paraId="59B46D33"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Turkey</w:t>
            </w:r>
          </w:p>
        </w:tc>
        <w:tc>
          <w:tcPr>
            <w:tcW w:w="2790" w:type="dxa"/>
            <w:noWrap/>
            <w:hideMark/>
          </w:tcPr>
          <w:p w14:paraId="79CE32B6" w14:textId="1BD8C31A" w:rsidR="005A3066" w:rsidRPr="00EA4DEA" w:rsidRDefault="00DE5404"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Program Quality Coordinator</w:t>
            </w:r>
          </w:p>
        </w:tc>
        <w:tc>
          <w:tcPr>
            <w:tcW w:w="4049" w:type="dxa"/>
            <w:noWrap/>
            <w:hideMark/>
          </w:tcPr>
          <w:p w14:paraId="767C739D" w14:textId="3A5F437F" w:rsidR="005A3066" w:rsidRPr="00EA4DEA" w:rsidRDefault="00896C91"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18"/>
                <w:szCs w:val="18"/>
                <w:u w:val="single"/>
                <w:lang w:val="en-US"/>
              </w:rPr>
            </w:pPr>
            <w:hyperlink r:id="rId16" w:history="1">
              <w:r w:rsidR="00DE5404" w:rsidRPr="002E2074">
                <w:rPr>
                  <w:rStyle w:val="Hyperlink"/>
                  <w:rFonts w:eastAsia="Times New Roman" w:cstheme="minorHAnsi"/>
                  <w:sz w:val="18"/>
                  <w:szCs w:val="18"/>
                  <w:lang w:val="en-US"/>
                </w:rPr>
                <w:t>Moayad.Zarnaji@care.org</w:t>
              </w:r>
            </w:hyperlink>
          </w:p>
        </w:tc>
      </w:tr>
      <w:tr w:rsidR="005A3066" w:rsidRPr="00EA4DEA" w14:paraId="6DFB6DCF" w14:textId="77777777" w:rsidTr="002302F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15" w:type="dxa"/>
          </w:tcPr>
          <w:p w14:paraId="17C05A65" w14:textId="1B25BFC1"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7</w:t>
            </w:r>
          </w:p>
        </w:tc>
        <w:tc>
          <w:tcPr>
            <w:tcW w:w="1634" w:type="dxa"/>
            <w:noWrap/>
            <w:hideMark/>
          </w:tcPr>
          <w:p w14:paraId="49588FE2"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 xml:space="preserve">idil borekci </w:t>
            </w:r>
          </w:p>
        </w:tc>
        <w:tc>
          <w:tcPr>
            <w:tcW w:w="1087" w:type="dxa"/>
          </w:tcPr>
          <w:p w14:paraId="6594BDF8"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Turkey</w:t>
            </w:r>
          </w:p>
        </w:tc>
        <w:tc>
          <w:tcPr>
            <w:tcW w:w="2790" w:type="dxa"/>
            <w:noWrap/>
            <w:hideMark/>
          </w:tcPr>
          <w:p w14:paraId="1648D060"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MEAL Coordinator</w:t>
            </w:r>
          </w:p>
        </w:tc>
        <w:tc>
          <w:tcPr>
            <w:tcW w:w="4049" w:type="dxa"/>
            <w:noWrap/>
            <w:hideMark/>
          </w:tcPr>
          <w:p w14:paraId="026EC154" w14:textId="00D87D9B" w:rsidR="005A3066" w:rsidRPr="00EA4DEA" w:rsidRDefault="00896C91" w:rsidP="00CE5F39">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18"/>
                <w:szCs w:val="18"/>
                <w:u w:val="single"/>
                <w:lang w:val="en-US"/>
              </w:rPr>
            </w:pPr>
            <w:hyperlink r:id="rId17" w:history="1">
              <w:r w:rsidR="00CE5F39" w:rsidRPr="00816BFD">
                <w:rPr>
                  <w:rStyle w:val="Hyperlink"/>
                  <w:rFonts w:eastAsia="Times New Roman" w:cstheme="minorHAnsi"/>
                  <w:sz w:val="18"/>
                  <w:szCs w:val="18"/>
                  <w:lang w:val="en-US"/>
                </w:rPr>
                <w:t>idil.borekci@care.org</w:t>
              </w:r>
            </w:hyperlink>
          </w:p>
        </w:tc>
      </w:tr>
      <w:tr w:rsidR="005A3066" w:rsidRPr="00EA4DEA" w14:paraId="4A470B63" w14:textId="77777777" w:rsidTr="002302F8">
        <w:trPr>
          <w:trHeight w:val="255"/>
        </w:trPr>
        <w:tc>
          <w:tcPr>
            <w:cnfStyle w:val="001000000000" w:firstRow="0" w:lastRow="0" w:firstColumn="1" w:lastColumn="0" w:oddVBand="0" w:evenVBand="0" w:oddHBand="0" w:evenHBand="0" w:firstRowFirstColumn="0" w:firstRowLastColumn="0" w:lastRowFirstColumn="0" w:lastRowLastColumn="0"/>
            <w:tcW w:w="515" w:type="dxa"/>
          </w:tcPr>
          <w:p w14:paraId="61B0842D" w14:textId="33FD3116" w:rsidR="005A3066" w:rsidRPr="00EA4DEA" w:rsidRDefault="00D35663" w:rsidP="002302F8">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8</w:t>
            </w:r>
          </w:p>
        </w:tc>
        <w:tc>
          <w:tcPr>
            <w:tcW w:w="1634" w:type="dxa"/>
            <w:noWrap/>
            <w:hideMark/>
          </w:tcPr>
          <w:p w14:paraId="4BCBAB5B"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Manon Abadie</w:t>
            </w:r>
          </w:p>
        </w:tc>
        <w:tc>
          <w:tcPr>
            <w:tcW w:w="1087" w:type="dxa"/>
          </w:tcPr>
          <w:p w14:paraId="5F79A94F"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Morocco</w:t>
            </w:r>
          </w:p>
        </w:tc>
        <w:tc>
          <w:tcPr>
            <w:tcW w:w="2790" w:type="dxa"/>
            <w:noWrap/>
            <w:hideMark/>
          </w:tcPr>
          <w:p w14:paraId="59612113"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 </w:t>
            </w:r>
          </w:p>
        </w:tc>
        <w:tc>
          <w:tcPr>
            <w:tcW w:w="4049" w:type="dxa"/>
            <w:noWrap/>
            <w:hideMark/>
          </w:tcPr>
          <w:p w14:paraId="7E3ECCE3" w14:textId="77777777" w:rsidR="005A3066" w:rsidRPr="00EA4DEA" w:rsidRDefault="00896C91"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18"/>
                <w:szCs w:val="18"/>
                <w:u w:val="single"/>
                <w:lang w:val="en-US"/>
              </w:rPr>
            </w:pPr>
            <w:hyperlink r:id="rId18" w:history="1">
              <w:r w:rsidR="005A3066" w:rsidRPr="00EA4DEA">
                <w:rPr>
                  <w:rFonts w:eastAsia="Times New Roman" w:cstheme="minorHAnsi"/>
                  <w:color w:val="0563C1"/>
                  <w:sz w:val="18"/>
                  <w:szCs w:val="18"/>
                  <w:u w:val="single"/>
                  <w:lang w:val="en-US"/>
                </w:rPr>
                <w:t>abadie@caremaroc.org</w:t>
              </w:r>
            </w:hyperlink>
          </w:p>
        </w:tc>
      </w:tr>
      <w:tr w:rsidR="005A3066" w:rsidRPr="00EA4DEA" w14:paraId="31884010" w14:textId="77777777" w:rsidTr="002302F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15" w:type="dxa"/>
          </w:tcPr>
          <w:p w14:paraId="228CB699" w14:textId="04A4D0F1" w:rsidR="005A3066" w:rsidRPr="00EA4DEA" w:rsidRDefault="00D35663" w:rsidP="002302F8">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9</w:t>
            </w:r>
          </w:p>
        </w:tc>
        <w:tc>
          <w:tcPr>
            <w:tcW w:w="1634" w:type="dxa"/>
            <w:noWrap/>
            <w:hideMark/>
          </w:tcPr>
          <w:p w14:paraId="0B45D910"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Bouazza Hrida</w:t>
            </w:r>
          </w:p>
        </w:tc>
        <w:tc>
          <w:tcPr>
            <w:tcW w:w="1087" w:type="dxa"/>
          </w:tcPr>
          <w:p w14:paraId="11A4E740"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Morocco</w:t>
            </w:r>
          </w:p>
        </w:tc>
        <w:tc>
          <w:tcPr>
            <w:tcW w:w="2790" w:type="dxa"/>
            <w:noWrap/>
            <w:hideMark/>
          </w:tcPr>
          <w:p w14:paraId="7E482AB5"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MEAL Specialist</w:t>
            </w:r>
          </w:p>
        </w:tc>
        <w:tc>
          <w:tcPr>
            <w:tcW w:w="4049" w:type="dxa"/>
            <w:noWrap/>
            <w:hideMark/>
          </w:tcPr>
          <w:p w14:paraId="319B6541" w14:textId="77777777" w:rsidR="005A3066" w:rsidRPr="00EA4DEA" w:rsidRDefault="00896C91"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18"/>
                <w:szCs w:val="18"/>
                <w:u w:val="single"/>
                <w:lang w:val="en-US"/>
              </w:rPr>
            </w:pPr>
            <w:hyperlink r:id="rId19" w:history="1">
              <w:r w:rsidR="005A3066" w:rsidRPr="00EA4DEA">
                <w:rPr>
                  <w:rFonts w:eastAsia="Times New Roman" w:cstheme="minorHAnsi"/>
                  <w:color w:val="0563C1"/>
                  <w:sz w:val="18"/>
                  <w:szCs w:val="18"/>
                  <w:u w:val="single"/>
                  <w:lang w:val="en-US"/>
                </w:rPr>
                <w:t>hrida@caremaroc.org</w:t>
              </w:r>
            </w:hyperlink>
          </w:p>
        </w:tc>
      </w:tr>
      <w:tr w:rsidR="005A3066" w:rsidRPr="00EA4DEA" w14:paraId="78332A24" w14:textId="77777777" w:rsidTr="002302F8">
        <w:trPr>
          <w:trHeight w:val="255"/>
        </w:trPr>
        <w:tc>
          <w:tcPr>
            <w:cnfStyle w:val="001000000000" w:firstRow="0" w:lastRow="0" w:firstColumn="1" w:lastColumn="0" w:oddVBand="0" w:evenVBand="0" w:oddHBand="0" w:evenHBand="0" w:firstRowFirstColumn="0" w:firstRowLastColumn="0" w:lastRowFirstColumn="0" w:lastRowLastColumn="0"/>
            <w:tcW w:w="515" w:type="dxa"/>
          </w:tcPr>
          <w:p w14:paraId="530E6A4C" w14:textId="14740733"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10</w:t>
            </w:r>
          </w:p>
        </w:tc>
        <w:tc>
          <w:tcPr>
            <w:tcW w:w="1634" w:type="dxa"/>
            <w:noWrap/>
            <w:hideMark/>
          </w:tcPr>
          <w:p w14:paraId="6B10C032"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Dilman Amo</w:t>
            </w:r>
          </w:p>
        </w:tc>
        <w:tc>
          <w:tcPr>
            <w:tcW w:w="1087" w:type="dxa"/>
          </w:tcPr>
          <w:p w14:paraId="7CAA2F27"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Iraq</w:t>
            </w:r>
          </w:p>
        </w:tc>
        <w:tc>
          <w:tcPr>
            <w:tcW w:w="2790" w:type="dxa"/>
            <w:noWrap/>
            <w:hideMark/>
          </w:tcPr>
          <w:p w14:paraId="27DFE813"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MEAL Coordinator</w:t>
            </w:r>
          </w:p>
        </w:tc>
        <w:tc>
          <w:tcPr>
            <w:tcW w:w="4049" w:type="dxa"/>
            <w:noWrap/>
            <w:hideMark/>
          </w:tcPr>
          <w:p w14:paraId="53D6F2F3" w14:textId="77777777" w:rsidR="005A3066" w:rsidRPr="00EA4DEA" w:rsidRDefault="00896C91"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18"/>
                <w:szCs w:val="18"/>
                <w:u w:val="single"/>
                <w:lang w:val="en-US"/>
              </w:rPr>
            </w:pPr>
            <w:hyperlink r:id="rId20" w:history="1">
              <w:r w:rsidR="005A3066" w:rsidRPr="00EA4DEA">
                <w:rPr>
                  <w:rFonts w:eastAsia="Times New Roman" w:cstheme="minorHAnsi"/>
                  <w:color w:val="0563C1"/>
                  <w:sz w:val="18"/>
                  <w:szCs w:val="18"/>
                  <w:u w:val="single"/>
                  <w:lang w:val="en-US"/>
                </w:rPr>
                <w:t>amo@care.de</w:t>
              </w:r>
            </w:hyperlink>
          </w:p>
        </w:tc>
      </w:tr>
      <w:tr w:rsidR="005A3066" w:rsidRPr="00EA4DEA" w14:paraId="6735F85B" w14:textId="77777777" w:rsidTr="002302F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15" w:type="dxa"/>
          </w:tcPr>
          <w:p w14:paraId="5DE4AD6C" w14:textId="0EED56E4"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11</w:t>
            </w:r>
          </w:p>
        </w:tc>
        <w:tc>
          <w:tcPr>
            <w:tcW w:w="1634" w:type="dxa"/>
            <w:noWrap/>
            <w:hideMark/>
          </w:tcPr>
          <w:p w14:paraId="28DDFC4D"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Kavi Saifadeen</w:t>
            </w:r>
          </w:p>
        </w:tc>
        <w:tc>
          <w:tcPr>
            <w:tcW w:w="1087" w:type="dxa"/>
          </w:tcPr>
          <w:p w14:paraId="6724D74F"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Iraq</w:t>
            </w:r>
          </w:p>
        </w:tc>
        <w:tc>
          <w:tcPr>
            <w:tcW w:w="2790" w:type="dxa"/>
            <w:noWrap/>
            <w:hideMark/>
          </w:tcPr>
          <w:p w14:paraId="0B64DA87"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MEAL Assistant</w:t>
            </w:r>
          </w:p>
        </w:tc>
        <w:tc>
          <w:tcPr>
            <w:tcW w:w="4049" w:type="dxa"/>
            <w:noWrap/>
            <w:hideMark/>
          </w:tcPr>
          <w:p w14:paraId="372024F1" w14:textId="77777777" w:rsidR="005A3066" w:rsidRPr="00EA4DEA" w:rsidRDefault="00896C91"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18"/>
                <w:szCs w:val="18"/>
                <w:u w:val="single"/>
                <w:lang w:val="en-US"/>
              </w:rPr>
            </w:pPr>
            <w:hyperlink r:id="rId21" w:history="1">
              <w:r w:rsidR="005A3066" w:rsidRPr="00EA4DEA">
                <w:rPr>
                  <w:rFonts w:eastAsia="Times New Roman" w:cstheme="minorHAnsi"/>
                  <w:color w:val="0563C1"/>
                  <w:sz w:val="18"/>
                  <w:szCs w:val="18"/>
                  <w:u w:val="single"/>
                  <w:lang w:val="en-US"/>
                </w:rPr>
                <w:t>saifadeen@care.de</w:t>
              </w:r>
            </w:hyperlink>
          </w:p>
        </w:tc>
      </w:tr>
      <w:tr w:rsidR="005A3066" w:rsidRPr="00EA4DEA" w14:paraId="25B8BDC8" w14:textId="77777777" w:rsidTr="002302F8">
        <w:trPr>
          <w:trHeight w:val="255"/>
        </w:trPr>
        <w:tc>
          <w:tcPr>
            <w:cnfStyle w:val="001000000000" w:firstRow="0" w:lastRow="0" w:firstColumn="1" w:lastColumn="0" w:oddVBand="0" w:evenVBand="0" w:oddHBand="0" w:evenHBand="0" w:firstRowFirstColumn="0" w:firstRowLastColumn="0" w:lastRowFirstColumn="0" w:lastRowLastColumn="0"/>
            <w:tcW w:w="515" w:type="dxa"/>
          </w:tcPr>
          <w:p w14:paraId="1C85ADDA" w14:textId="0BE4C968"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12</w:t>
            </w:r>
          </w:p>
        </w:tc>
        <w:tc>
          <w:tcPr>
            <w:tcW w:w="1634" w:type="dxa"/>
            <w:noWrap/>
            <w:hideMark/>
          </w:tcPr>
          <w:p w14:paraId="4F6B4229"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Christopher</w:t>
            </w:r>
          </w:p>
        </w:tc>
        <w:tc>
          <w:tcPr>
            <w:tcW w:w="1087" w:type="dxa"/>
          </w:tcPr>
          <w:p w14:paraId="60D6010D"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Syria</w:t>
            </w:r>
          </w:p>
        </w:tc>
        <w:tc>
          <w:tcPr>
            <w:tcW w:w="2790" w:type="dxa"/>
            <w:noWrap/>
            <w:hideMark/>
          </w:tcPr>
          <w:p w14:paraId="0CF3279E"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 xml:space="preserve">CO MEAL and partnership advisor </w:t>
            </w:r>
          </w:p>
        </w:tc>
        <w:tc>
          <w:tcPr>
            <w:tcW w:w="4049" w:type="dxa"/>
            <w:noWrap/>
            <w:hideMark/>
          </w:tcPr>
          <w:p w14:paraId="67438E58" w14:textId="77777777" w:rsidR="005A3066" w:rsidRPr="00EA4DEA" w:rsidRDefault="00896C91"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18"/>
                <w:szCs w:val="18"/>
                <w:u w:val="single"/>
                <w:lang w:val="en-US"/>
              </w:rPr>
            </w:pPr>
            <w:hyperlink r:id="rId22" w:history="1">
              <w:r w:rsidR="005A3066" w:rsidRPr="00EA4DEA">
                <w:rPr>
                  <w:rFonts w:eastAsia="Times New Roman" w:cstheme="minorHAnsi"/>
                  <w:color w:val="0563C1"/>
                  <w:sz w:val="18"/>
                  <w:szCs w:val="18"/>
                  <w:u w:val="single"/>
                  <w:lang w:val="en-US"/>
                </w:rPr>
                <w:t>Christopher.WynnMitscherlich@care.org</w:t>
              </w:r>
            </w:hyperlink>
          </w:p>
        </w:tc>
      </w:tr>
      <w:tr w:rsidR="005A3066" w:rsidRPr="00EA4DEA" w14:paraId="27AA113F" w14:textId="77777777" w:rsidTr="002302F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15" w:type="dxa"/>
          </w:tcPr>
          <w:p w14:paraId="3B556624" w14:textId="1EB64FD7"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13</w:t>
            </w:r>
          </w:p>
        </w:tc>
        <w:tc>
          <w:tcPr>
            <w:tcW w:w="1634" w:type="dxa"/>
            <w:noWrap/>
            <w:hideMark/>
          </w:tcPr>
          <w:p w14:paraId="563C4DAA"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Wafa AlAmaireh</w:t>
            </w:r>
          </w:p>
        </w:tc>
        <w:tc>
          <w:tcPr>
            <w:tcW w:w="1087" w:type="dxa"/>
          </w:tcPr>
          <w:p w14:paraId="627C63BF"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Syria</w:t>
            </w:r>
          </w:p>
        </w:tc>
        <w:tc>
          <w:tcPr>
            <w:tcW w:w="2790" w:type="dxa"/>
            <w:noWrap/>
            <w:hideMark/>
          </w:tcPr>
          <w:p w14:paraId="590B934A"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 xml:space="preserve">Syria Resilience Program MEAL Manager </w:t>
            </w:r>
          </w:p>
        </w:tc>
        <w:tc>
          <w:tcPr>
            <w:tcW w:w="4049" w:type="dxa"/>
            <w:noWrap/>
            <w:hideMark/>
          </w:tcPr>
          <w:p w14:paraId="2C1E7638" w14:textId="77777777" w:rsidR="005A3066" w:rsidRPr="00EA4DEA" w:rsidRDefault="00896C91"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18"/>
                <w:szCs w:val="18"/>
                <w:u w:val="single"/>
                <w:lang w:val="en-US"/>
              </w:rPr>
            </w:pPr>
            <w:hyperlink r:id="rId23" w:history="1">
              <w:r w:rsidR="005A3066" w:rsidRPr="00EA4DEA">
                <w:rPr>
                  <w:rFonts w:eastAsia="Times New Roman" w:cstheme="minorHAnsi"/>
                  <w:color w:val="0563C1"/>
                  <w:sz w:val="18"/>
                  <w:szCs w:val="18"/>
                  <w:u w:val="single"/>
                  <w:lang w:val="en-US"/>
                </w:rPr>
                <w:t>Wafa.AlAmaireh@care.org</w:t>
              </w:r>
            </w:hyperlink>
          </w:p>
        </w:tc>
      </w:tr>
      <w:tr w:rsidR="005A3066" w:rsidRPr="00EA4DEA" w14:paraId="28EB6249" w14:textId="77777777" w:rsidTr="002302F8">
        <w:trPr>
          <w:trHeight w:val="255"/>
        </w:trPr>
        <w:tc>
          <w:tcPr>
            <w:cnfStyle w:val="001000000000" w:firstRow="0" w:lastRow="0" w:firstColumn="1" w:lastColumn="0" w:oddVBand="0" w:evenVBand="0" w:oddHBand="0" w:evenHBand="0" w:firstRowFirstColumn="0" w:firstRowLastColumn="0" w:lastRowFirstColumn="0" w:lastRowLastColumn="0"/>
            <w:tcW w:w="515" w:type="dxa"/>
          </w:tcPr>
          <w:p w14:paraId="42645BA1" w14:textId="49CE09F9"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14</w:t>
            </w:r>
          </w:p>
        </w:tc>
        <w:tc>
          <w:tcPr>
            <w:tcW w:w="1634" w:type="dxa"/>
            <w:noWrap/>
            <w:hideMark/>
          </w:tcPr>
          <w:p w14:paraId="1F1BFCBE"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 xml:space="preserve">Firas Izzat </w:t>
            </w:r>
          </w:p>
        </w:tc>
        <w:tc>
          <w:tcPr>
            <w:tcW w:w="1087" w:type="dxa"/>
          </w:tcPr>
          <w:p w14:paraId="0FBBC2EB"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Jordan</w:t>
            </w:r>
          </w:p>
        </w:tc>
        <w:tc>
          <w:tcPr>
            <w:tcW w:w="2790" w:type="dxa"/>
            <w:noWrap/>
            <w:hideMark/>
          </w:tcPr>
          <w:p w14:paraId="31316632"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Program Quality Director</w:t>
            </w:r>
          </w:p>
        </w:tc>
        <w:tc>
          <w:tcPr>
            <w:tcW w:w="4049" w:type="dxa"/>
            <w:noWrap/>
            <w:hideMark/>
          </w:tcPr>
          <w:p w14:paraId="4F2A682D" w14:textId="77777777" w:rsidR="005A3066" w:rsidRPr="00EA4DEA" w:rsidRDefault="00896C91"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18"/>
                <w:szCs w:val="18"/>
                <w:u w:val="single"/>
                <w:lang w:val="en-US"/>
              </w:rPr>
            </w:pPr>
            <w:hyperlink r:id="rId24" w:history="1">
              <w:r w:rsidR="005A3066" w:rsidRPr="00EA4DEA">
                <w:rPr>
                  <w:rFonts w:eastAsia="Times New Roman" w:cstheme="minorHAnsi"/>
                  <w:color w:val="0563C1"/>
                  <w:sz w:val="18"/>
                  <w:szCs w:val="18"/>
                  <w:u w:val="single"/>
                  <w:lang w:val="en-US"/>
                </w:rPr>
                <w:t>Firas.Izzat@care.org</w:t>
              </w:r>
            </w:hyperlink>
          </w:p>
        </w:tc>
      </w:tr>
      <w:tr w:rsidR="005A3066" w:rsidRPr="00EA4DEA" w14:paraId="1A53586E" w14:textId="77777777" w:rsidTr="002302F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15" w:type="dxa"/>
          </w:tcPr>
          <w:p w14:paraId="69265F7C" w14:textId="1F0A558D"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15</w:t>
            </w:r>
          </w:p>
        </w:tc>
        <w:tc>
          <w:tcPr>
            <w:tcW w:w="1634" w:type="dxa"/>
            <w:noWrap/>
            <w:hideMark/>
          </w:tcPr>
          <w:p w14:paraId="002A1781"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 xml:space="preserve">Irina Karic </w:t>
            </w:r>
          </w:p>
        </w:tc>
        <w:tc>
          <w:tcPr>
            <w:tcW w:w="1087" w:type="dxa"/>
          </w:tcPr>
          <w:p w14:paraId="69D46236"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Jordan</w:t>
            </w:r>
          </w:p>
        </w:tc>
        <w:tc>
          <w:tcPr>
            <w:tcW w:w="2790" w:type="dxa"/>
            <w:noWrap/>
            <w:hideMark/>
          </w:tcPr>
          <w:p w14:paraId="13C8B439"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MEAL Manager</w:t>
            </w:r>
          </w:p>
        </w:tc>
        <w:tc>
          <w:tcPr>
            <w:tcW w:w="4049" w:type="dxa"/>
            <w:noWrap/>
            <w:hideMark/>
          </w:tcPr>
          <w:p w14:paraId="15B6A136" w14:textId="77777777" w:rsidR="005A3066" w:rsidRPr="00EA4DEA" w:rsidRDefault="00896C91"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18"/>
                <w:szCs w:val="18"/>
                <w:u w:val="single"/>
                <w:lang w:val="en-US"/>
              </w:rPr>
            </w:pPr>
            <w:hyperlink r:id="rId25" w:history="1">
              <w:r w:rsidR="005A3066" w:rsidRPr="00EA4DEA">
                <w:rPr>
                  <w:rFonts w:eastAsia="Times New Roman" w:cstheme="minorHAnsi"/>
                  <w:color w:val="0563C1"/>
                  <w:sz w:val="18"/>
                  <w:szCs w:val="18"/>
                  <w:u w:val="single"/>
                  <w:lang w:val="en-US"/>
                </w:rPr>
                <w:t>Irina.Karic@care.org</w:t>
              </w:r>
            </w:hyperlink>
          </w:p>
        </w:tc>
      </w:tr>
      <w:tr w:rsidR="005A3066" w:rsidRPr="00EA4DEA" w14:paraId="611BAA0A" w14:textId="77777777" w:rsidTr="002302F8">
        <w:trPr>
          <w:trHeight w:val="255"/>
        </w:trPr>
        <w:tc>
          <w:tcPr>
            <w:cnfStyle w:val="001000000000" w:firstRow="0" w:lastRow="0" w:firstColumn="1" w:lastColumn="0" w:oddVBand="0" w:evenVBand="0" w:oddHBand="0" w:evenHBand="0" w:firstRowFirstColumn="0" w:firstRowLastColumn="0" w:lastRowFirstColumn="0" w:lastRowLastColumn="0"/>
            <w:tcW w:w="515" w:type="dxa"/>
          </w:tcPr>
          <w:p w14:paraId="055DC09D" w14:textId="015F2F88"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lastRenderedPageBreak/>
              <w:t>16</w:t>
            </w:r>
          </w:p>
        </w:tc>
        <w:tc>
          <w:tcPr>
            <w:tcW w:w="1634" w:type="dxa"/>
            <w:noWrap/>
            <w:hideMark/>
          </w:tcPr>
          <w:p w14:paraId="78B30B71"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Natia Katsia</w:t>
            </w:r>
          </w:p>
        </w:tc>
        <w:tc>
          <w:tcPr>
            <w:tcW w:w="1087" w:type="dxa"/>
          </w:tcPr>
          <w:p w14:paraId="07CAE80A"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Caucasus</w:t>
            </w:r>
          </w:p>
        </w:tc>
        <w:tc>
          <w:tcPr>
            <w:tcW w:w="2790" w:type="dxa"/>
            <w:noWrap/>
            <w:hideMark/>
          </w:tcPr>
          <w:p w14:paraId="0E347006"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Operations Coordinator</w:t>
            </w:r>
          </w:p>
        </w:tc>
        <w:tc>
          <w:tcPr>
            <w:tcW w:w="4049" w:type="dxa"/>
            <w:noWrap/>
            <w:hideMark/>
          </w:tcPr>
          <w:p w14:paraId="0CBA45FD" w14:textId="77777777" w:rsidR="005A3066" w:rsidRPr="00EA4DEA" w:rsidRDefault="00896C91"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18"/>
                <w:szCs w:val="18"/>
                <w:u w:val="single"/>
                <w:lang w:val="en-US"/>
              </w:rPr>
            </w:pPr>
            <w:hyperlink r:id="rId26" w:history="1">
              <w:r w:rsidR="005A3066" w:rsidRPr="00EA4DEA">
                <w:rPr>
                  <w:rFonts w:eastAsia="Times New Roman" w:cstheme="minorHAnsi"/>
                  <w:color w:val="0563C1"/>
                  <w:sz w:val="18"/>
                  <w:szCs w:val="18"/>
                  <w:u w:val="single"/>
                  <w:lang w:val="en-US"/>
                </w:rPr>
                <w:t>Natia.Katsia@care.org</w:t>
              </w:r>
            </w:hyperlink>
          </w:p>
        </w:tc>
      </w:tr>
      <w:tr w:rsidR="005A3066" w:rsidRPr="00EA4DEA" w14:paraId="434506E6" w14:textId="77777777" w:rsidTr="002302F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15" w:type="dxa"/>
          </w:tcPr>
          <w:p w14:paraId="7D572522" w14:textId="51D53036"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17</w:t>
            </w:r>
          </w:p>
        </w:tc>
        <w:tc>
          <w:tcPr>
            <w:tcW w:w="1634" w:type="dxa"/>
            <w:noWrap/>
            <w:hideMark/>
          </w:tcPr>
          <w:p w14:paraId="133891F3"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Medea Ioseliani</w:t>
            </w:r>
          </w:p>
        </w:tc>
        <w:tc>
          <w:tcPr>
            <w:tcW w:w="1087" w:type="dxa"/>
          </w:tcPr>
          <w:p w14:paraId="7C43CFD8"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Caucasus</w:t>
            </w:r>
          </w:p>
        </w:tc>
        <w:tc>
          <w:tcPr>
            <w:tcW w:w="2790" w:type="dxa"/>
            <w:noWrap/>
            <w:hideMark/>
          </w:tcPr>
          <w:p w14:paraId="508996FE"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M&amp;E Coordinator</w:t>
            </w:r>
          </w:p>
        </w:tc>
        <w:tc>
          <w:tcPr>
            <w:tcW w:w="4049" w:type="dxa"/>
            <w:noWrap/>
            <w:hideMark/>
          </w:tcPr>
          <w:p w14:paraId="49725C20" w14:textId="77777777" w:rsidR="005A3066" w:rsidRPr="00EA4DEA" w:rsidRDefault="00896C91"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18"/>
                <w:szCs w:val="18"/>
                <w:u w:val="single"/>
                <w:lang w:val="en-US"/>
              </w:rPr>
            </w:pPr>
            <w:hyperlink r:id="rId27" w:history="1">
              <w:r w:rsidR="005A3066" w:rsidRPr="00EA4DEA">
                <w:rPr>
                  <w:rFonts w:eastAsia="Times New Roman" w:cstheme="minorHAnsi"/>
                  <w:color w:val="0563C1"/>
                  <w:sz w:val="18"/>
                  <w:szCs w:val="18"/>
                  <w:u w:val="single"/>
                  <w:lang w:val="en-US"/>
                </w:rPr>
                <w:t>Medea.Ioseliani@care.org</w:t>
              </w:r>
            </w:hyperlink>
          </w:p>
        </w:tc>
      </w:tr>
      <w:tr w:rsidR="005A3066" w:rsidRPr="00EA4DEA" w14:paraId="78279716" w14:textId="77777777" w:rsidTr="002302F8">
        <w:trPr>
          <w:trHeight w:val="255"/>
        </w:trPr>
        <w:tc>
          <w:tcPr>
            <w:cnfStyle w:val="001000000000" w:firstRow="0" w:lastRow="0" w:firstColumn="1" w:lastColumn="0" w:oddVBand="0" w:evenVBand="0" w:oddHBand="0" w:evenHBand="0" w:firstRowFirstColumn="0" w:firstRowLastColumn="0" w:lastRowFirstColumn="0" w:lastRowLastColumn="0"/>
            <w:tcW w:w="515" w:type="dxa"/>
          </w:tcPr>
          <w:p w14:paraId="4A268623" w14:textId="061C78BF"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18</w:t>
            </w:r>
          </w:p>
        </w:tc>
        <w:tc>
          <w:tcPr>
            <w:tcW w:w="1634" w:type="dxa"/>
            <w:noWrap/>
            <w:hideMark/>
          </w:tcPr>
          <w:p w14:paraId="42F4CBB9"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 xml:space="preserve">Zvjezdana </w:t>
            </w:r>
            <w:proofErr w:type="spellStart"/>
            <w:r w:rsidRPr="00EA4DEA">
              <w:rPr>
                <w:rFonts w:eastAsia="Times New Roman" w:cstheme="minorHAnsi"/>
                <w:color w:val="000000"/>
                <w:sz w:val="18"/>
                <w:szCs w:val="18"/>
                <w:lang w:val="en-US"/>
              </w:rPr>
              <w:t>Batković</w:t>
            </w:r>
            <w:proofErr w:type="spellEnd"/>
          </w:p>
        </w:tc>
        <w:tc>
          <w:tcPr>
            <w:tcW w:w="1087" w:type="dxa"/>
          </w:tcPr>
          <w:p w14:paraId="44385E56"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Balkan</w:t>
            </w:r>
          </w:p>
        </w:tc>
        <w:tc>
          <w:tcPr>
            <w:tcW w:w="2790" w:type="dxa"/>
            <w:noWrap/>
            <w:hideMark/>
          </w:tcPr>
          <w:p w14:paraId="4187D2D2"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 xml:space="preserve">GE </w:t>
            </w:r>
            <w:proofErr w:type="spellStart"/>
            <w:r w:rsidRPr="00EA4DEA">
              <w:rPr>
                <w:rFonts w:eastAsia="Times New Roman" w:cstheme="minorHAnsi"/>
                <w:color w:val="000000"/>
                <w:sz w:val="18"/>
                <w:szCs w:val="18"/>
                <w:lang w:val="en-US"/>
              </w:rPr>
              <w:t>Programme</w:t>
            </w:r>
            <w:proofErr w:type="spellEnd"/>
            <w:r w:rsidRPr="00EA4DEA">
              <w:rPr>
                <w:rFonts w:eastAsia="Times New Roman" w:cstheme="minorHAnsi"/>
                <w:color w:val="000000"/>
                <w:sz w:val="18"/>
                <w:szCs w:val="18"/>
                <w:lang w:val="en-US"/>
              </w:rPr>
              <w:t xml:space="preserve"> Coordinator</w:t>
            </w:r>
          </w:p>
        </w:tc>
        <w:tc>
          <w:tcPr>
            <w:tcW w:w="4049" w:type="dxa"/>
            <w:noWrap/>
            <w:hideMark/>
          </w:tcPr>
          <w:p w14:paraId="12AFAA5E" w14:textId="77777777" w:rsidR="005A3066" w:rsidRPr="00EA4DEA" w:rsidRDefault="00896C91"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18"/>
                <w:szCs w:val="18"/>
                <w:u w:val="single"/>
                <w:lang w:val="en-US"/>
              </w:rPr>
            </w:pPr>
            <w:hyperlink r:id="rId28" w:history="1">
              <w:r w:rsidR="005A3066" w:rsidRPr="00EA4DEA">
                <w:rPr>
                  <w:rFonts w:eastAsia="Times New Roman" w:cstheme="minorHAnsi"/>
                  <w:color w:val="0563C1"/>
                  <w:sz w:val="18"/>
                  <w:szCs w:val="18"/>
                  <w:u w:val="single"/>
                  <w:lang w:val="en-US"/>
                </w:rPr>
                <w:t>zbatkovic@care.ba</w:t>
              </w:r>
            </w:hyperlink>
          </w:p>
        </w:tc>
      </w:tr>
      <w:tr w:rsidR="005A3066" w:rsidRPr="00EA4DEA" w14:paraId="294959E0" w14:textId="77777777" w:rsidTr="002302F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15" w:type="dxa"/>
          </w:tcPr>
          <w:p w14:paraId="21DC1703" w14:textId="568FC14D"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19</w:t>
            </w:r>
          </w:p>
        </w:tc>
        <w:tc>
          <w:tcPr>
            <w:tcW w:w="1634" w:type="dxa"/>
            <w:noWrap/>
            <w:hideMark/>
          </w:tcPr>
          <w:p w14:paraId="136B96D9" w14:textId="4182EB19" w:rsidR="005A3066" w:rsidRPr="00EA4DEA" w:rsidRDefault="00DE5404" w:rsidP="00DE5404">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 xml:space="preserve"> Maja Petek</w:t>
            </w:r>
          </w:p>
        </w:tc>
        <w:tc>
          <w:tcPr>
            <w:tcW w:w="1087" w:type="dxa"/>
          </w:tcPr>
          <w:p w14:paraId="2186C49F"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Balkan</w:t>
            </w:r>
          </w:p>
        </w:tc>
        <w:tc>
          <w:tcPr>
            <w:tcW w:w="2790" w:type="dxa"/>
            <w:noWrap/>
            <w:hideMark/>
          </w:tcPr>
          <w:p w14:paraId="4A31CDAB" w14:textId="20878D70" w:rsidR="005A3066" w:rsidRPr="00EA4DEA" w:rsidRDefault="00DE5404"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Project Coordinator</w:t>
            </w:r>
          </w:p>
        </w:tc>
        <w:tc>
          <w:tcPr>
            <w:tcW w:w="4049" w:type="dxa"/>
            <w:noWrap/>
            <w:hideMark/>
          </w:tcPr>
          <w:p w14:paraId="73AC0504" w14:textId="7E4A4715" w:rsidR="005A3066" w:rsidRPr="00EA4DEA" w:rsidRDefault="00896C91"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18"/>
                <w:szCs w:val="18"/>
                <w:u w:val="single"/>
                <w:lang w:val="en-US"/>
              </w:rPr>
            </w:pPr>
            <w:hyperlink r:id="rId29" w:history="1">
              <w:r w:rsidR="00DE5404" w:rsidRPr="002E2074">
                <w:rPr>
                  <w:rStyle w:val="Hyperlink"/>
                  <w:rFonts w:eastAsia="Times New Roman" w:cstheme="minorHAnsi"/>
                  <w:sz w:val="18"/>
                  <w:szCs w:val="18"/>
                  <w:lang w:val="en-US"/>
                </w:rPr>
                <w:t>mpetek@care.ba</w:t>
              </w:r>
            </w:hyperlink>
          </w:p>
        </w:tc>
      </w:tr>
      <w:tr w:rsidR="005A3066" w:rsidRPr="00EA4DEA" w14:paraId="40C5B371" w14:textId="77777777" w:rsidTr="007269E9">
        <w:trPr>
          <w:trHeight w:val="255"/>
        </w:trPr>
        <w:tc>
          <w:tcPr>
            <w:cnfStyle w:val="001000000000" w:firstRow="0" w:lastRow="0" w:firstColumn="1" w:lastColumn="0" w:oddVBand="0" w:evenVBand="0" w:oddHBand="0" w:evenHBand="0" w:firstRowFirstColumn="0" w:firstRowLastColumn="0" w:lastRowFirstColumn="0" w:lastRowLastColumn="0"/>
            <w:tcW w:w="515" w:type="dxa"/>
          </w:tcPr>
          <w:p w14:paraId="7E099DBE" w14:textId="31198BEE"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20</w:t>
            </w:r>
          </w:p>
        </w:tc>
        <w:tc>
          <w:tcPr>
            <w:tcW w:w="1634" w:type="dxa"/>
            <w:noWrap/>
          </w:tcPr>
          <w:p w14:paraId="51F58B24" w14:textId="6FF971B1" w:rsidR="005A3066" w:rsidRPr="00EA4DEA" w:rsidRDefault="003601CF"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3601CF">
              <w:rPr>
                <w:rFonts w:eastAsia="Times New Roman" w:cstheme="minorHAnsi"/>
                <w:color w:val="000000"/>
                <w:sz w:val="18"/>
                <w:szCs w:val="18"/>
                <w:lang w:val="en-US"/>
              </w:rPr>
              <w:t xml:space="preserve">Cindy </w:t>
            </w:r>
            <w:proofErr w:type="spellStart"/>
            <w:r w:rsidRPr="003601CF">
              <w:rPr>
                <w:rFonts w:eastAsia="Times New Roman" w:cstheme="minorHAnsi"/>
                <w:color w:val="000000"/>
                <w:sz w:val="18"/>
                <w:szCs w:val="18"/>
                <w:lang w:val="en-US"/>
              </w:rPr>
              <w:t>nabil</w:t>
            </w:r>
            <w:proofErr w:type="spellEnd"/>
            <w:r w:rsidRPr="003601CF">
              <w:rPr>
                <w:rFonts w:eastAsia="Times New Roman" w:cstheme="minorHAnsi"/>
                <w:color w:val="000000"/>
                <w:sz w:val="18"/>
                <w:szCs w:val="18"/>
                <w:lang w:val="en-US"/>
              </w:rPr>
              <w:t xml:space="preserve"> Youssef </w:t>
            </w:r>
            <w:proofErr w:type="spellStart"/>
            <w:r w:rsidRPr="003601CF">
              <w:rPr>
                <w:rFonts w:eastAsia="Times New Roman" w:cstheme="minorHAnsi"/>
                <w:color w:val="000000"/>
                <w:sz w:val="18"/>
                <w:szCs w:val="18"/>
                <w:lang w:val="en-US"/>
              </w:rPr>
              <w:t>aziz</w:t>
            </w:r>
            <w:proofErr w:type="spellEnd"/>
          </w:p>
        </w:tc>
        <w:tc>
          <w:tcPr>
            <w:tcW w:w="1087" w:type="dxa"/>
          </w:tcPr>
          <w:p w14:paraId="53E7CD80"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Egypt</w:t>
            </w:r>
          </w:p>
        </w:tc>
        <w:tc>
          <w:tcPr>
            <w:tcW w:w="2790" w:type="dxa"/>
            <w:noWrap/>
          </w:tcPr>
          <w:p w14:paraId="7EC39724" w14:textId="359A0DF0" w:rsidR="005A3066" w:rsidRPr="00EA4DEA" w:rsidRDefault="003601CF"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MEAL Officer</w:t>
            </w:r>
          </w:p>
        </w:tc>
        <w:tc>
          <w:tcPr>
            <w:tcW w:w="4049" w:type="dxa"/>
            <w:noWrap/>
          </w:tcPr>
          <w:p w14:paraId="308A32A5" w14:textId="6BA26B02" w:rsidR="005A3066" w:rsidRPr="00EA4DEA" w:rsidRDefault="003601CF"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18"/>
                <w:szCs w:val="18"/>
                <w:u w:val="single"/>
                <w:lang w:val="en-US"/>
              </w:rPr>
            </w:pPr>
            <w:r w:rsidRPr="003601CF">
              <w:rPr>
                <w:rFonts w:eastAsia="Times New Roman" w:cstheme="minorHAnsi"/>
                <w:color w:val="0563C1"/>
                <w:sz w:val="18"/>
                <w:szCs w:val="18"/>
                <w:u w:val="single"/>
                <w:lang w:val="en-US"/>
              </w:rPr>
              <w:t>cindy.youssef@care.org</w:t>
            </w:r>
          </w:p>
        </w:tc>
      </w:tr>
      <w:tr w:rsidR="005A3066" w:rsidRPr="00EA4DEA" w14:paraId="4C59CBAA" w14:textId="77777777" w:rsidTr="007269E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15" w:type="dxa"/>
          </w:tcPr>
          <w:p w14:paraId="7B81C52C" w14:textId="2D7DC55E"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21</w:t>
            </w:r>
          </w:p>
        </w:tc>
        <w:tc>
          <w:tcPr>
            <w:tcW w:w="1634" w:type="dxa"/>
            <w:noWrap/>
            <w:hideMark/>
          </w:tcPr>
          <w:p w14:paraId="3C7621FE" w14:textId="61BFD105" w:rsidR="005A3066" w:rsidRPr="00EA4DEA" w:rsidRDefault="003601CF"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3601CF">
              <w:rPr>
                <w:rFonts w:eastAsia="Times New Roman" w:cstheme="minorHAnsi"/>
                <w:color w:val="000000"/>
                <w:sz w:val="18"/>
                <w:szCs w:val="18"/>
                <w:lang w:val="en-US"/>
              </w:rPr>
              <w:t xml:space="preserve">Moustafa </w:t>
            </w:r>
            <w:proofErr w:type="spellStart"/>
            <w:r w:rsidRPr="003601CF">
              <w:rPr>
                <w:rFonts w:eastAsia="Times New Roman" w:cstheme="minorHAnsi"/>
                <w:color w:val="000000"/>
                <w:sz w:val="18"/>
                <w:szCs w:val="18"/>
                <w:lang w:val="en-US"/>
              </w:rPr>
              <w:t>yamada</w:t>
            </w:r>
            <w:proofErr w:type="spellEnd"/>
          </w:p>
        </w:tc>
        <w:tc>
          <w:tcPr>
            <w:tcW w:w="1087" w:type="dxa"/>
          </w:tcPr>
          <w:p w14:paraId="1B02F49A"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Egypt</w:t>
            </w:r>
          </w:p>
        </w:tc>
        <w:tc>
          <w:tcPr>
            <w:tcW w:w="2790" w:type="dxa"/>
            <w:noWrap/>
          </w:tcPr>
          <w:p w14:paraId="5B6E7DED" w14:textId="41148513" w:rsidR="005A3066" w:rsidRPr="00EA4DEA" w:rsidRDefault="003601CF"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MEAL Officer</w:t>
            </w:r>
          </w:p>
        </w:tc>
        <w:tc>
          <w:tcPr>
            <w:tcW w:w="4049" w:type="dxa"/>
            <w:noWrap/>
          </w:tcPr>
          <w:p w14:paraId="38E1DFF7" w14:textId="25B3CCEA" w:rsidR="003601CF" w:rsidRPr="00EA4DEA" w:rsidRDefault="003601CF"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18"/>
                <w:szCs w:val="18"/>
                <w:u w:val="single"/>
                <w:lang w:val="en-US"/>
              </w:rPr>
            </w:pPr>
            <w:r w:rsidRPr="003601CF">
              <w:rPr>
                <w:rFonts w:eastAsia="Times New Roman" w:cstheme="minorHAnsi"/>
                <w:color w:val="0563C1"/>
                <w:sz w:val="18"/>
                <w:szCs w:val="18"/>
                <w:u w:val="single"/>
                <w:lang w:val="en-US"/>
              </w:rPr>
              <w:t>Moustafa.osama@care.org</w:t>
            </w:r>
          </w:p>
        </w:tc>
      </w:tr>
      <w:tr w:rsidR="005A3066" w:rsidRPr="00EA4DEA" w14:paraId="074D2B7D" w14:textId="77777777" w:rsidTr="002302F8">
        <w:trPr>
          <w:trHeight w:val="255"/>
        </w:trPr>
        <w:tc>
          <w:tcPr>
            <w:cnfStyle w:val="001000000000" w:firstRow="0" w:lastRow="0" w:firstColumn="1" w:lastColumn="0" w:oddVBand="0" w:evenVBand="0" w:oddHBand="0" w:evenHBand="0" w:firstRowFirstColumn="0" w:firstRowLastColumn="0" w:lastRowFirstColumn="0" w:lastRowLastColumn="0"/>
            <w:tcW w:w="515" w:type="dxa"/>
          </w:tcPr>
          <w:p w14:paraId="2BE716CB" w14:textId="7F39D95A"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22</w:t>
            </w:r>
          </w:p>
        </w:tc>
        <w:tc>
          <w:tcPr>
            <w:tcW w:w="1634" w:type="dxa"/>
            <w:noWrap/>
          </w:tcPr>
          <w:p w14:paraId="5B624203" w14:textId="19E6334D" w:rsidR="005A3066" w:rsidRPr="00EA4DEA" w:rsidRDefault="00DE5404"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DE5404">
              <w:rPr>
                <w:rFonts w:eastAsia="Times New Roman" w:cstheme="minorHAnsi"/>
                <w:color w:val="000000"/>
                <w:sz w:val="18"/>
                <w:szCs w:val="18"/>
                <w:lang w:val="en-US"/>
              </w:rPr>
              <w:t xml:space="preserve">Ayman </w:t>
            </w:r>
            <w:proofErr w:type="spellStart"/>
            <w:r w:rsidRPr="00DE5404">
              <w:rPr>
                <w:rFonts w:eastAsia="Times New Roman" w:cstheme="minorHAnsi"/>
                <w:color w:val="000000"/>
                <w:sz w:val="18"/>
                <w:szCs w:val="18"/>
                <w:lang w:val="en-US"/>
              </w:rPr>
              <w:t>Shuiabi</w:t>
            </w:r>
            <w:proofErr w:type="spellEnd"/>
          </w:p>
        </w:tc>
        <w:tc>
          <w:tcPr>
            <w:tcW w:w="1087" w:type="dxa"/>
          </w:tcPr>
          <w:p w14:paraId="638B45E1"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OPT</w:t>
            </w:r>
          </w:p>
        </w:tc>
        <w:tc>
          <w:tcPr>
            <w:tcW w:w="2790" w:type="dxa"/>
            <w:noWrap/>
            <w:hideMark/>
          </w:tcPr>
          <w:p w14:paraId="7104ABF1" w14:textId="2CA226DB"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 </w:t>
            </w:r>
            <w:r w:rsidR="00DE5404">
              <w:rPr>
                <w:rFonts w:eastAsia="Times New Roman" w:cstheme="minorHAnsi"/>
                <w:color w:val="000000"/>
                <w:sz w:val="18"/>
                <w:szCs w:val="18"/>
                <w:lang w:val="en-US"/>
              </w:rPr>
              <w:t>Program Manager</w:t>
            </w:r>
          </w:p>
        </w:tc>
        <w:tc>
          <w:tcPr>
            <w:tcW w:w="4049" w:type="dxa"/>
            <w:noWrap/>
          </w:tcPr>
          <w:p w14:paraId="5B452945" w14:textId="07E9416A" w:rsidR="005A3066" w:rsidRPr="00EA4DEA" w:rsidRDefault="00DE5404" w:rsidP="00DE5404">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18"/>
                <w:szCs w:val="18"/>
                <w:u w:val="single"/>
                <w:lang w:val="en-US"/>
              </w:rPr>
            </w:pPr>
            <w:r w:rsidRPr="00DE5404">
              <w:rPr>
                <w:rFonts w:eastAsia="Times New Roman" w:cstheme="minorHAnsi"/>
                <w:color w:val="0563C1"/>
                <w:sz w:val="18"/>
                <w:szCs w:val="18"/>
                <w:u w:val="single"/>
                <w:lang w:val="en-US"/>
              </w:rPr>
              <w:t>Ayman.Shuaibi@Ca</w:t>
            </w:r>
            <w:r>
              <w:rPr>
                <w:rFonts w:eastAsia="Times New Roman" w:cstheme="minorHAnsi"/>
                <w:color w:val="0563C1"/>
                <w:sz w:val="18"/>
                <w:szCs w:val="18"/>
                <w:u w:val="single"/>
                <w:lang w:val="en-US"/>
              </w:rPr>
              <w:t>reInternational.onmicrosoft.com</w:t>
            </w:r>
          </w:p>
        </w:tc>
      </w:tr>
      <w:tr w:rsidR="005A3066" w:rsidRPr="00EA4DEA" w14:paraId="3D06D863" w14:textId="77777777" w:rsidTr="002302F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15" w:type="dxa"/>
          </w:tcPr>
          <w:p w14:paraId="368A11B5" w14:textId="727C680E"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23</w:t>
            </w:r>
          </w:p>
        </w:tc>
        <w:tc>
          <w:tcPr>
            <w:tcW w:w="1634" w:type="dxa"/>
            <w:noWrap/>
          </w:tcPr>
          <w:p w14:paraId="69D6288A" w14:textId="1AD6D96E" w:rsidR="005A3066" w:rsidRPr="00EA4DEA" w:rsidRDefault="00DE5404" w:rsidP="00DE5404">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DE5404">
              <w:rPr>
                <w:rFonts w:eastAsia="Times New Roman" w:cstheme="minorHAnsi"/>
                <w:color w:val="000000"/>
                <w:sz w:val="18"/>
                <w:szCs w:val="18"/>
                <w:lang w:val="en-US"/>
              </w:rPr>
              <w:t>Diaa Sala</w:t>
            </w:r>
            <w:r>
              <w:rPr>
                <w:rFonts w:eastAsia="Times New Roman" w:cstheme="minorHAnsi"/>
                <w:color w:val="000000"/>
                <w:sz w:val="18"/>
                <w:szCs w:val="18"/>
                <w:lang w:val="en-US"/>
              </w:rPr>
              <w:t>mah</w:t>
            </w:r>
          </w:p>
        </w:tc>
        <w:tc>
          <w:tcPr>
            <w:tcW w:w="1087" w:type="dxa"/>
          </w:tcPr>
          <w:p w14:paraId="57DE2387"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OPT</w:t>
            </w:r>
          </w:p>
        </w:tc>
        <w:tc>
          <w:tcPr>
            <w:tcW w:w="2790" w:type="dxa"/>
            <w:noWrap/>
            <w:hideMark/>
          </w:tcPr>
          <w:p w14:paraId="0005D361" w14:textId="1D9495AD" w:rsidR="005A3066" w:rsidRPr="00EA4DEA" w:rsidRDefault="00DE5404"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Program Manager</w:t>
            </w:r>
          </w:p>
        </w:tc>
        <w:tc>
          <w:tcPr>
            <w:tcW w:w="4049" w:type="dxa"/>
            <w:noWrap/>
          </w:tcPr>
          <w:p w14:paraId="7A8AE1D6" w14:textId="0FF06FD4" w:rsidR="005A3066" w:rsidRPr="00EA4DEA" w:rsidRDefault="00896C91" w:rsidP="00DE5404">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18"/>
                <w:szCs w:val="18"/>
                <w:u w:val="single"/>
                <w:lang w:val="en-US"/>
              </w:rPr>
            </w:pPr>
            <w:hyperlink r:id="rId30" w:history="1">
              <w:r w:rsidR="00DE5404" w:rsidRPr="002E2074">
                <w:rPr>
                  <w:rStyle w:val="Hyperlink"/>
                  <w:rFonts w:eastAsia="Times New Roman" w:cstheme="minorHAnsi"/>
                  <w:sz w:val="18"/>
                  <w:szCs w:val="18"/>
                  <w:lang w:val="en-US"/>
                </w:rPr>
                <w:t>Diaa.Salamah@CareInternational.onmicrosoft.com</w:t>
              </w:r>
            </w:hyperlink>
          </w:p>
        </w:tc>
      </w:tr>
      <w:tr w:rsidR="005A3066" w:rsidRPr="00EA4DEA" w14:paraId="6B78CB07" w14:textId="77777777" w:rsidTr="002302F8">
        <w:trPr>
          <w:trHeight w:val="267"/>
        </w:trPr>
        <w:tc>
          <w:tcPr>
            <w:cnfStyle w:val="001000000000" w:firstRow="0" w:lastRow="0" w:firstColumn="1" w:lastColumn="0" w:oddVBand="0" w:evenVBand="0" w:oddHBand="0" w:evenHBand="0" w:firstRowFirstColumn="0" w:firstRowLastColumn="0" w:lastRowFirstColumn="0" w:lastRowLastColumn="0"/>
            <w:tcW w:w="515" w:type="dxa"/>
          </w:tcPr>
          <w:p w14:paraId="4AA82927" w14:textId="201348FB"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24</w:t>
            </w:r>
          </w:p>
        </w:tc>
        <w:tc>
          <w:tcPr>
            <w:tcW w:w="1634" w:type="dxa"/>
            <w:noWrap/>
            <w:hideMark/>
          </w:tcPr>
          <w:p w14:paraId="303F992E"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Moiez Ahmed</w:t>
            </w:r>
          </w:p>
        </w:tc>
        <w:tc>
          <w:tcPr>
            <w:tcW w:w="1087" w:type="dxa"/>
          </w:tcPr>
          <w:p w14:paraId="12E455A7"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RMU</w:t>
            </w:r>
          </w:p>
        </w:tc>
        <w:tc>
          <w:tcPr>
            <w:tcW w:w="2790" w:type="dxa"/>
            <w:noWrap/>
            <w:hideMark/>
          </w:tcPr>
          <w:p w14:paraId="5CB69646"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Regional MEAL Specialist</w:t>
            </w:r>
          </w:p>
        </w:tc>
        <w:tc>
          <w:tcPr>
            <w:tcW w:w="4049" w:type="dxa"/>
            <w:noWrap/>
            <w:hideMark/>
          </w:tcPr>
          <w:p w14:paraId="63AFD484" w14:textId="77777777" w:rsidR="005A3066" w:rsidRPr="00EA4DEA" w:rsidRDefault="00896C91"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18"/>
                <w:szCs w:val="18"/>
                <w:u w:val="single"/>
                <w:lang w:val="en-US"/>
              </w:rPr>
            </w:pPr>
            <w:hyperlink r:id="rId31" w:history="1">
              <w:r w:rsidR="005A3066" w:rsidRPr="00EA4DEA">
                <w:rPr>
                  <w:rFonts w:eastAsia="Times New Roman" w:cstheme="minorHAnsi"/>
                  <w:color w:val="0563C1"/>
                  <w:sz w:val="18"/>
                  <w:szCs w:val="18"/>
                  <w:u w:val="single"/>
                  <w:lang w:val="en-US"/>
                </w:rPr>
                <w:t>moiez.ahmed@care.org</w:t>
              </w:r>
            </w:hyperlink>
          </w:p>
        </w:tc>
      </w:tr>
      <w:tr w:rsidR="005A3066" w:rsidRPr="00EA4DEA" w14:paraId="11B10D35" w14:textId="77777777" w:rsidTr="002302F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15" w:type="dxa"/>
          </w:tcPr>
          <w:p w14:paraId="1411CE25" w14:textId="75021AE4"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25</w:t>
            </w:r>
          </w:p>
        </w:tc>
        <w:tc>
          <w:tcPr>
            <w:tcW w:w="1634" w:type="dxa"/>
            <w:noWrap/>
            <w:hideMark/>
          </w:tcPr>
          <w:p w14:paraId="0A1E2C00" w14:textId="18A503CE"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Khatuna</w:t>
            </w:r>
            <w:r w:rsidR="00114074">
              <w:rPr>
                <w:rFonts w:eastAsia="Times New Roman" w:cstheme="minorHAnsi"/>
                <w:color w:val="000000"/>
                <w:sz w:val="18"/>
                <w:szCs w:val="18"/>
                <w:lang w:val="en-US"/>
              </w:rPr>
              <w:t xml:space="preserve"> </w:t>
            </w:r>
            <w:r w:rsidR="00114074" w:rsidRPr="00652A93">
              <w:t xml:space="preserve"> </w:t>
            </w:r>
            <w:r w:rsidR="00114074" w:rsidRPr="00114074">
              <w:rPr>
                <w:rFonts w:eastAsia="Times New Roman" w:cstheme="minorHAnsi"/>
                <w:color w:val="000000"/>
                <w:sz w:val="18"/>
                <w:szCs w:val="18"/>
                <w:lang w:val="en-US"/>
              </w:rPr>
              <w:t>Madurashvili</w:t>
            </w:r>
          </w:p>
        </w:tc>
        <w:tc>
          <w:tcPr>
            <w:tcW w:w="1087" w:type="dxa"/>
          </w:tcPr>
          <w:p w14:paraId="428AA536"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RMU</w:t>
            </w:r>
          </w:p>
        </w:tc>
        <w:tc>
          <w:tcPr>
            <w:tcW w:w="2790" w:type="dxa"/>
            <w:noWrap/>
            <w:hideMark/>
          </w:tcPr>
          <w:p w14:paraId="5BF0DEB5"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Regional GBV Advisor</w:t>
            </w:r>
          </w:p>
        </w:tc>
        <w:tc>
          <w:tcPr>
            <w:tcW w:w="4049" w:type="dxa"/>
            <w:noWrap/>
            <w:hideMark/>
          </w:tcPr>
          <w:p w14:paraId="429CBAA4" w14:textId="77777777" w:rsidR="005A3066" w:rsidRPr="00EA4DEA" w:rsidRDefault="00896C91"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18"/>
                <w:szCs w:val="18"/>
                <w:u w:val="single"/>
                <w:lang w:val="en-US"/>
              </w:rPr>
            </w:pPr>
            <w:hyperlink r:id="rId32" w:history="1">
              <w:r w:rsidR="005A3066" w:rsidRPr="00EA4DEA">
                <w:rPr>
                  <w:rFonts w:eastAsia="Times New Roman" w:cstheme="minorHAnsi"/>
                  <w:color w:val="0563C1"/>
                  <w:sz w:val="18"/>
                  <w:szCs w:val="18"/>
                  <w:u w:val="single"/>
                  <w:lang w:val="en-US"/>
                </w:rPr>
                <w:t>Khatuna.Madurashvili@care.org</w:t>
              </w:r>
            </w:hyperlink>
          </w:p>
        </w:tc>
      </w:tr>
      <w:tr w:rsidR="005A3066" w:rsidRPr="00EA4DEA" w14:paraId="2324061E" w14:textId="77777777" w:rsidTr="002302F8">
        <w:trPr>
          <w:trHeight w:val="267"/>
        </w:trPr>
        <w:tc>
          <w:tcPr>
            <w:cnfStyle w:val="001000000000" w:firstRow="0" w:lastRow="0" w:firstColumn="1" w:lastColumn="0" w:oddVBand="0" w:evenVBand="0" w:oddHBand="0" w:evenHBand="0" w:firstRowFirstColumn="0" w:firstRowLastColumn="0" w:lastRowFirstColumn="0" w:lastRowLastColumn="0"/>
            <w:tcW w:w="515" w:type="dxa"/>
          </w:tcPr>
          <w:p w14:paraId="505465BF" w14:textId="2026281B"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26</w:t>
            </w:r>
          </w:p>
        </w:tc>
        <w:tc>
          <w:tcPr>
            <w:tcW w:w="1634" w:type="dxa"/>
            <w:noWrap/>
            <w:hideMark/>
          </w:tcPr>
          <w:p w14:paraId="50D032C4"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Robert Beer</w:t>
            </w:r>
          </w:p>
        </w:tc>
        <w:tc>
          <w:tcPr>
            <w:tcW w:w="1087" w:type="dxa"/>
          </w:tcPr>
          <w:p w14:paraId="5E3875FF"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RMU</w:t>
            </w:r>
          </w:p>
        </w:tc>
        <w:tc>
          <w:tcPr>
            <w:tcW w:w="2790" w:type="dxa"/>
            <w:noWrap/>
            <w:hideMark/>
          </w:tcPr>
          <w:p w14:paraId="3713ADF3"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Strategy and Innovation Director-Syria Response</w:t>
            </w:r>
          </w:p>
        </w:tc>
        <w:tc>
          <w:tcPr>
            <w:tcW w:w="4049" w:type="dxa"/>
            <w:noWrap/>
            <w:hideMark/>
          </w:tcPr>
          <w:p w14:paraId="090515DA" w14:textId="77777777" w:rsidR="005A3066" w:rsidRPr="00EA4DEA" w:rsidRDefault="00896C91"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18"/>
                <w:szCs w:val="18"/>
                <w:u w:val="single"/>
                <w:lang w:val="en-US"/>
              </w:rPr>
            </w:pPr>
            <w:hyperlink r:id="rId33" w:history="1">
              <w:r w:rsidR="005A3066" w:rsidRPr="00EA4DEA">
                <w:rPr>
                  <w:rFonts w:eastAsia="Times New Roman" w:cstheme="minorHAnsi"/>
                  <w:color w:val="0563C1"/>
                  <w:sz w:val="18"/>
                  <w:szCs w:val="18"/>
                  <w:u w:val="single"/>
                  <w:lang w:val="en-US"/>
                </w:rPr>
                <w:t>Robert.Beer@care.org</w:t>
              </w:r>
            </w:hyperlink>
          </w:p>
        </w:tc>
      </w:tr>
      <w:tr w:rsidR="005A3066" w:rsidRPr="00EA4DEA" w14:paraId="17674D54" w14:textId="77777777" w:rsidTr="002302F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15" w:type="dxa"/>
          </w:tcPr>
          <w:p w14:paraId="380B7009" w14:textId="411E189C"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27</w:t>
            </w:r>
          </w:p>
        </w:tc>
        <w:tc>
          <w:tcPr>
            <w:tcW w:w="1634" w:type="dxa"/>
            <w:noWrap/>
            <w:hideMark/>
          </w:tcPr>
          <w:p w14:paraId="29D5D985" w14:textId="6134FC5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Amira</w:t>
            </w:r>
            <w:r w:rsidR="00114074">
              <w:rPr>
                <w:rFonts w:eastAsia="Times New Roman" w:cstheme="minorHAnsi"/>
                <w:color w:val="000000"/>
                <w:sz w:val="18"/>
                <w:szCs w:val="18"/>
                <w:lang w:val="en-US"/>
              </w:rPr>
              <w:t xml:space="preserve"> Hussein</w:t>
            </w:r>
          </w:p>
        </w:tc>
        <w:tc>
          <w:tcPr>
            <w:tcW w:w="1087" w:type="dxa"/>
          </w:tcPr>
          <w:p w14:paraId="0C068B67"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RMU</w:t>
            </w:r>
          </w:p>
        </w:tc>
        <w:tc>
          <w:tcPr>
            <w:tcW w:w="2790" w:type="dxa"/>
            <w:noWrap/>
            <w:hideMark/>
          </w:tcPr>
          <w:p w14:paraId="721E97DA"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Regional Advocacy Coordinator</w:t>
            </w:r>
          </w:p>
        </w:tc>
        <w:tc>
          <w:tcPr>
            <w:tcW w:w="4049" w:type="dxa"/>
            <w:noWrap/>
            <w:hideMark/>
          </w:tcPr>
          <w:p w14:paraId="1AB47132" w14:textId="77777777" w:rsidR="005A3066" w:rsidRPr="00EA4DEA" w:rsidRDefault="00896C91"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18"/>
                <w:szCs w:val="18"/>
                <w:u w:val="single"/>
                <w:lang w:val="en-US"/>
              </w:rPr>
            </w:pPr>
            <w:hyperlink r:id="rId34" w:history="1">
              <w:r w:rsidR="005A3066" w:rsidRPr="00EA4DEA">
                <w:rPr>
                  <w:rFonts w:eastAsia="Times New Roman" w:cstheme="minorHAnsi"/>
                  <w:color w:val="0563C1"/>
                  <w:sz w:val="18"/>
                  <w:szCs w:val="18"/>
                  <w:u w:val="single"/>
                  <w:lang w:val="en-US"/>
                </w:rPr>
                <w:t>Amira.Hussein@care.org</w:t>
              </w:r>
            </w:hyperlink>
          </w:p>
        </w:tc>
      </w:tr>
      <w:tr w:rsidR="005A3066" w:rsidRPr="00EA4DEA" w14:paraId="5230D4BD" w14:textId="77777777" w:rsidTr="002302F8">
        <w:trPr>
          <w:trHeight w:val="267"/>
        </w:trPr>
        <w:tc>
          <w:tcPr>
            <w:cnfStyle w:val="001000000000" w:firstRow="0" w:lastRow="0" w:firstColumn="1" w:lastColumn="0" w:oddVBand="0" w:evenVBand="0" w:oddHBand="0" w:evenHBand="0" w:firstRowFirstColumn="0" w:firstRowLastColumn="0" w:lastRowFirstColumn="0" w:lastRowLastColumn="0"/>
            <w:tcW w:w="515" w:type="dxa"/>
          </w:tcPr>
          <w:p w14:paraId="710E51E6" w14:textId="2C86F5E3"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28</w:t>
            </w:r>
          </w:p>
        </w:tc>
        <w:tc>
          <w:tcPr>
            <w:tcW w:w="1634" w:type="dxa"/>
            <w:noWrap/>
            <w:hideMark/>
          </w:tcPr>
          <w:p w14:paraId="4D68E235" w14:textId="08AB34D9"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Martin</w:t>
            </w:r>
            <w:r w:rsidR="00114074">
              <w:rPr>
                <w:rFonts w:eastAsia="Times New Roman" w:cstheme="minorHAnsi"/>
                <w:color w:val="000000"/>
                <w:sz w:val="18"/>
                <w:szCs w:val="18"/>
                <w:lang w:val="en-US"/>
              </w:rPr>
              <w:t xml:space="preserve"> Mylius</w:t>
            </w:r>
          </w:p>
        </w:tc>
        <w:tc>
          <w:tcPr>
            <w:tcW w:w="1087" w:type="dxa"/>
          </w:tcPr>
          <w:p w14:paraId="4BBAFC9F"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RMU</w:t>
            </w:r>
          </w:p>
        </w:tc>
        <w:tc>
          <w:tcPr>
            <w:tcW w:w="2790" w:type="dxa"/>
            <w:noWrap/>
            <w:hideMark/>
          </w:tcPr>
          <w:p w14:paraId="5F7A32C8"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Regional Humanitarian Coordinator</w:t>
            </w:r>
          </w:p>
        </w:tc>
        <w:tc>
          <w:tcPr>
            <w:tcW w:w="4049" w:type="dxa"/>
            <w:noWrap/>
            <w:hideMark/>
          </w:tcPr>
          <w:p w14:paraId="6DFB0662" w14:textId="77777777" w:rsidR="005A3066" w:rsidRPr="00EA4DEA" w:rsidRDefault="00896C91"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18"/>
                <w:szCs w:val="18"/>
                <w:u w:val="single"/>
                <w:lang w:val="en-US"/>
              </w:rPr>
            </w:pPr>
            <w:hyperlink r:id="rId35" w:history="1">
              <w:r w:rsidR="005A3066" w:rsidRPr="00EA4DEA">
                <w:rPr>
                  <w:rFonts w:eastAsia="Times New Roman" w:cstheme="minorHAnsi"/>
                  <w:color w:val="0563C1"/>
                  <w:sz w:val="18"/>
                  <w:szCs w:val="18"/>
                  <w:u w:val="single"/>
                  <w:lang w:val="en-US"/>
                </w:rPr>
                <w:t>Mylius@careinternational.org</w:t>
              </w:r>
            </w:hyperlink>
          </w:p>
        </w:tc>
      </w:tr>
      <w:tr w:rsidR="005A3066" w:rsidRPr="00EA4DEA" w14:paraId="2ED3C47D" w14:textId="77777777" w:rsidTr="002302F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15" w:type="dxa"/>
          </w:tcPr>
          <w:p w14:paraId="365E294F" w14:textId="73CB3EDC" w:rsidR="005A3066" w:rsidRPr="00EA4DEA"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29</w:t>
            </w:r>
          </w:p>
        </w:tc>
        <w:tc>
          <w:tcPr>
            <w:tcW w:w="1634" w:type="dxa"/>
            <w:noWrap/>
            <w:hideMark/>
          </w:tcPr>
          <w:p w14:paraId="55637C96"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Joanne Fairley</w:t>
            </w:r>
          </w:p>
        </w:tc>
        <w:tc>
          <w:tcPr>
            <w:tcW w:w="1087" w:type="dxa"/>
          </w:tcPr>
          <w:p w14:paraId="64AF6BDE"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RMU</w:t>
            </w:r>
          </w:p>
        </w:tc>
        <w:tc>
          <w:tcPr>
            <w:tcW w:w="2790" w:type="dxa"/>
            <w:noWrap/>
            <w:hideMark/>
          </w:tcPr>
          <w:p w14:paraId="38CA1AA3"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Regional DD Impact and Change Management</w:t>
            </w:r>
          </w:p>
        </w:tc>
        <w:tc>
          <w:tcPr>
            <w:tcW w:w="4049" w:type="dxa"/>
            <w:noWrap/>
            <w:hideMark/>
          </w:tcPr>
          <w:p w14:paraId="3C6CA3C6" w14:textId="77777777" w:rsidR="005A3066" w:rsidRPr="00EA4DEA" w:rsidRDefault="00896C91"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18"/>
                <w:szCs w:val="18"/>
                <w:u w:val="single"/>
                <w:lang w:val="en-US"/>
              </w:rPr>
            </w:pPr>
            <w:hyperlink r:id="rId36" w:history="1">
              <w:r w:rsidR="005A3066" w:rsidRPr="00EA4DEA">
                <w:rPr>
                  <w:rFonts w:eastAsia="Times New Roman" w:cstheme="minorHAnsi"/>
                  <w:color w:val="0563C1"/>
                  <w:sz w:val="18"/>
                  <w:szCs w:val="18"/>
                  <w:u w:val="single"/>
                  <w:lang w:val="en-US"/>
                </w:rPr>
                <w:t>Joanne.Fairley@care.org</w:t>
              </w:r>
            </w:hyperlink>
          </w:p>
        </w:tc>
      </w:tr>
      <w:tr w:rsidR="00D35663" w:rsidRPr="00EA4DEA" w14:paraId="6F3B0880" w14:textId="77777777" w:rsidTr="002302F8">
        <w:trPr>
          <w:trHeight w:val="255"/>
        </w:trPr>
        <w:tc>
          <w:tcPr>
            <w:cnfStyle w:val="001000000000" w:firstRow="0" w:lastRow="0" w:firstColumn="1" w:lastColumn="0" w:oddVBand="0" w:evenVBand="0" w:oddHBand="0" w:evenHBand="0" w:firstRowFirstColumn="0" w:firstRowLastColumn="0" w:lastRowFirstColumn="0" w:lastRowLastColumn="0"/>
            <w:tcW w:w="515" w:type="dxa"/>
          </w:tcPr>
          <w:p w14:paraId="068DD559" w14:textId="1F35E1A6" w:rsidR="00D35663" w:rsidRDefault="00D35663"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30</w:t>
            </w:r>
          </w:p>
        </w:tc>
        <w:tc>
          <w:tcPr>
            <w:tcW w:w="1634" w:type="dxa"/>
            <w:noWrap/>
          </w:tcPr>
          <w:p w14:paraId="0A3E7B38" w14:textId="5F442177" w:rsidR="00D35663" w:rsidRPr="006079E2" w:rsidRDefault="00D35663" w:rsidP="006079E2">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D35663">
              <w:rPr>
                <w:rFonts w:eastAsia="Times New Roman" w:cstheme="minorHAnsi"/>
                <w:color w:val="000000"/>
                <w:sz w:val="18"/>
                <w:szCs w:val="18"/>
                <w:lang w:val="en-US"/>
              </w:rPr>
              <w:t>Anan Kittaneh</w:t>
            </w:r>
          </w:p>
        </w:tc>
        <w:tc>
          <w:tcPr>
            <w:tcW w:w="1087" w:type="dxa"/>
          </w:tcPr>
          <w:p w14:paraId="1A09DC8D" w14:textId="38826476" w:rsidR="00D35663" w:rsidRDefault="00D35663"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RMU</w:t>
            </w:r>
          </w:p>
        </w:tc>
        <w:tc>
          <w:tcPr>
            <w:tcW w:w="2790" w:type="dxa"/>
            <w:noWrap/>
          </w:tcPr>
          <w:p w14:paraId="075ED276" w14:textId="2A7DB18C" w:rsidR="00D35663" w:rsidRPr="006079E2" w:rsidRDefault="00D35663"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D35663">
              <w:rPr>
                <w:rFonts w:eastAsia="Times New Roman" w:cstheme="minorHAnsi"/>
                <w:color w:val="000000"/>
                <w:sz w:val="18"/>
                <w:szCs w:val="18"/>
                <w:lang w:val="en-US"/>
              </w:rPr>
              <w:t>Senior Director, Economic Empowerment and Innovation</w:t>
            </w:r>
          </w:p>
        </w:tc>
        <w:tc>
          <w:tcPr>
            <w:tcW w:w="4049" w:type="dxa"/>
            <w:noWrap/>
          </w:tcPr>
          <w:p w14:paraId="5BBCA60C" w14:textId="0D06D19F" w:rsidR="00D35663" w:rsidRDefault="00D35663"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D35663">
              <w:rPr>
                <w:rFonts w:eastAsia="Times New Roman" w:cstheme="minorHAnsi"/>
                <w:color w:val="0563C1"/>
                <w:sz w:val="18"/>
                <w:szCs w:val="18"/>
                <w:u w:val="single"/>
                <w:lang w:val="en-US"/>
              </w:rPr>
              <w:t>Anan.Kittaneh@care.org</w:t>
            </w:r>
          </w:p>
        </w:tc>
      </w:tr>
      <w:tr w:rsidR="00DE5404" w:rsidRPr="00EA4DEA" w14:paraId="24371257" w14:textId="77777777" w:rsidTr="002302F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15" w:type="dxa"/>
          </w:tcPr>
          <w:p w14:paraId="3C8F43F6" w14:textId="0DAAAF39" w:rsidR="00DE5404" w:rsidRDefault="00B02FF6"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31</w:t>
            </w:r>
          </w:p>
        </w:tc>
        <w:tc>
          <w:tcPr>
            <w:tcW w:w="1634" w:type="dxa"/>
            <w:noWrap/>
          </w:tcPr>
          <w:p w14:paraId="5F2F0E48" w14:textId="666EE8B7" w:rsidR="00DE5404" w:rsidRPr="00EA4DEA" w:rsidRDefault="006079E2" w:rsidP="006079E2">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6079E2">
              <w:rPr>
                <w:rFonts w:eastAsia="Times New Roman" w:cstheme="minorHAnsi"/>
                <w:color w:val="000000"/>
                <w:sz w:val="18"/>
                <w:szCs w:val="18"/>
                <w:lang w:val="en-US"/>
              </w:rPr>
              <w:t xml:space="preserve">Margaux </w:t>
            </w:r>
            <w:r w:rsidR="002302F8" w:rsidRPr="006079E2">
              <w:rPr>
                <w:rFonts w:eastAsia="Times New Roman" w:cstheme="minorHAnsi"/>
                <w:color w:val="000000"/>
                <w:sz w:val="18"/>
                <w:szCs w:val="18"/>
                <w:lang w:val="en-US"/>
              </w:rPr>
              <w:t xml:space="preserve"> </w:t>
            </w:r>
            <w:r w:rsidR="002302F8">
              <w:rPr>
                <w:rFonts w:eastAsia="Times New Roman" w:cstheme="minorHAnsi"/>
                <w:color w:val="000000"/>
                <w:sz w:val="18"/>
                <w:szCs w:val="18"/>
                <w:lang w:val="en-US"/>
              </w:rPr>
              <w:t>Saillard</w:t>
            </w:r>
          </w:p>
        </w:tc>
        <w:tc>
          <w:tcPr>
            <w:tcW w:w="1087" w:type="dxa"/>
          </w:tcPr>
          <w:p w14:paraId="2B43B8CC" w14:textId="17AE3CB2" w:rsidR="00DE5404" w:rsidRDefault="000341A5"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Rapid Response Team</w:t>
            </w:r>
          </w:p>
        </w:tc>
        <w:tc>
          <w:tcPr>
            <w:tcW w:w="2790" w:type="dxa"/>
            <w:noWrap/>
          </w:tcPr>
          <w:p w14:paraId="60153F60" w14:textId="2F84C557" w:rsidR="00DE5404" w:rsidRPr="00EA4DEA" w:rsidRDefault="006079E2"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6079E2">
              <w:rPr>
                <w:rFonts w:eastAsia="Times New Roman" w:cstheme="minorHAnsi"/>
                <w:color w:val="000000"/>
                <w:sz w:val="18"/>
                <w:szCs w:val="18"/>
                <w:lang w:val="en-US"/>
              </w:rPr>
              <w:t>Emergency Response Specialist - Monitoring, Evaluation, Accountability &amp; Learning</w:t>
            </w:r>
          </w:p>
        </w:tc>
        <w:tc>
          <w:tcPr>
            <w:tcW w:w="4049" w:type="dxa"/>
            <w:noWrap/>
          </w:tcPr>
          <w:p w14:paraId="2A2D3AD7" w14:textId="4F70C56D" w:rsidR="00DE5404" w:rsidRDefault="00896C91"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pPr>
            <w:hyperlink r:id="rId37" w:history="1">
              <w:r w:rsidR="006079E2" w:rsidRPr="006079E2">
                <w:rPr>
                  <w:rFonts w:eastAsia="Times New Roman" w:cstheme="minorHAnsi"/>
                  <w:color w:val="0563C1"/>
                  <w:sz w:val="18"/>
                  <w:szCs w:val="18"/>
                  <w:lang w:val="en-US"/>
                </w:rPr>
                <w:t>margaux.saillard@care.ca</w:t>
              </w:r>
            </w:hyperlink>
          </w:p>
        </w:tc>
      </w:tr>
      <w:tr w:rsidR="005A3066" w:rsidRPr="00EA4DEA" w14:paraId="49D94149" w14:textId="77777777" w:rsidTr="002302F8">
        <w:trPr>
          <w:trHeight w:val="255"/>
        </w:trPr>
        <w:tc>
          <w:tcPr>
            <w:cnfStyle w:val="001000000000" w:firstRow="0" w:lastRow="0" w:firstColumn="1" w:lastColumn="0" w:oddVBand="0" w:evenVBand="0" w:oddHBand="0" w:evenHBand="0" w:firstRowFirstColumn="0" w:firstRowLastColumn="0" w:lastRowFirstColumn="0" w:lastRowLastColumn="0"/>
            <w:tcW w:w="515" w:type="dxa"/>
          </w:tcPr>
          <w:p w14:paraId="0D25B5EC" w14:textId="6F69060C" w:rsidR="005A3066" w:rsidRPr="00EA4DEA" w:rsidRDefault="00B02FF6"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32</w:t>
            </w:r>
          </w:p>
        </w:tc>
        <w:tc>
          <w:tcPr>
            <w:tcW w:w="1634" w:type="dxa"/>
            <w:noWrap/>
            <w:hideMark/>
          </w:tcPr>
          <w:p w14:paraId="7AC0CF49" w14:textId="3F2C1D60"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Ximena Echeverría</w:t>
            </w:r>
          </w:p>
        </w:tc>
        <w:tc>
          <w:tcPr>
            <w:tcW w:w="1087" w:type="dxa"/>
          </w:tcPr>
          <w:p w14:paraId="51DD1855"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CI</w:t>
            </w:r>
          </w:p>
        </w:tc>
        <w:tc>
          <w:tcPr>
            <w:tcW w:w="2790" w:type="dxa"/>
            <w:noWrap/>
            <w:hideMark/>
          </w:tcPr>
          <w:p w14:paraId="29FB559D" w14:textId="77777777" w:rsidR="005A3066" w:rsidRPr="00EA4DEA" w:rsidRDefault="005A3066"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MEAL Coordinator</w:t>
            </w:r>
          </w:p>
        </w:tc>
        <w:tc>
          <w:tcPr>
            <w:tcW w:w="4049" w:type="dxa"/>
            <w:noWrap/>
            <w:hideMark/>
          </w:tcPr>
          <w:p w14:paraId="2A102E9F" w14:textId="77777777" w:rsidR="005A3066" w:rsidRPr="00EA4DEA" w:rsidRDefault="00896C91" w:rsidP="005A306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18"/>
                <w:szCs w:val="18"/>
                <w:u w:val="single"/>
                <w:lang w:val="en-US"/>
              </w:rPr>
            </w:pPr>
            <w:hyperlink r:id="rId38" w:history="1">
              <w:r w:rsidR="005A3066" w:rsidRPr="00EA4DEA">
                <w:rPr>
                  <w:rFonts w:eastAsia="Times New Roman" w:cstheme="minorHAnsi"/>
                  <w:color w:val="0563C1"/>
                  <w:sz w:val="18"/>
                  <w:szCs w:val="18"/>
                  <w:u w:val="single"/>
                  <w:lang w:val="en-US"/>
                </w:rPr>
                <w:t>Echeverria@careinternational.org</w:t>
              </w:r>
            </w:hyperlink>
          </w:p>
        </w:tc>
      </w:tr>
      <w:tr w:rsidR="005A3066" w:rsidRPr="00EA4DEA" w14:paraId="46DD1B8B" w14:textId="77777777" w:rsidTr="002302F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15" w:type="dxa"/>
          </w:tcPr>
          <w:p w14:paraId="2EAA57DA" w14:textId="15D726F5" w:rsidR="005A3066" w:rsidRPr="00EA4DEA" w:rsidRDefault="00B02FF6" w:rsidP="005A3066">
            <w:pPr>
              <w:spacing w:after="0" w:line="240" w:lineRule="auto"/>
              <w:jc w:val="left"/>
              <w:rPr>
                <w:rFonts w:eastAsia="Times New Roman" w:cstheme="minorHAnsi"/>
                <w:color w:val="000000"/>
                <w:sz w:val="18"/>
                <w:szCs w:val="18"/>
                <w:lang w:val="en-US"/>
              </w:rPr>
            </w:pPr>
            <w:r>
              <w:rPr>
                <w:rFonts w:eastAsia="Times New Roman" w:cstheme="minorHAnsi"/>
                <w:color w:val="000000"/>
                <w:sz w:val="18"/>
                <w:szCs w:val="18"/>
                <w:lang w:val="en-US"/>
              </w:rPr>
              <w:t>33</w:t>
            </w:r>
          </w:p>
        </w:tc>
        <w:tc>
          <w:tcPr>
            <w:tcW w:w="1634" w:type="dxa"/>
            <w:noWrap/>
            <w:hideMark/>
          </w:tcPr>
          <w:p w14:paraId="57F900DD"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 xml:space="preserve">Emily Janoch </w:t>
            </w:r>
          </w:p>
        </w:tc>
        <w:tc>
          <w:tcPr>
            <w:tcW w:w="1087" w:type="dxa"/>
          </w:tcPr>
          <w:p w14:paraId="06A300BF" w14:textId="77777777"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Pr>
                <w:rFonts w:eastAsia="Times New Roman" w:cstheme="minorHAnsi"/>
                <w:color w:val="000000"/>
                <w:sz w:val="18"/>
                <w:szCs w:val="18"/>
                <w:lang w:val="en-US"/>
              </w:rPr>
              <w:t>CARE USA</w:t>
            </w:r>
          </w:p>
        </w:tc>
        <w:tc>
          <w:tcPr>
            <w:tcW w:w="2790" w:type="dxa"/>
            <w:noWrap/>
            <w:hideMark/>
          </w:tcPr>
          <w:p w14:paraId="3660466D" w14:textId="07EC3963" w:rsidR="005A3066" w:rsidRPr="00EA4DEA" w:rsidRDefault="005A3066"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EA4DEA">
              <w:rPr>
                <w:rFonts w:eastAsia="Times New Roman" w:cstheme="minorHAnsi"/>
                <w:color w:val="000000"/>
                <w:sz w:val="18"/>
                <w:szCs w:val="18"/>
                <w:lang w:val="en-US"/>
              </w:rPr>
              <w:t>Director</w:t>
            </w:r>
            <w:r w:rsidR="009E6D98">
              <w:rPr>
                <w:rFonts w:eastAsia="Times New Roman" w:cstheme="minorHAnsi"/>
                <w:color w:val="000000"/>
                <w:sz w:val="18"/>
                <w:szCs w:val="18"/>
                <w:lang w:val="en-US"/>
              </w:rPr>
              <w:t xml:space="preserve"> of</w:t>
            </w:r>
            <w:r w:rsidRPr="00EA4DEA">
              <w:rPr>
                <w:rFonts w:eastAsia="Times New Roman" w:cstheme="minorHAnsi"/>
                <w:color w:val="000000"/>
                <w:sz w:val="18"/>
                <w:szCs w:val="18"/>
                <w:lang w:val="en-US"/>
              </w:rPr>
              <w:t xml:space="preserve"> Knowledge Management and Learning</w:t>
            </w:r>
          </w:p>
        </w:tc>
        <w:tc>
          <w:tcPr>
            <w:tcW w:w="4049" w:type="dxa"/>
            <w:noWrap/>
            <w:hideMark/>
          </w:tcPr>
          <w:p w14:paraId="267A8F6D" w14:textId="77777777" w:rsidR="005A3066" w:rsidRPr="00EA4DEA" w:rsidRDefault="00896C91" w:rsidP="005A306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18"/>
                <w:szCs w:val="18"/>
                <w:u w:val="single"/>
                <w:lang w:val="en-US"/>
              </w:rPr>
            </w:pPr>
            <w:hyperlink r:id="rId39" w:history="1">
              <w:r w:rsidR="005A3066" w:rsidRPr="00EA4DEA">
                <w:rPr>
                  <w:rFonts w:eastAsia="Times New Roman" w:cstheme="minorHAnsi"/>
                  <w:color w:val="0563C1"/>
                  <w:sz w:val="18"/>
                  <w:szCs w:val="18"/>
                  <w:u w:val="single"/>
                  <w:lang w:val="en-US"/>
                </w:rPr>
                <w:t>Emily.Janoch@care.org</w:t>
              </w:r>
            </w:hyperlink>
          </w:p>
        </w:tc>
      </w:tr>
    </w:tbl>
    <w:p w14:paraId="7E08968F" w14:textId="77777777" w:rsidR="008A0551" w:rsidRDefault="008A0551" w:rsidP="008A0551">
      <w:pPr>
        <w:spacing w:after="0"/>
        <w:rPr>
          <w:b/>
        </w:rPr>
      </w:pPr>
    </w:p>
    <w:p w14:paraId="2A84D992" w14:textId="1763D12F" w:rsidR="008A0551" w:rsidRDefault="008A0551" w:rsidP="008A0551">
      <w:pPr>
        <w:spacing w:after="0"/>
        <w:rPr>
          <w:b/>
        </w:rPr>
      </w:pPr>
      <w:r>
        <w:rPr>
          <w:b/>
        </w:rPr>
        <w:t>Facilitator</w:t>
      </w:r>
      <w:r w:rsidR="00BB08B5">
        <w:rPr>
          <w:b/>
        </w:rPr>
        <w:t>s</w:t>
      </w:r>
      <w:r>
        <w:rPr>
          <w:b/>
        </w:rPr>
        <w:t>:</w:t>
      </w:r>
    </w:p>
    <w:p w14:paraId="354DCD22" w14:textId="20486875" w:rsidR="00BB08B5" w:rsidRPr="00BB08B5" w:rsidRDefault="00BB08B5" w:rsidP="00BB08B5">
      <w:pPr>
        <w:pStyle w:val="ListParagraph"/>
        <w:numPr>
          <w:ilvl w:val="0"/>
          <w:numId w:val="6"/>
        </w:numPr>
      </w:pPr>
      <w:r w:rsidRPr="00BB08B5">
        <w:t>Joanne Fairley (Regional Deputy Director</w:t>
      </w:r>
      <w:r w:rsidR="009E6D98">
        <w:t xml:space="preserve"> of</w:t>
      </w:r>
      <w:r w:rsidRPr="00BB08B5">
        <w:t xml:space="preserve"> Impact and Change Management)</w:t>
      </w:r>
    </w:p>
    <w:p w14:paraId="459B85FD" w14:textId="14665815" w:rsidR="008A0551" w:rsidRPr="00773350" w:rsidRDefault="00FC2104" w:rsidP="008A0551">
      <w:pPr>
        <w:pStyle w:val="ListParagraph"/>
        <w:numPr>
          <w:ilvl w:val="0"/>
          <w:numId w:val="6"/>
        </w:numPr>
        <w:rPr>
          <w:b/>
        </w:rPr>
      </w:pPr>
      <w:r>
        <w:t>Moiez Ahmed</w:t>
      </w:r>
      <w:r w:rsidR="008A0551">
        <w:t xml:space="preserve"> (</w:t>
      </w:r>
      <w:r>
        <w:t>Regional MEAL Specialist-MENA</w:t>
      </w:r>
      <w:r w:rsidR="008A0551">
        <w:t>)</w:t>
      </w:r>
    </w:p>
    <w:p w14:paraId="37C207F8" w14:textId="706DD495" w:rsidR="008A0551" w:rsidRDefault="00FC2104" w:rsidP="00FC2104">
      <w:pPr>
        <w:pStyle w:val="ListParagraph"/>
        <w:numPr>
          <w:ilvl w:val="0"/>
          <w:numId w:val="10"/>
        </w:numPr>
      </w:pPr>
      <w:r w:rsidRPr="00FC2104">
        <w:t>Emil</w:t>
      </w:r>
      <w:r>
        <w:t>y Janoch (Director</w:t>
      </w:r>
      <w:r w:rsidR="0002637B">
        <w:t xml:space="preserve"> of</w:t>
      </w:r>
      <w:r>
        <w:t xml:space="preserve"> Knowledge Management and Learning- CARE USA)</w:t>
      </w:r>
    </w:p>
    <w:p w14:paraId="63736677" w14:textId="77777777" w:rsidR="00BB08B5" w:rsidRDefault="00FC2104" w:rsidP="00BB08B5">
      <w:pPr>
        <w:pStyle w:val="ListParagraph"/>
        <w:numPr>
          <w:ilvl w:val="0"/>
          <w:numId w:val="10"/>
        </w:numPr>
      </w:pPr>
      <w:r w:rsidRPr="00FC2104">
        <w:t xml:space="preserve">Ximena </w:t>
      </w:r>
      <w:r>
        <w:t>Echeverría (Monitoring and Evaluation Coordinator-CI Secretariat)</w:t>
      </w:r>
    </w:p>
    <w:p w14:paraId="7D3FA356" w14:textId="069CDAB6" w:rsidR="009E6D98" w:rsidRPr="006079E2" w:rsidRDefault="006079E2" w:rsidP="009E6D98">
      <w:pPr>
        <w:pStyle w:val="ListParagraph"/>
        <w:numPr>
          <w:ilvl w:val="0"/>
          <w:numId w:val="10"/>
        </w:numPr>
      </w:pPr>
      <w:r w:rsidRPr="006079E2">
        <w:t>Amira Hussein (Regional Advocacy Coordinator)</w:t>
      </w:r>
    </w:p>
    <w:p w14:paraId="4A7F31BD" w14:textId="5A6DA006" w:rsidR="006079E2" w:rsidRDefault="006079E2" w:rsidP="009E6D98">
      <w:pPr>
        <w:pStyle w:val="ListParagraph"/>
        <w:numPr>
          <w:ilvl w:val="0"/>
          <w:numId w:val="10"/>
        </w:numPr>
      </w:pPr>
      <w:proofErr w:type="gramStart"/>
      <w:r w:rsidRPr="006079E2">
        <w:t xml:space="preserve">Khatuna </w:t>
      </w:r>
      <w:r w:rsidRPr="00652A93">
        <w:t xml:space="preserve"> </w:t>
      </w:r>
      <w:r w:rsidRPr="006079E2">
        <w:t>Madurashvili</w:t>
      </w:r>
      <w:proofErr w:type="gramEnd"/>
      <w:r w:rsidRPr="006079E2">
        <w:t xml:space="preserve"> (Regional GBV Advisor)</w:t>
      </w:r>
    </w:p>
    <w:p w14:paraId="3AA0F034" w14:textId="3815776E" w:rsidR="00D35663" w:rsidRPr="008621DF" w:rsidRDefault="00D35663" w:rsidP="009E6D98">
      <w:pPr>
        <w:pStyle w:val="ListParagraph"/>
        <w:numPr>
          <w:ilvl w:val="0"/>
          <w:numId w:val="10"/>
        </w:numPr>
      </w:pPr>
      <w:r>
        <w:t xml:space="preserve">Margaux </w:t>
      </w:r>
      <w:proofErr w:type="spellStart"/>
      <w:r>
        <w:t>Sailard</w:t>
      </w:r>
      <w:proofErr w:type="spellEnd"/>
      <w:r>
        <w:t xml:space="preserve"> (</w:t>
      </w:r>
      <w:r w:rsidRPr="00D35663">
        <w:t xml:space="preserve">Emergency Response Specialist - </w:t>
      </w:r>
      <w:r>
        <w:t>MEAL)</w:t>
      </w:r>
    </w:p>
    <w:p w14:paraId="11834E8D" w14:textId="77777777" w:rsidR="008A0551" w:rsidRDefault="008A0551" w:rsidP="008A0551"/>
    <w:p w14:paraId="75692108" w14:textId="77777777" w:rsidR="008A0551" w:rsidRDefault="008A0551" w:rsidP="008A0551">
      <w:pPr>
        <w:rPr>
          <w:b/>
        </w:rPr>
        <w:sectPr w:rsidR="008A0551" w:rsidSect="009F7E2F">
          <w:headerReference w:type="default" r:id="rId40"/>
          <w:footerReference w:type="default" r:id="rId41"/>
          <w:headerReference w:type="first" r:id="rId42"/>
          <w:pgSz w:w="11906" w:h="16838"/>
          <w:pgMar w:top="1440" w:right="1440" w:bottom="1440" w:left="1440" w:header="708" w:footer="708" w:gutter="0"/>
          <w:cols w:space="708"/>
          <w:titlePg/>
          <w:docGrid w:linePitch="360"/>
        </w:sectPr>
      </w:pPr>
      <w:bookmarkStart w:id="2" w:name="_Proposed_Agenda"/>
      <w:bookmarkEnd w:id="2"/>
    </w:p>
    <w:p w14:paraId="5D251761" w14:textId="77777777" w:rsidR="008A0551" w:rsidRDefault="008A0551" w:rsidP="008A0551">
      <w:pPr>
        <w:pStyle w:val="Heading1"/>
        <w:rPr>
          <w:b/>
        </w:rPr>
      </w:pPr>
      <w:bookmarkStart w:id="3" w:name="_Annex_1_–"/>
      <w:bookmarkEnd w:id="3"/>
      <w:r w:rsidRPr="006154AB">
        <w:rPr>
          <w:b/>
          <w:color w:val="2E74B5" w:themeColor="accent1" w:themeShade="BF"/>
        </w:rPr>
        <w:lastRenderedPageBreak/>
        <w:t xml:space="preserve">Annex </w:t>
      </w:r>
      <w:r w:rsidRPr="004057A4">
        <w:rPr>
          <w:b/>
          <w:color w:val="2E74B5" w:themeColor="accent1" w:themeShade="BF"/>
        </w:rPr>
        <w:t>1 – Proposed Agenda</w:t>
      </w:r>
    </w:p>
    <w:p w14:paraId="72FEDE98" w14:textId="59DED277" w:rsidR="008A0551" w:rsidRPr="00FA3B6C" w:rsidRDefault="008A0551" w:rsidP="008A0551">
      <w:r>
        <w:t xml:space="preserve">The following is a proposed agenda for </w:t>
      </w:r>
      <w:r w:rsidR="00FC2104">
        <w:t>MENA</w:t>
      </w:r>
      <w:r>
        <w:t>’s FY1</w:t>
      </w:r>
      <w:r w:rsidR="00FC2104">
        <w:t>9</w:t>
      </w:r>
      <w:r>
        <w:t xml:space="preserve"> Regional MEAL </w:t>
      </w:r>
      <w:r w:rsidR="00BB769F">
        <w:t>Workshop</w:t>
      </w:r>
      <w:r>
        <w:t xml:space="preserve">. </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6030"/>
        <w:gridCol w:w="1731"/>
      </w:tblGrid>
      <w:tr w:rsidR="00E90E3D" w:rsidRPr="00885C73" w14:paraId="4B8289FE" w14:textId="6989A378" w:rsidTr="00E90E3D">
        <w:trPr>
          <w:tblHeader/>
        </w:trPr>
        <w:tc>
          <w:tcPr>
            <w:tcW w:w="7285" w:type="dxa"/>
            <w:gridSpan w:val="2"/>
            <w:shd w:val="clear" w:color="auto" w:fill="833C0B" w:themeFill="accent2" w:themeFillShade="80"/>
          </w:tcPr>
          <w:p w14:paraId="36AE5ED0" w14:textId="77777777" w:rsidR="00E90E3D" w:rsidRDefault="00E90E3D" w:rsidP="009F7E2F">
            <w:pPr>
              <w:spacing w:after="0"/>
              <w:jc w:val="center"/>
              <w:rPr>
                <w:rFonts w:ascii="Calibri" w:eastAsia="Calibri" w:hAnsi="Calibri" w:cs="Calibri"/>
                <w:b/>
                <w:sz w:val="20"/>
                <w:szCs w:val="20"/>
              </w:rPr>
            </w:pPr>
            <w:r>
              <w:rPr>
                <w:rFonts w:ascii="Calibri" w:eastAsia="Calibri" w:hAnsi="Calibri" w:cs="Calibri"/>
                <w:b/>
                <w:sz w:val="20"/>
                <w:szCs w:val="20"/>
              </w:rPr>
              <w:t>Regional MEAL Workshop</w:t>
            </w:r>
          </w:p>
          <w:p w14:paraId="5A781320" w14:textId="77777777" w:rsidR="00E90E3D" w:rsidRDefault="00E90E3D" w:rsidP="009F7E2F">
            <w:pPr>
              <w:spacing w:after="0"/>
              <w:jc w:val="center"/>
              <w:rPr>
                <w:rFonts w:ascii="Calibri" w:eastAsia="Calibri" w:hAnsi="Calibri" w:cs="Calibri"/>
                <w:b/>
                <w:sz w:val="20"/>
                <w:szCs w:val="20"/>
              </w:rPr>
            </w:pPr>
            <w:r>
              <w:rPr>
                <w:rFonts w:ascii="Calibri" w:eastAsia="Calibri" w:hAnsi="Calibri" w:cs="Calibri"/>
                <w:b/>
                <w:sz w:val="20"/>
                <w:szCs w:val="20"/>
              </w:rPr>
              <w:t>(29 July– 1 August 2019)</w:t>
            </w:r>
          </w:p>
        </w:tc>
        <w:tc>
          <w:tcPr>
            <w:tcW w:w="1731" w:type="dxa"/>
            <w:shd w:val="clear" w:color="auto" w:fill="833C0B" w:themeFill="accent2" w:themeFillShade="80"/>
          </w:tcPr>
          <w:p w14:paraId="60513139" w14:textId="77777777" w:rsidR="00E90E3D" w:rsidRDefault="00E90E3D" w:rsidP="009F7E2F">
            <w:pPr>
              <w:spacing w:after="0"/>
              <w:jc w:val="center"/>
              <w:rPr>
                <w:rFonts w:ascii="Calibri" w:eastAsia="Calibri" w:hAnsi="Calibri" w:cs="Calibri"/>
                <w:b/>
                <w:sz w:val="20"/>
                <w:szCs w:val="20"/>
              </w:rPr>
            </w:pPr>
          </w:p>
        </w:tc>
      </w:tr>
      <w:tr w:rsidR="00E90E3D" w:rsidRPr="00885C73" w14:paraId="3AB59B3C" w14:textId="25DA3080" w:rsidTr="00D74E85">
        <w:trPr>
          <w:tblHeader/>
        </w:trPr>
        <w:tc>
          <w:tcPr>
            <w:tcW w:w="1255" w:type="dxa"/>
            <w:shd w:val="clear" w:color="auto" w:fill="F2F2F2"/>
          </w:tcPr>
          <w:p w14:paraId="69F4A72B" w14:textId="77777777" w:rsidR="00E90E3D" w:rsidRPr="00885C73" w:rsidRDefault="00E90E3D" w:rsidP="009F7E2F">
            <w:pPr>
              <w:spacing w:after="0"/>
              <w:jc w:val="center"/>
              <w:rPr>
                <w:rFonts w:ascii="Calibri" w:eastAsia="Calibri" w:hAnsi="Calibri" w:cs="Calibri"/>
                <w:b/>
                <w:sz w:val="20"/>
                <w:szCs w:val="20"/>
              </w:rPr>
            </w:pPr>
            <w:r w:rsidRPr="00885C73">
              <w:rPr>
                <w:rFonts w:ascii="Calibri" w:eastAsia="Calibri" w:hAnsi="Calibri" w:cs="Calibri"/>
                <w:b/>
                <w:sz w:val="20"/>
                <w:szCs w:val="20"/>
              </w:rPr>
              <w:t>Time</w:t>
            </w:r>
          </w:p>
        </w:tc>
        <w:tc>
          <w:tcPr>
            <w:tcW w:w="6030" w:type="dxa"/>
            <w:shd w:val="clear" w:color="auto" w:fill="F2F2F2"/>
          </w:tcPr>
          <w:p w14:paraId="69BE0AEA" w14:textId="77777777" w:rsidR="00E90E3D" w:rsidRPr="00885C73" w:rsidRDefault="00E90E3D" w:rsidP="009F7E2F">
            <w:pPr>
              <w:spacing w:after="0"/>
              <w:rPr>
                <w:rFonts w:ascii="Calibri" w:eastAsia="Calibri" w:hAnsi="Calibri" w:cs="Calibri"/>
                <w:b/>
                <w:sz w:val="20"/>
                <w:szCs w:val="20"/>
              </w:rPr>
            </w:pPr>
            <w:r w:rsidRPr="00885C73">
              <w:rPr>
                <w:rFonts w:ascii="Calibri" w:eastAsia="Calibri" w:hAnsi="Calibri" w:cs="Calibri"/>
                <w:b/>
                <w:sz w:val="20"/>
                <w:szCs w:val="20"/>
              </w:rPr>
              <w:t>Session Title</w:t>
            </w:r>
          </w:p>
        </w:tc>
        <w:tc>
          <w:tcPr>
            <w:tcW w:w="1731" w:type="dxa"/>
            <w:shd w:val="clear" w:color="auto" w:fill="F2F2F2"/>
          </w:tcPr>
          <w:p w14:paraId="3E835B58" w14:textId="77777777" w:rsidR="00E90E3D" w:rsidRPr="00885C73" w:rsidRDefault="00E90E3D" w:rsidP="009F7E2F">
            <w:pPr>
              <w:spacing w:after="0"/>
              <w:rPr>
                <w:rFonts w:ascii="Calibri" w:eastAsia="Calibri" w:hAnsi="Calibri" w:cs="Calibri"/>
                <w:b/>
                <w:sz w:val="20"/>
                <w:szCs w:val="20"/>
              </w:rPr>
            </w:pPr>
          </w:p>
        </w:tc>
      </w:tr>
      <w:tr w:rsidR="00E90E3D" w:rsidRPr="000E223F" w14:paraId="7F12C342" w14:textId="50540553" w:rsidTr="00E90E3D">
        <w:tc>
          <w:tcPr>
            <w:tcW w:w="7285" w:type="dxa"/>
            <w:gridSpan w:val="2"/>
            <w:shd w:val="clear" w:color="auto" w:fill="C45911" w:themeFill="accent2" w:themeFillShade="BF"/>
          </w:tcPr>
          <w:p w14:paraId="641119AC" w14:textId="1DE2C541" w:rsidR="00E90E3D" w:rsidRPr="000E223F" w:rsidRDefault="00E90E3D" w:rsidP="00BB769F">
            <w:pPr>
              <w:tabs>
                <w:tab w:val="left" w:pos="2910"/>
              </w:tabs>
              <w:spacing w:after="0"/>
              <w:rPr>
                <w:rFonts w:ascii="Calibri" w:eastAsia="Calibri" w:hAnsi="Calibri" w:cs="Calibri"/>
                <w:b/>
                <w:color w:val="FFFFFF"/>
                <w:sz w:val="20"/>
                <w:szCs w:val="20"/>
              </w:rPr>
            </w:pPr>
            <w:r w:rsidRPr="000E223F">
              <w:rPr>
                <w:rFonts w:ascii="Calibri" w:eastAsia="Calibri" w:hAnsi="Calibri" w:cs="Calibri"/>
                <w:b/>
                <w:color w:val="FFFFFF"/>
                <w:sz w:val="20"/>
                <w:szCs w:val="20"/>
              </w:rPr>
              <w:t xml:space="preserve">Day </w:t>
            </w:r>
            <w:r>
              <w:rPr>
                <w:rFonts w:ascii="Calibri" w:eastAsia="Calibri" w:hAnsi="Calibri" w:cs="Calibri"/>
                <w:b/>
                <w:color w:val="FFFFFF"/>
                <w:sz w:val="20"/>
                <w:szCs w:val="20"/>
              </w:rPr>
              <w:t>1 –Monday, 29 July 2019</w:t>
            </w:r>
          </w:p>
        </w:tc>
        <w:tc>
          <w:tcPr>
            <w:tcW w:w="1731" w:type="dxa"/>
            <w:shd w:val="clear" w:color="auto" w:fill="C45911" w:themeFill="accent2" w:themeFillShade="BF"/>
          </w:tcPr>
          <w:p w14:paraId="425D307F" w14:textId="0822BB64" w:rsidR="00E90E3D" w:rsidRPr="000E223F" w:rsidRDefault="00BB7F80" w:rsidP="00BB769F">
            <w:pPr>
              <w:tabs>
                <w:tab w:val="left" w:pos="2910"/>
              </w:tabs>
              <w:spacing w:after="0"/>
              <w:rPr>
                <w:rFonts w:ascii="Calibri" w:eastAsia="Calibri" w:hAnsi="Calibri" w:cs="Calibri"/>
                <w:b/>
                <w:color w:val="FFFFFF"/>
                <w:sz w:val="20"/>
                <w:szCs w:val="20"/>
              </w:rPr>
            </w:pPr>
            <w:r w:rsidRPr="00BB7F80">
              <w:rPr>
                <w:rFonts w:ascii="Calibri" w:eastAsia="Calibri" w:hAnsi="Calibri" w:cs="Calibri"/>
                <w:b/>
                <w:i/>
                <w:sz w:val="20"/>
                <w:szCs w:val="20"/>
              </w:rPr>
              <w:t>Facilitator</w:t>
            </w:r>
          </w:p>
        </w:tc>
      </w:tr>
      <w:tr w:rsidR="00E90E3D" w:rsidRPr="00885C73" w14:paraId="727921B4" w14:textId="0C1A4ED5" w:rsidTr="00E90E3D">
        <w:tc>
          <w:tcPr>
            <w:tcW w:w="7285" w:type="dxa"/>
            <w:gridSpan w:val="2"/>
            <w:shd w:val="clear" w:color="auto" w:fill="F7CAAC" w:themeFill="accent2" w:themeFillTint="66"/>
          </w:tcPr>
          <w:p w14:paraId="0DD9AAC6" w14:textId="77777777" w:rsidR="00E90E3D" w:rsidRPr="00885C73" w:rsidRDefault="00E90E3D" w:rsidP="009F7E2F">
            <w:pPr>
              <w:spacing w:after="0"/>
              <w:rPr>
                <w:rFonts w:ascii="Calibri" w:eastAsia="Calibri" w:hAnsi="Calibri" w:cs="Calibri"/>
                <w:i/>
                <w:sz w:val="20"/>
                <w:szCs w:val="20"/>
              </w:rPr>
            </w:pPr>
            <w:r>
              <w:rPr>
                <w:rFonts w:ascii="Calibri" w:eastAsia="Calibri" w:hAnsi="Calibri" w:cs="Calibri"/>
                <w:i/>
                <w:sz w:val="20"/>
                <w:szCs w:val="20"/>
              </w:rPr>
              <w:t>Morning</w:t>
            </w:r>
          </w:p>
        </w:tc>
        <w:tc>
          <w:tcPr>
            <w:tcW w:w="1731" w:type="dxa"/>
            <w:shd w:val="clear" w:color="auto" w:fill="F7CAAC" w:themeFill="accent2" w:themeFillTint="66"/>
          </w:tcPr>
          <w:p w14:paraId="684EFAEC" w14:textId="01B8E1B0" w:rsidR="00E90E3D" w:rsidRPr="00BB7F80" w:rsidRDefault="00E90E3D" w:rsidP="009F7E2F">
            <w:pPr>
              <w:spacing w:after="0"/>
              <w:rPr>
                <w:rFonts w:ascii="Calibri" w:eastAsia="Calibri" w:hAnsi="Calibri" w:cs="Calibri"/>
                <w:b/>
                <w:i/>
                <w:sz w:val="20"/>
                <w:szCs w:val="20"/>
              </w:rPr>
            </w:pPr>
          </w:p>
        </w:tc>
      </w:tr>
      <w:tr w:rsidR="00E90E3D" w:rsidRPr="00885C73" w14:paraId="2A93232F" w14:textId="38FD1CC1" w:rsidTr="00D74E85">
        <w:tc>
          <w:tcPr>
            <w:tcW w:w="1255" w:type="dxa"/>
            <w:shd w:val="clear" w:color="auto" w:fill="auto"/>
          </w:tcPr>
          <w:p w14:paraId="2C0EE3F0" w14:textId="77777777" w:rsidR="00E90E3D" w:rsidRPr="00885C73" w:rsidRDefault="00E90E3D" w:rsidP="00535776">
            <w:pPr>
              <w:spacing w:after="0"/>
              <w:jc w:val="right"/>
              <w:rPr>
                <w:rFonts w:ascii="Calibri" w:eastAsia="Calibri" w:hAnsi="Calibri" w:cs="Calibri"/>
                <w:sz w:val="20"/>
                <w:szCs w:val="20"/>
              </w:rPr>
            </w:pPr>
            <w:r>
              <w:rPr>
                <w:rFonts w:ascii="Calibri" w:eastAsia="Calibri" w:hAnsi="Calibri" w:cs="Calibri"/>
                <w:sz w:val="20"/>
                <w:szCs w:val="20"/>
              </w:rPr>
              <w:t>8:30 – 9:30</w:t>
            </w:r>
          </w:p>
        </w:tc>
        <w:tc>
          <w:tcPr>
            <w:tcW w:w="6030" w:type="dxa"/>
            <w:shd w:val="clear" w:color="auto" w:fill="auto"/>
          </w:tcPr>
          <w:p w14:paraId="524B373E" w14:textId="77777777" w:rsidR="00E90E3D" w:rsidRPr="00885C73" w:rsidRDefault="00E90E3D" w:rsidP="009F7E2F">
            <w:pPr>
              <w:spacing w:after="0"/>
              <w:rPr>
                <w:rFonts w:ascii="Calibri" w:eastAsia="Calibri" w:hAnsi="Calibri" w:cs="Calibri"/>
                <w:sz w:val="20"/>
                <w:szCs w:val="20"/>
              </w:rPr>
            </w:pPr>
            <w:r w:rsidRPr="00885C73">
              <w:rPr>
                <w:rFonts w:ascii="Calibri" w:eastAsia="Calibri" w:hAnsi="Calibri" w:cs="Calibri"/>
                <w:sz w:val="20"/>
                <w:szCs w:val="20"/>
              </w:rPr>
              <w:t>W</w:t>
            </w:r>
            <w:r>
              <w:rPr>
                <w:rFonts w:ascii="Calibri" w:eastAsia="Calibri" w:hAnsi="Calibri" w:cs="Calibri"/>
                <w:sz w:val="20"/>
                <w:szCs w:val="20"/>
              </w:rPr>
              <w:t xml:space="preserve">elcome, </w:t>
            </w:r>
            <w:r w:rsidRPr="00885C73">
              <w:rPr>
                <w:rFonts w:ascii="Calibri" w:eastAsia="Calibri" w:hAnsi="Calibri" w:cs="Calibri"/>
                <w:sz w:val="20"/>
                <w:szCs w:val="20"/>
              </w:rPr>
              <w:t>Introductions</w:t>
            </w:r>
            <w:r>
              <w:rPr>
                <w:rFonts w:ascii="Calibri" w:eastAsia="Calibri" w:hAnsi="Calibri" w:cs="Calibri"/>
                <w:sz w:val="20"/>
                <w:szCs w:val="20"/>
              </w:rPr>
              <w:t>, Security Briefing</w:t>
            </w:r>
          </w:p>
        </w:tc>
        <w:tc>
          <w:tcPr>
            <w:tcW w:w="1731" w:type="dxa"/>
          </w:tcPr>
          <w:p w14:paraId="6144FCF7" w14:textId="423448EA" w:rsidR="00E90E3D" w:rsidRPr="00BB7F80" w:rsidRDefault="00BB7F80" w:rsidP="009F7E2F">
            <w:pPr>
              <w:spacing w:after="0"/>
              <w:rPr>
                <w:rFonts w:ascii="Calibri" w:eastAsia="Calibri" w:hAnsi="Calibri" w:cs="Calibri"/>
                <w:sz w:val="20"/>
                <w:szCs w:val="20"/>
              </w:rPr>
            </w:pPr>
            <w:r w:rsidRPr="00BB7F80">
              <w:rPr>
                <w:rFonts w:ascii="Calibri" w:eastAsia="Calibri" w:hAnsi="Calibri" w:cs="Calibri"/>
                <w:sz w:val="20"/>
                <w:szCs w:val="20"/>
              </w:rPr>
              <w:t>Moiez &amp; Joanne</w:t>
            </w:r>
          </w:p>
        </w:tc>
      </w:tr>
      <w:tr w:rsidR="00E90E3D" w:rsidRPr="00885C73" w14:paraId="79687AC1" w14:textId="2EA97C4E" w:rsidTr="00D74E85">
        <w:tc>
          <w:tcPr>
            <w:tcW w:w="1255" w:type="dxa"/>
            <w:shd w:val="clear" w:color="auto" w:fill="auto"/>
          </w:tcPr>
          <w:p w14:paraId="69B99DDC" w14:textId="77777777" w:rsidR="00E90E3D" w:rsidRPr="00885C73" w:rsidRDefault="00E90E3D" w:rsidP="009F7E2F">
            <w:pPr>
              <w:spacing w:after="0"/>
              <w:jc w:val="right"/>
              <w:rPr>
                <w:rFonts w:ascii="Calibri" w:eastAsia="Calibri" w:hAnsi="Calibri" w:cs="Calibri"/>
                <w:sz w:val="20"/>
                <w:szCs w:val="20"/>
              </w:rPr>
            </w:pPr>
            <w:r>
              <w:rPr>
                <w:rFonts w:ascii="Calibri" w:eastAsia="Calibri" w:hAnsi="Calibri" w:cs="Calibri"/>
                <w:sz w:val="20"/>
                <w:szCs w:val="20"/>
              </w:rPr>
              <w:t>9:30 – 9:50</w:t>
            </w:r>
          </w:p>
        </w:tc>
        <w:tc>
          <w:tcPr>
            <w:tcW w:w="6030" w:type="dxa"/>
            <w:shd w:val="clear" w:color="auto" w:fill="auto"/>
          </w:tcPr>
          <w:p w14:paraId="10E9EE52" w14:textId="77777777" w:rsidR="00E90E3D" w:rsidRPr="00885C73" w:rsidRDefault="00E90E3D" w:rsidP="009F7E2F">
            <w:pPr>
              <w:spacing w:after="0"/>
              <w:rPr>
                <w:rFonts w:ascii="Calibri" w:eastAsia="Calibri" w:hAnsi="Calibri" w:cs="Calibri"/>
                <w:sz w:val="20"/>
                <w:szCs w:val="20"/>
              </w:rPr>
            </w:pPr>
            <w:r>
              <w:rPr>
                <w:rFonts w:ascii="Calibri" w:eastAsia="Calibri" w:hAnsi="Calibri" w:cs="Calibri"/>
                <w:sz w:val="20"/>
                <w:szCs w:val="20"/>
              </w:rPr>
              <w:t>Meeting</w:t>
            </w:r>
            <w:r w:rsidRPr="00885C73">
              <w:rPr>
                <w:rFonts w:ascii="Calibri" w:eastAsia="Calibri" w:hAnsi="Calibri" w:cs="Calibri"/>
                <w:sz w:val="20"/>
                <w:szCs w:val="20"/>
              </w:rPr>
              <w:t xml:space="preserve"> objectives &amp; agenda</w:t>
            </w:r>
          </w:p>
        </w:tc>
        <w:tc>
          <w:tcPr>
            <w:tcW w:w="1731" w:type="dxa"/>
          </w:tcPr>
          <w:p w14:paraId="37127761" w14:textId="1B5005C9" w:rsidR="00E90E3D" w:rsidRPr="00BB7F80" w:rsidRDefault="00BB7F80" w:rsidP="009F7E2F">
            <w:pPr>
              <w:spacing w:after="0"/>
              <w:rPr>
                <w:rFonts w:ascii="Calibri" w:eastAsia="Calibri" w:hAnsi="Calibri" w:cs="Calibri"/>
                <w:sz w:val="20"/>
                <w:szCs w:val="20"/>
              </w:rPr>
            </w:pPr>
            <w:r w:rsidRPr="00BB7F80">
              <w:rPr>
                <w:rFonts w:ascii="Calibri" w:eastAsia="Calibri" w:hAnsi="Calibri" w:cs="Calibri"/>
                <w:sz w:val="20"/>
                <w:szCs w:val="20"/>
              </w:rPr>
              <w:t>Moiez</w:t>
            </w:r>
          </w:p>
        </w:tc>
      </w:tr>
      <w:tr w:rsidR="00E90E3D" w:rsidRPr="00CB7D42" w14:paraId="4A25AFF2" w14:textId="5A7AA32C" w:rsidTr="00D74E85">
        <w:tc>
          <w:tcPr>
            <w:tcW w:w="1255" w:type="dxa"/>
            <w:shd w:val="clear" w:color="auto" w:fill="auto"/>
          </w:tcPr>
          <w:p w14:paraId="383A3C71" w14:textId="77777777" w:rsidR="00E90E3D" w:rsidRPr="00885C73" w:rsidRDefault="00E90E3D" w:rsidP="009F7E2F">
            <w:pPr>
              <w:spacing w:after="0"/>
              <w:jc w:val="right"/>
              <w:rPr>
                <w:rFonts w:ascii="Calibri" w:eastAsia="Calibri" w:hAnsi="Calibri" w:cs="Calibri"/>
                <w:sz w:val="20"/>
                <w:szCs w:val="20"/>
              </w:rPr>
            </w:pPr>
            <w:r>
              <w:rPr>
                <w:rFonts w:ascii="Calibri" w:eastAsia="Calibri" w:hAnsi="Calibri" w:cs="Calibri"/>
                <w:sz w:val="20"/>
                <w:szCs w:val="20"/>
              </w:rPr>
              <w:t>9:50 – 10:30</w:t>
            </w:r>
          </w:p>
        </w:tc>
        <w:tc>
          <w:tcPr>
            <w:tcW w:w="6030" w:type="dxa"/>
            <w:shd w:val="clear" w:color="auto" w:fill="auto"/>
          </w:tcPr>
          <w:p w14:paraId="2D2D9E7B" w14:textId="2809B0ED" w:rsidR="00E90E3D" w:rsidRPr="00CB7D42" w:rsidRDefault="00E90E3D" w:rsidP="009F7E2F">
            <w:pPr>
              <w:spacing w:after="0"/>
              <w:rPr>
                <w:rFonts w:ascii="Calibri" w:eastAsia="Calibri" w:hAnsi="Calibri" w:cs="Calibri"/>
                <w:sz w:val="20"/>
                <w:szCs w:val="20"/>
              </w:rPr>
            </w:pPr>
            <w:r w:rsidRPr="007A7172">
              <w:rPr>
                <w:rFonts w:ascii="Calibri" w:eastAsia="Calibri" w:hAnsi="Calibri" w:cs="Calibri"/>
                <w:b/>
                <w:sz w:val="20"/>
                <w:szCs w:val="20"/>
              </w:rPr>
              <w:t>Deep Dive</w:t>
            </w:r>
            <w:r>
              <w:rPr>
                <w:rFonts w:ascii="Calibri" w:eastAsia="Calibri" w:hAnsi="Calibri" w:cs="Calibri"/>
                <w:b/>
                <w:sz w:val="20"/>
                <w:szCs w:val="20"/>
              </w:rPr>
              <w:t xml:space="preserve"> 1</w:t>
            </w:r>
            <w:r w:rsidRPr="007A7172">
              <w:rPr>
                <w:rFonts w:ascii="Calibri" w:eastAsia="Calibri" w:hAnsi="Calibri" w:cs="Calibri"/>
                <w:b/>
                <w:sz w:val="20"/>
                <w:szCs w:val="20"/>
              </w:rPr>
              <w:t>:</w:t>
            </w:r>
            <w:r>
              <w:rPr>
                <w:rFonts w:ascii="Calibri" w:eastAsia="Calibri" w:hAnsi="Calibri" w:cs="Calibri"/>
                <w:sz w:val="20"/>
                <w:szCs w:val="20"/>
              </w:rPr>
              <w:t xml:space="preserve"> Roll-out PIIRS FY19 guidance </w:t>
            </w:r>
          </w:p>
        </w:tc>
        <w:tc>
          <w:tcPr>
            <w:tcW w:w="1731" w:type="dxa"/>
          </w:tcPr>
          <w:p w14:paraId="2DD2AE25" w14:textId="5C5CF860" w:rsidR="00E90E3D" w:rsidRPr="00BB7F80" w:rsidRDefault="00BB7F80" w:rsidP="009F7E2F">
            <w:pPr>
              <w:spacing w:after="0"/>
              <w:rPr>
                <w:rFonts w:ascii="Calibri" w:eastAsia="Calibri" w:hAnsi="Calibri" w:cs="Calibri"/>
                <w:sz w:val="20"/>
                <w:szCs w:val="20"/>
              </w:rPr>
            </w:pPr>
            <w:r w:rsidRPr="00BB7F80">
              <w:rPr>
                <w:rFonts w:ascii="Calibri" w:eastAsia="Calibri" w:hAnsi="Calibri" w:cs="Calibri"/>
                <w:sz w:val="20"/>
                <w:szCs w:val="20"/>
              </w:rPr>
              <w:t>Ximena</w:t>
            </w:r>
          </w:p>
        </w:tc>
      </w:tr>
      <w:tr w:rsidR="00E90E3D" w:rsidRPr="00885C73" w14:paraId="185E4813" w14:textId="066F8F25" w:rsidTr="00D74E85">
        <w:tc>
          <w:tcPr>
            <w:tcW w:w="1255" w:type="dxa"/>
            <w:shd w:val="clear" w:color="auto" w:fill="auto"/>
          </w:tcPr>
          <w:p w14:paraId="22DBB9E5" w14:textId="77777777" w:rsidR="00E90E3D" w:rsidRPr="00885C73" w:rsidRDefault="00E90E3D" w:rsidP="009F7E2F">
            <w:pPr>
              <w:spacing w:after="0"/>
              <w:jc w:val="right"/>
              <w:rPr>
                <w:rFonts w:ascii="Calibri" w:eastAsia="Calibri" w:hAnsi="Calibri" w:cs="Calibri"/>
                <w:i/>
                <w:sz w:val="20"/>
                <w:szCs w:val="20"/>
              </w:rPr>
            </w:pPr>
            <w:r w:rsidRPr="00885C73">
              <w:rPr>
                <w:rFonts w:ascii="Calibri" w:eastAsia="Calibri" w:hAnsi="Calibri" w:cs="Calibri"/>
                <w:i/>
                <w:sz w:val="20"/>
                <w:szCs w:val="20"/>
              </w:rPr>
              <w:t>10:30 - 10:45</w:t>
            </w:r>
          </w:p>
        </w:tc>
        <w:tc>
          <w:tcPr>
            <w:tcW w:w="6030" w:type="dxa"/>
            <w:shd w:val="clear" w:color="auto" w:fill="auto"/>
          </w:tcPr>
          <w:p w14:paraId="62775E01" w14:textId="77777777" w:rsidR="00E90E3D" w:rsidRPr="00885C73" w:rsidRDefault="00E90E3D" w:rsidP="009F7E2F">
            <w:pPr>
              <w:spacing w:after="0"/>
              <w:rPr>
                <w:rFonts w:ascii="Calibri" w:eastAsia="Calibri" w:hAnsi="Calibri" w:cs="Calibri"/>
                <w:i/>
                <w:sz w:val="20"/>
                <w:szCs w:val="20"/>
              </w:rPr>
            </w:pPr>
            <w:r>
              <w:rPr>
                <w:rFonts w:ascii="Calibri" w:eastAsia="Calibri" w:hAnsi="Calibri" w:cs="Calibri"/>
                <w:i/>
                <w:sz w:val="20"/>
                <w:szCs w:val="20"/>
              </w:rPr>
              <w:t>Tea Break</w:t>
            </w:r>
          </w:p>
        </w:tc>
        <w:tc>
          <w:tcPr>
            <w:tcW w:w="1731" w:type="dxa"/>
          </w:tcPr>
          <w:p w14:paraId="00D33FC8" w14:textId="77777777" w:rsidR="00E90E3D" w:rsidRPr="00BB7F80" w:rsidRDefault="00E90E3D" w:rsidP="009F7E2F">
            <w:pPr>
              <w:spacing w:after="0"/>
              <w:rPr>
                <w:rFonts w:ascii="Calibri" w:eastAsia="Calibri" w:hAnsi="Calibri" w:cs="Calibri"/>
                <w:i/>
                <w:sz w:val="20"/>
                <w:szCs w:val="20"/>
              </w:rPr>
            </w:pPr>
          </w:p>
        </w:tc>
      </w:tr>
      <w:tr w:rsidR="00E90E3D" w:rsidRPr="00CB7D42" w14:paraId="1D763658" w14:textId="43429E1E" w:rsidTr="00D74E85">
        <w:tc>
          <w:tcPr>
            <w:tcW w:w="1255" w:type="dxa"/>
            <w:shd w:val="clear" w:color="auto" w:fill="auto"/>
          </w:tcPr>
          <w:p w14:paraId="73FFB01B" w14:textId="2BCC210D" w:rsidR="00E90E3D" w:rsidRPr="00885C73" w:rsidRDefault="00E90E3D" w:rsidP="007A7172">
            <w:pPr>
              <w:spacing w:after="0"/>
              <w:jc w:val="right"/>
              <w:rPr>
                <w:rFonts w:ascii="Calibri" w:eastAsia="Calibri" w:hAnsi="Calibri" w:cs="Calibri"/>
                <w:sz w:val="20"/>
                <w:szCs w:val="20"/>
              </w:rPr>
            </w:pPr>
            <w:r>
              <w:rPr>
                <w:rFonts w:ascii="Calibri" w:eastAsia="Calibri" w:hAnsi="Calibri" w:cs="Calibri"/>
                <w:sz w:val="20"/>
                <w:szCs w:val="20"/>
              </w:rPr>
              <w:t>10:45-12:30</w:t>
            </w:r>
          </w:p>
        </w:tc>
        <w:tc>
          <w:tcPr>
            <w:tcW w:w="6030" w:type="dxa"/>
            <w:shd w:val="clear" w:color="auto" w:fill="auto"/>
          </w:tcPr>
          <w:p w14:paraId="3313E648" w14:textId="01CE1CC5" w:rsidR="00E90E3D" w:rsidRPr="00CB7D42" w:rsidRDefault="00E90E3D" w:rsidP="009F7E2F">
            <w:pPr>
              <w:spacing w:after="0"/>
              <w:rPr>
                <w:rFonts w:ascii="Calibri" w:eastAsia="Calibri" w:hAnsi="Calibri" w:cs="Calibri"/>
                <w:sz w:val="20"/>
                <w:szCs w:val="20"/>
              </w:rPr>
            </w:pPr>
            <w:r w:rsidRPr="007A7172">
              <w:rPr>
                <w:rFonts w:ascii="Calibri" w:eastAsia="Calibri" w:hAnsi="Calibri" w:cs="Calibri"/>
                <w:b/>
                <w:sz w:val="20"/>
                <w:szCs w:val="20"/>
              </w:rPr>
              <w:t>Deep Dive</w:t>
            </w:r>
            <w:r>
              <w:rPr>
                <w:rFonts w:ascii="Calibri" w:eastAsia="Calibri" w:hAnsi="Calibri" w:cs="Calibri"/>
                <w:b/>
                <w:sz w:val="20"/>
                <w:szCs w:val="20"/>
              </w:rPr>
              <w:t xml:space="preserve"> 1</w:t>
            </w:r>
            <w:r w:rsidRPr="007A7172">
              <w:rPr>
                <w:rFonts w:ascii="Calibri" w:eastAsia="Calibri" w:hAnsi="Calibri" w:cs="Calibri"/>
                <w:b/>
                <w:sz w:val="20"/>
                <w:szCs w:val="20"/>
              </w:rPr>
              <w:t>:</w:t>
            </w:r>
            <w:r>
              <w:rPr>
                <w:rFonts w:ascii="Calibri" w:eastAsia="Calibri" w:hAnsi="Calibri" w:cs="Calibri"/>
                <w:b/>
                <w:sz w:val="20"/>
                <w:szCs w:val="20"/>
              </w:rPr>
              <w:t xml:space="preserve"> </w:t>
            </w:r>
            <w:r>
              <w:rPr>
                <w:rFonts w:ascii="Calibri" w:eastAsia="Calibri" w:hAnsi="Calibri" w:cs="Calibri"/>
                <w:sz w:val="20"/>
                <w:szCs w:val="20"/>
              </w:rPr>
              <w:t>Roll-out PIIRS FY19 guidance</w:t>
            </w:r>
          </w:p>
        </w:tc>
        <w:tc>
          <w:tcPr>
            <w:tcW w:w="1731" w:type="dxa"/>
          </w:tcPr>
          <w:p w14:paraId="6DB8C328" w14:textId="146F4556" w:rsidR="00E90E3D" w:rsidRPr="00BB7F80" w:rsidRDefault="00BB7F80" w:rsidP="009F7E2F">
            <w:pPr>
              <w:spacing w:after="0"/>
              <w:rPr>
                <w:rFonts w:ascii="Calibri" w:eastAsia="Calibri" w:hAnsi="Calibri" w:cs="Calibri"/>
                <w:sz w:val="20"/>
                <w:szCs w:val="20"/>
              </w:rPr>
            </w:pPr>
            <w:r w:rsidRPr="00BB7F80">
              <w:rPr>
                <w:rFonts w:ascii="Calibri" w:eastAsia="Calibri" w:hAnsi="Calibri" w:cs="Calibri"/>
                <w:sz w:val="20"/>
                <w:szCs w:val="20"/>
              </w:rPr>
              <w:t>Ximena</w:t>
            </w:r>
          </w:p>
        </w:tc>
      </w:tr>
      <w:tr w:rsidR="00E90E3D" w:rsidRPr="00885C73" w14:paraId="01B876E4" w14:textId="6423CE2A" w:rsidTr="00D74E85">
        <w:tc>
          <w:tcPr>
            <w:tcW w:w="1255" w:type="dxa"/>
            <w:shd w:val="clear" w:color="auto" w:fill="auto"/>
          </w:tcPr>
          <w:p w14:paraId="63C1846E" w14:textId="20B3D808" w:rsidR="00E90E3D" w:rsidRPr="00885C73" w:rsidRDefault="00E90E3D" w:rsidP="007A7172">
            <w:pPr>
              <w:spacing w:after="0"/>
              <w:jc w:val="right"/>
              <w:rPr>
                <w:rFonts w:ascii="Calibri" w:eastAsia="Calibri" w:hAnsi="Calibri" w:cs="Calibri"/>
                <w:i/>
                <w:sz w:val="20"/>
                <w:szCs w:val="20"/>
              </w:rPr>
            </w:pPr>
            <w:r>
              <w:rPr>
                <w:rFonts w:ascii="Calibri" w:eastAsia="Calibri" w:hAnsi="Calibri" w:cs="Calibri"/>
                <w:i/>
                <w:sz w:val="20"/>
                <w:szCs w:val="20"/>
              </w:rPr>
              <w:t>12:3</w:t>
            </w:r>
            <w:r w:rsidRPr="00885C73">
              <w:rPr>
                <w:rFonts w:ascii="Calibri" w:eastAsia="Calibri" w:hAnsi="Calibri" w:cs="Calibri"/>
                <w:i/>
                <w:sz w:val="20"/>
                <w:szCs w:val="20"/>
              </w:rPr>
              <w:t>0</w:t>
            </w:r>
            <w:r>
              <w:rPr>
                <w:rFonts w:ascii="Calibri" w:eastAsia="Calibri" w:hAnsi="Calibri" w:cs="Calibri"/>
                <w:i/>
                <w:sz w:val="20"/>
                <w:szCs w:val="20"/>
              </w:rPr>
              <w:t xml:space="preserve">- 1:30     </w:t>
            </w:r>
          </w:p>
        </w:tc>
        <w:tc>
          <w:tcPr>
            <w:tcW w:w="6030" w:type="dxa"/>
            <w:shd w:val="clear" w:color="auto" w:fill="auto"/>
          </w:tcPr>
          <w:p w14:paraId="12026A66" w14:textId="77777777" w:rsidR="00E90E3D" w:rsidRPr="00885C73" w:rsidRDefault="00E90E3D" w:rsidP="009F7E2F">
            <w:pPr>
              <w:spacing w:after="0"/>
              <w:rPr>
                <w:rFonts w:ascii="Calibri" w:eastAsia="Calibri" w:hAnsi="Calibri" w:cs="Calibri"/>
                <w:i/>
                <w:sz w:val="20"/>
                <w:szCs w:val="20"/>
              </w:rPr>
            </w:pPr>
            <w:r w:rsidRPr="00885C73">
              <w:rPr>
                <w:rFonts w:ascii="Calibri" w:eastAsia="Calibri" w:hAnsi="Calibri" w:cs="Calibri"/>
                <w:i/>
                <w:sz w:val="20"/>
                <w:szCs w:val="20"/>
              </w:rPr>
              <w:t>Lunch</w:t>
            </w:r>
          </w:p>
        </w:tc>
        <w:tc>
          <w:tcPr>
            <w:tcW w:w="1731" w:type="dxa"/>
          </w:tcPr>
          <w:p w14:paraId="4CA90C2E" w14:textId="77777777" w:rsidR="00E90E3D" w:rsidRPr="00BB7F80" w:rsidRDefault="00E90E3D" w:rsidP="009F7E2F">
            <w:pPr>
              <w:spacing w:after="0"/>
              <w:rPr>
                <w:rFonts w:ascii="Calibri" w:eastAsia="Calibri" w:hAnsi="Calibri" w:cs="Calibri"/>
                <w:i/>
                <w:sz w:val="20"/>
                <w:szCs w:val="20"/>
              </w:rPr>
            </w:pPr>
          </w:p>
        </w:tc>
      </w:tr>
      <w:tr w:rsidR="00E90E3D" w:rsidRPr="00885C73" w14:paraId="04841CD0" w14:textId="0C452245" w:rsidTr="00E90E3D">
        <w:tc>
          <w:tcPr>
            <w:tcW w:w="7285" w:type="dxa"/>
            <w:gridSpan w:val="2"/>
            <w:shd w:val="clear" w:color="auto" w:fill="F7CAAC" w:themeFill="accent2" w:themeFillTint="66"/>
          </w:tcPr>
          <w:p w14:paraId="1CB5C646" w14:textId="77777777" w:rsidR="00E90E3D" w:rsidRPr="00885C73" w:rsidRDefault="00E90E3D" w:rsidP="009F7E2F">
            <w:pPr>
              <w:spacing w:after="0"/>
              <w:rPr>
                <w:rFonts w:ascii="Calibri" w:eastAsia="Calibri" w:hAnsi="Calibri" w:cs="Calibri"/>
                <w:i/>
                <w:sz w:val="20"/>
                <w:szCs w:val="20"/>
              </w:rPr>
            </w:pPr>
            <w:r>
              <w:rPr>
                <w:rFonts w:ascii="Calibri" w:eastAsia="Calibri" w:hAnsi="Calibri" w:cs="Calibri"/>
                <w:i/>
                <w:sz w:val="20"/>
                <w:szCs w:val="20"/>
              </w:rPr>
              <w:t>Afternoon</w:t>
            </w:r>
          </w:p>
        </w:tc>
        <w:tc>
          <w:tcPr>
            <w:tcW w:w="1731" w:type="dxa"/>
            <w:shd w:val="clear" w:color="auto" w:fill="F7CAAC" w:themeFill="accent2" w:themeFillTint="66"/>
          </w:tcPr>
          <w:p w14:paraId="53407793" w14:textId="77777777" w:rsidR="00E90E3D" w:rsidRPr="00BB7F80" w:rsidRDefault="00E90E3D" w:rsidP="009F7E2F">
            <w:pPr>
              <w:spacing w:after="0"/>
              <w:rPr>
                <w:rFonts w:ascii="Calibri" w:eastAsia="Calibri" w:hAnsi="Calibri" w:cs="Calibri"/>
                <w:i/>
                <w:sz w:val="20"/>
                <w:szCs w:val="20"/>
              </w:rPr>
            </w:pPr>
          </w:p>
        </w:tc>
      </w:tr>
      <w:tr w:rsidR="00E90E3D" w:rsidRPr="00CB7D42" w14:paraId="60374CE3" w14:textId="6B381951" w:rsidTr="00D74E85">
        <w:tc>
          <w:tcPr>
            <w:tcW w:w="1255" w:type="dxa"/>
            <w:shd w:val="clear" w:color="auto" w:fill="auto"/>
          </w:tcPr>
          <w:p w14:paraId="5B521693" w14:textId="2A3F9675" w:rsidR="00E90E3D" w:rsidRPr="00CB7D42" w:rsidRDefault="00E90E3D" w:rsidP="00D74E85">
            <w:pPr>
              <w:spacing w:after="0"/>
              <w:rPr>
                <w:rFonts w:ascii="Calibri" w:eastAsia="Calibri" w:hAnsi="Calibri" w:cs="Calibri"/>
                <w:sz w:val="20"/>
                <w:szCs w:val="20"/>
              </w:rPr>
            </w:pPr>
            <w:r>
              <w:rPr>
                <w:rFonts w:ascii="Calibri" w:eastAsia="Calibri" w:hAnsi="Calibri" w:cs="Calibri"/>
                <w:sz w:val="20"/>
                <w:szCs w:val="20"/>
              </w:rPr>
              <w:t>1:30 – 3:00</w:t>
            </w:r>
          </w:p>
        </w:tc>
        <w:tc>
          <w:tcPr>
            <w:tcW w:w="6030" w:type="dxa"/>
            <w:shd w:val="clear" w:color="auto" w:fill="auto"/>
          </w:tcPr>
          <w:p w14:paraId="7738FC63" w14:textId="75C6AFCA" w:rsidR="00E90E3D" w:rsidRPr="00CB7D42" w:rsidRDefault="00E90E3D" w:rsidP="00535776">
            <w:pPr>
              <w:spacing w:after="0"/>
              <w:rPr>
                <w:rFonts w:ascii="Calibri" w:eastAsia="Calibri" w:hAnsi="Calibri" w:cs="Calibri"/>
                <w:sz w:val="20"/>
                <w:szCs w:val="20"/>
              </w:rPr>
            </w:pPr>
            <w:r w:rsidRPr="006B1800">
              <w:rPr>
                <w:rFonts w:ascii="Calibri" w:eastAsia="Calibri" w:hAnsi="Calibri" w:cs="Calibri"/>
                <w:b/>
                <w:sz w:val="20"/>
                <w:szCs w:val="20"/>
              </w:rPr>
              <w:t>Practice</w:t>
            </w:r>
            <w:r>
              <w:rPr>
                <w:rFonts w:ascii="Calibri" w:eastAsia="Calibri" w:hAnsi="Calibri" w:cs="Calibri"/>
                <w:b/>
                <w:sz w:val="20"/>
                <w:szCs w:val="20"/>
              </w:rPr>
              <w:t>:</w:t>
            </w:r>
            <w:r>
              <w:rPr>
                <w:rFonts w:ascii="Calibri" w:eastAsia="Calibri" w:hAnsi="Calibri" w:cs="Calibri"/>
                <w:sz w:val="20"/>
                <w:szCs w:val="20"/>
              </w:rPr>
              <w:t xml:space="preserve"> PIIRS’s Reach Form, Impact form, and AIIR form</w:t>
            </w:r>
          </w:p>
        </w:tc>
        <w:tc>
          <w:tcPr>
            <w:tcW w:w="1731" w:type="dxa"/>
          </w:tcPr>
          <w:p w14:paraId="62302D3D" w14:textId="2F83DE9A" w:rsidR="00E90E3D" w:rsidRPr="00BB7F80" w:rsidRDefault="00BB7F80" w:rsidP="00535776">
            <w:pPr>
              <w:spacing w:after="0"/>
              <w:rPr>
                <w:rFonts w:ascii="Calibri" w:eastAsia="Calibri" w:hAnsi="Calibri" w:cs="Calibri"/>
                <w:sz w:val="20"/>
                <w:szCs w:val="20"/>
              </w:rPr>
            </w:pPr>
            <w:r w:rsidRPr="00BB7F80">
              <w:rPr>
                <w:rFonts w:ascii="Calibri" w:eastAsia="Calibri" w:hAnsi="Calibri" w:cs="Calibri"/>
                <w:sz w:val="20"/>
                <w:szCs w:val="20"/>
              </w:rPr>
              <w:t>Ximena</w:t>
            </w:r>
          </w:p>
        </w:tc>
      </w:tr>
      <w:tr w:rsidR="00E90E3D" w:rsidRPr="00CB7D42" w14:paraId="73C940C6" w14:textId="6D445DE4" w:rsidTr="00D74E85">
        <w:tc>
          <w:tcPr>
            <w:tcW w:w="1255" w:type="dxa"/>
            <w:shd w:val="clear" w:color="auto" w:fill="auto"/>
          </w:tcPr>
          <w:p w14:paraId="03F78102" w14:textId="70822D4E" w:rsidR="00E90E3D" w:rsidRPr="002139EE" w:rsidRDefault="00E90E3D" w:rsidP="00D74E85">
            <w:pPr>
              <w:spacing w:after="0"/>
              <w:rPr>
                <w:rFonts w:ascii="Calibri" w:eastAsia="Calibri" w:hAnsi="Calibri" w:cs="Calibri"/>
                <w:i/>
                <w:sz w:val="20"/>
                <w:szCs w:val="20"/>
              </w:rPr>
            </w:pPr>
            <w:r>
              <w:rPr>
                <w:rFonts w:ascii="Calibri" w:eastAsia="Calibri" w:hAnsi="Calibri" w:cs="Calibri"/>
                <w:i/>
                <w:sz w:val="20"/>
                <w:szCs w:val="20"/>
              </w:rPr>
              <w:t>3:00 – 3:15</w:t>
            </w:r>
          </w:p>
        </w:tc>
        <w:tc>
          <w:tcPr>
            <w:tcW w:w="6030" w:type="dxa"/>
            <w:shd w:val="clear" w:color="auto" w:fill="auto"/>
          </w:tcPr>
          <w:p w14:paraId="491CDFF9" w14:textId="77777777" w:rsidR="00E90E3D" w:rsidRPr="00CB7D42" w:rsidRDefault="00E90E3D" w:rsidP="009F7E2F">
            <w:pPr>
              <w:spacing w:after="0"/>
              <w:rPr>
                <w:rFonts w:ascii="Calibri" w:eastAsia="Calibri" w:hAnsi="Calibri" w:cs="Calibri"/>
                <w:sz w:val="20"/>
                <w:szCs w:val="20"/>
              </w:rPr>
            </w:pPr>
            <w:r w:rsidRPr="00885C73">
              <w:rPr>
                <w:rFonts w:ascii="Calibri" w:eastAsia="Calibri" w:hAnsi="Calibri" w:cs="Calibri"/>
                <w:i/>
                <w:sz w:val="20"/>
                <w:szCs w:val="20"/>
              </w:rPr>
              <w:t>Tea Break</w:t>
            </w:r>
          </w:p>
        </w:tc>
        <w:tc>
          <w:tcPr>
            <w:tcW w:w="1731" w:type="dxa"/>
          </w:tcPr>
          <w:p w14:paraId="72D2E0C5" w14:textId="77777777" w:rsidR="00E90E3D" w:rsidRPr="00BB7F80" w:rsidRDefault="00E90E3D" w:rsidP="009F7E2F">
            <w:pPr>
              <w:spacing w:after="0"/>
              <w:rPr>
                <w:rFonts w:ascii="Calibri" w:eastAsia="Calibri" w:hAnsi="Calibri" w:cs="Calibri"/>
                <w:i/>
                <w:sz w:val="20"/>
                <w:szCs w:val="20"/>
              </w:rPr>
            </w:pPr>
          </w:p>
        </w:tc>
      </w:tr>
      <w:tr w:rsidR="00E90E3D" w14:paraId="03A9B28D" w14:textId="1F05E9F8" w:rsidTr="00D74E85">
        <w:tc>
          <w:tcPr>
            <w:tcW w:w="1255" w:type="dxa"/>
            <w:shd w:val="clear" w:color="auto" w:fill="auto"/>
          </w:tcPr>
          <w:p w14:paraId="0AC6ECA9" w14:textId="5BFD8DEF" w:rsidR="00E90E3D" w:rsidRDefault="00E90E3D" w:rsidP="00D74E85">
            <w:pPr>
              <w:spacing w:after="0"/>
              <w:rPr>
                <w:rFonts w:ascii="Calibri" w:eastAsia="Calibri" w:hAnsi="Calibri" w:cs="Calibri"/>
                <w:sz w:val="20"/>
                <w:szCs w:val="20"/>
              </w:rPr>
            </w:pPr>
            <w:r>
              <w:rPr>
                <w:rFonts w:ascii="Calibri" w:eastAsia="Calibri" w:hAnsi="Calibri" w:cs="Calibri"/>
                <w:sz w:val="20"/>
                <w:szCs w:val="20"/>
              </w:rPr>
              <w:t>3:15 – 4:55</w:t>
            </w:r>
          </w:p>
        </w:tc>
        <w:tc>
          <w:tcPr>
            <w:tcW w:w="6030" w:type="dxa"/>
            <w:shd w:val="clear" w:color="auto" w:fill="auto"/>
          </w:tcPr>
          <w:p w14:paraId="0C71C545" w14:textId="31E28515" w:rsidR="00E90E3D" w:rsidRPr="00885C73" w:rsidRDefault="00E90E3D" w:rsidP="00535776">
            <w:pPr>
              <w:spacing w:after="0"/>
              <w:rPr>
                <w:rFonts w:ascii="Calibri" w:eastAsia="Calibri" w:hAnsi="Calibri" w:cs="Calibri"/>
                <w:sz w:val="20"/>
                <w:szCs w:val="20"/>
              </w:rPr>
            </w:pPr>
            <w:r w:rsidRPr="006B1800">
              <w:rPr>
                <w:rFonts w:ascii="Calibri" w:eastAsia="Calibri" w:hAnsi="Calibri" w:cs="Calibri"/>
                <w:b/>
                <w:sz w:val="20"/>
                <w:szCs w:val="20"/>
              </w:rPr>
              <w:t>Practice</w:t>
            </w:r>
            <w:r>
              <w:rPr>
                <w:rFonts w:ascii="Calibri" w:eastAsia="Calibri" w:hAnsi="Calibri" w:cs="Calibri"/>
                <w:sz w:val="20"/>
                <w:szCs w:val="20"/>
              </w:rPr>
              <w:t>: PIIRS’s Reach Form, Impact form, and AIIR form</w:t>
            </w:r>
          </w:p>
        </w:tc>
        <w:tc>
          <w:tcPr>
            <w:tcW w:w="1731" w:type="dxa"/>
          </w:tcPr>
          <w:p w14:paraId="40ED8112" w14:textId="0D212FA6" w:rsidR="00E90E3D" w:rsidRPr="00BB7F80" w:rsidRDefault="00BB7F80" w:rsidP="00535776">
            <w:pPr>
              <w:spacing w:after="0"/>
              <w:rPr>
                <w:rFonts w:ascii="Calibri" w:eastAsia="Calibri" w:hAnsi="Calibri" w:cs="Calibri"/>
                <w:sz w:val="20"/>
                <w:szCs w:val="20"/>
              </w:rPr>
            </w:pPr>
            <w:r w:rsidRPr="00BB7F80">
              <w:rPr>
                <w:rFonts w:ascii="Calibri" w:eastAsia="Calibri" w:hAnsi="Calibri" w:cs="Calibri"/>
                <w:sz w:val="20"/>
                <w:szCs w:val="20"/>
              </w:rPr>
              <w:t>Ximena &amp; Amira</w:t>
            </w:r>
          </w:p>
        </w:tc>
      </w:tr>
      <w:tr w:rsidR="00E90E3D" w:rsidRPr="00885C73" w14:paraId="71240220" w14:textId="727D6F4B" w:rsidTr="00D74E85">
        <w:tc>
          <w:tcPr>
            <w:tcW w:w="1255" w:type="dxa"/>
            <w:shd w:val="clear" w:color="auto" w:fill="auto"/>
          </w:tcPr>
          <w:p w14:paraId="0D237E8A" w14:textId="77777777" w:rsidR="00E90E3D" w:rsidRPr="00885C73" w:rsidRDefault="00E90E3D" w:rsidP="00D74E85">
            <w:pPr>
              <w:spacing w:after="0"/>
              <w:rPr>
                <w:rFonts w:ascii="Calibri" w:eastAsia="Calibri" w:hAnsi="Calibri" w:cs="Calibri"/>
                <w:sz w:val="20"/>
                <w:szCs w:val="20"/>
              </w:rPr>
            </w:pPr>
            <w:r w:rsidRPr="00885C73">
              <w:rPr>
                <w:rFonts w:ascii="Calibri" w:eastAsia="Calibri" w:hAnsi="Calibri" w:cs="Calibri"/>
                <w:sz w:val="20"/>
                <w:szCs w:val="20"/>
              </w:rPr>
              <w:t>4:55 – 5:00</w:t>
            </w:r>
          </w:p>
        </w:tc>
        <w:tc>
          <w:tcPr>
            <w:tcW w:w="6030" w:type="dxa"/>
            <w:shd w:val="clear" w:color="auto" w:fill="auto"/>
          </w:tcPr>
          <w:p w14:paraId="25BA24D7" w14:textId="77777777" w:rsidR="00E90E3D" w:rsidRPr="00885C73" w:rsidRDefault="00E90E3D" w:rsidP="009F7E2F">
            <w:pPr>
              <w:spacing w:after="0"/>
              <w:rPr>
                <w:rFonts w:ascii="Calibri" w:eastAsia="Calibri" w:hAnsi="Calibri" w:cs="Calibri"/>
                <w:sz w:val="20"/>
                <w:szCs w:val="20"/>
              </w:rPr>
            </w:pPr>
            <w:r w:rsidRPr="00885C73">
              <w:rPr>
                <w:rFonts w:ascii="Calibri" w:eastAsia="Calibri" w:hAnsi="Calibri" w:cs="Calibri"/>
                <w:sz w:val="20"/>
                <w:szCs w:val="20"/>
              </w:rPr>
              <w:t>Day 1 Evaluation</w:t>
            </w:r>
          </w:p>
        </w:tc>
        <w:tc>
          <w:tcPr>
            <w:tcW w:w="1731" w:type="dxa"/>
          </w:tcPr>
          <w:p w14:paraId="512395B1" w14:textId="2E624643" w:rsidR="00E90E3D" w:rsidRPr="00BB7F80" w:rsidRDefault="00BB7F80" w:rsidP="009F7E2F">
            <w:pPr>
              <w:spacing w:after="0"/>
              <w:rPr>
                <w:rFonts w:ascii="Calibri" w:eastAsia="Calibri" w:hAnsi="Calibri" w:cs="Calibri"/>
                <w:sz w:val="20"/>
                <w:szCs w:val="20"/>
              </w:rPr>
            </w:pPr>
            <w:r w:rsidRPr="00BB7F80">
              <w:rPr>
                <w:rFonts w:ascii="Calibri" w:eastAsia="Calibri" w:hAnsi="Calibri" w:cs="Calibri"/>
                <w:sz w:val="20"/>
                <w:szCs w:val="20"/>
              </w:rPr>
              <w:t>Moiez</w:t>
            </w:r>
          </w:p>
        </w:tc>
      </w:tr>
      <w:tr w:rsidR="00E90E3D" w:rsidRPr="00885C73" w14:paraId="3F7F4868" w14:textId="5D329478" w:rsidTr="00D74E85">
        <w:tc>
          <w:tcPr>
            <w:tcW w:w="1255" w:type="dxa"/>
            <w:shd w:val="clear" w:color="auto" w:fill="auto"/>
          </w:tcPr>
          <w:p w14:paraId="0D728468" w14:textId="77777777" w:rsidR="00E90E3D" w:rsidRPr="00885C73" w:rsidRDefault="00E90E3D" w:rsidP="00D74E85">
            <w:pPr>
              <w:spacing w:after="0"/>
              <w:rPr>
                <w:rFonts w:ascii="Calibri" w:eastAsia="Calibri" w:hAnsi="Calibri" w:cs="Calibri"/>
                <w:i/>
                <w:sz w:val="20"/>
                <w:szCs w:val="20"/>
              </w:rPr>
            </w:pPr>
            <w:r w:rsidRPr="00885C73">
              <w:rPr>
                <w:rFonts w:ascii="Calibri" w:eastAsia="Calibri" w:hAnsi="Calibri" w:cs="Calibri"/>
                <w:i/>
                <w:sz w:val="20"/>
                <w:szCs w:val="20"/>
              </w:rPr>
              <w:t>5:00</w:t>
            </w:r>
          </w:p>
        </w:tc>
        <w:tc>
          <w:tcPr>
            <w:tcW w:w="6030" w:type="dxa"/>
            <w:shd w:val="clear" w:color="auto" w:fill="auto"/>
          </w:tcPr>
          <w:p w14:paraId="7D4E4A24" w14:textId="77777777" w:rsidR="00E90E3D" w:rsidRPr="00885C73" w:rsidRDefault="00E90E3D" w:rsidP="009F7E2F">
            <w:pPr>
              <w:tabs>
                <w:tab w:val="left" w:pos="2220"/>
              </w:tabs>
              <w:spacing w:after="0"/>
              <w:rPr>
                <w:rFonts w:ascii="Calibri" w:eastAsia="Calibri" w:hAnsi="Calibri" w:cs="Calibri"/>
                <w:i/>
                <w:sz w:val="20"/>
                <w:szCs w:val="20"/>
              </w:rPr>
            </w:pPr>
            <w:r w:rsidRPr="00885C73">
              <w:rPr>
                <w:rFonts w:ascii="Calibri" w:eastAsia="Calibri" w:hAnsi="Calibri" w:cs="Calibri"/>
                <w:i/>
                <w:sz w:val="20"/>
                <w:szCs w:val="20"/>
              </w:rPr>
              <w:t>Adjourn</w:t>
            </w:r>
            <w:r>
              <w:rPr>
                <w:rFonts w:ascii="Calibri" w:eastAsia="Calibri" w:hAnsi="Calibri" w:cs="Calibri"/>
                <w:i/>
                <w:sz w:val="20"/>
                <w:szCs w:val="20"/>
              </w:rPr>
              <w:tab/>
            </w:r>
          </w:p>
        </w:tc>
        <w:tc>
          <w:tcPr>
            <w:tcW w:w="1731" w:type="dxa"/>
          </w:tcPr>
          <w:p w14:paraId="7876B261" w14:textId="77777777" w:rsidR="00E90E3D" w:rsidRPr="00BB7F80" w:rsidRDefault="00E90E3D" w:rsidP="009F7E2F">
            <w:pPr>
              <w:tabs>
                <w:tab w:val="left" w:pos="2220"/>
              </w:tabs>
              <w:spacing w:after="0"/>
              <w:rPr>
                <w:rFonts w:ascii="Calibri" w:eastAsia="Calibri" w:hAnsi="Calibri" w:cs="Calibri"/>
                <w:i/>
                <w:sz w:val="20"/>
                <w:szCs w:val="20"/>
              </w:rPr>
            </w:pPr>
          </w:p>
        </w:tc>
      </w:tr>
      <w:tr w:rsidR="00E90E3D" w:rsidRPr="000E223F" w14:paraId="3541A082" w14:textId="7CA63DED" w:rsidTr="00E90E3D">
        <w:tc>
          <w:tcPr>
            <w:tcW w:w="7285" w:type="dxa"/>
            <w:gridSpan w:val="2"/>
            <w:shd w:val="clear" w:color="auto" w:fill="C45911" w:themeFill="accent2" w:themeFillShade="BF"/>
          </w:tcPr>
          <w:p w14:paraId="1109850B" w14:textId="592E6519" w:rsidR="00E90E3D" w:rsidRPr="000E223F" w:rsidRDefault="00E90E3D" w:rsidP="00BB769F">
            <w:pPr>
              <w:spacing w:after="0"/>
              <w:rPr>
                <w:rFonts w:ascii="Calibri" w:eastAsia="Calibri" w:hAnsi="Calibri" w:cs="Calibri"/>
                <w:b/>
                <w:color w:val="FFFFFF"/>
                <w:sz w:val="20"/>
                <w:szCs w:val="20"/>
              </w:rPr>
            </w:pPr>
            <w:r w:rsidRPr="000E223F">
              <w:rPr>
                <w:rFonts w:ascii="Calibri" w:eastAsia="Calibri" w:hAnsi="Calibri" w:cs="Calibri"/>
                <w:b/>
                <w:color w:val="FFFFFF"/>
                <w:sz w:val="20"/>
                <w:szCs w:val="20"/>
              </w:rPr>
              <w:t xml:space="preserve">Day 2 – </w:t>
            </w:r>
            <w:r>
              <w:rPr>
                <w:rFonts w:ascii="Calibri" w:eastAsia="Calibri" w:hAnsi="Calibri" w:cs="Calibri"/>
                <w:b/>
                <w:color w:val="FFFFFF"/>
                <w:sz w:val="20"/>
                <w:szCs w:val="20"/>
              </w:rPr>
              <w:t>Tuesday, 30 July 2019</w:t>
            </w:r>
          </w:p>
        </w:tc>
        <w:tc>
          <w:tcPr>
            <w:tcW w:w="1731" w:type="dxa"/>
            <w:shd w:val="clear" w:color="auto" w:fill="C45911" w:themeFill="accent2" w:themeFillShade="BF"/>
          </w:tcPr>
          <w:p w14:paraId="10A2B5B2" w14:textId="77777777" w:rsidR="00E90E3D" w:rsidRPr="00BB7F80" w:rsidRDefault="00E90E3D" w:rsidP="00BB769F">
            <w:pPr>
              <w:spacing w:after="0"/>
              <w:rPr>
                <w:rFonts w:ascii="Calibri" w:eastAsia="Calibri" w:hAnsi="Calibri" w:cs="Calibri"/>
                <w:color w:val="FFFFFF"/>
                <w:sz w:val="20"/>
                <w:szCs w:val="20"/>
              </w:rPr>
            </w:pPr>
          </w:p>
        </w:tc>
      </w:tr>
      <w:tr w:rsidR="00E90E3D" w:rsidRPr="00885C73" w14:paraId="63F0B76B" w14:textId="4D21263C" w:rsidTr="00E90E3D">
        <w:tc>
          <w:tcPr>
            <w:tcW w:w="7285" w:type="dxa"/>
            <w:gridSpan w:val="2"/>
            <w:shd w:val="clear" w:color="auto" w:fill="F7CAAC" w:themeFill="accent2" w:themeFillTint="66"/>
          </w:tcPr>
          <w:p w14:paraId="31B766D5" w14:textId="77777777" w:rsidR="00E90E3D" w:rsidRPr="00885C73" w:rsidRDefault="00E90E3D" w:rsidP="009F7E2F">
            <w:pPr>
              <w:spacing w:after="0"/>
              <w:rPr>
                <w:rFonts w:ascii="Calibri" w:eastAsia="Calibri" w:hAnsi="Calibri" w:cs="Calibri"/>
                <w:i/>
                <w:sz w:val="20"/>
                <w:szCs w:val="20"/>
              </w:rPr>
            </w:pPr>
            <w:r w:rsidRPr="00885C73">
              <w:rPr>
                <w:rFonts w:ascii="Calibri" w:eastAsia="Calibri" w:hAnsi="Calibri" w:cs="Calibri"/>
                <w:i/>
                <w:sz w:val="20"/>
                <w:szCs w:val="20"/>
              </w:rPr>
              <w:t xml:space="preserve">Morning – </w:t>
            </w:r>
          </w:p>
        </w:tc>
        <w:tc>
          <w:tcPr>
            <w:tcW w:w="1731" w:type="dxa"/>
            <w:shd w:val="clear" w:color="auto" w:fill="F7CAAC" w:themeFill="accent2" w:themeFillTint="66"/>
          </w:tcPr>
          <w:p w14:paraId="0BC4AAF6" w14:textId="77777777" w:rsidR="00E90E3D" w:rsidRPr="00BB7F80" w:rsidRDefault="00E90E3D" w:rsidP="009F7E2F">
            <w:pPr>
              <w:spacing w:after="0"/>
              <w:rPr>
                <w:rFonts w:ascii="Calibri" w:eastAsia="Calibri" w:hAnsi="Calibri" w:cs="Calibri"/>
                <w:i/>
                <w:sz w:val="20"/>
                <w:szCs w:val="20"/>
              </w:rPr>
            </w:pPr>
          </w:p>
        </w:tc>
      </w:tr>
      <w:tr w:rsidR="00E90E3D" w:rsidRPr="00885C73" w14:paraId="5E74E077" w14:textId="12DF46B5" w:rsidTr="00D74E85">
        <w:tc>
          <w:tcPr>
            <w:tcW w:w="1255" w:type="dxa"/>
            <w:shd w:val="clear" w:color="auto" w:fill="auto"/>
          </w:tcPr>
          <w:p w14:paraId="24B96CFF" w14:textId="7C12B8C9" w:rsidR="00E90E3D" w:rsidRPr="00885C73" w:rsidRDefault="00E90E3D" w:rsidP="00D74E85">
            <w:pPr>
              <w:spacing w:after="0"/>
              <w:rPr>
                <w:rFonts w:ascii="Calibri" w:eastAsia="Calibri" w:hAnsi="Calibri" w:cs="Calibri"/>
                <w:sz w:val="20"/>
                <w:szCs w:val="20"/>
              </w:rPr>
            </w:pPr>
            <w:r>
              <w:rPr>
                <w:rFonts w:ascii="Calibri" w:eastAsia="Calibri" w:hAnsi="Calibri" w:cs="Calibri"/>
                <w:sz w:val="20"/>
                <w:szCs w:val="20"/>
              </w:rPr>
              <w:t>8:30 – 8:45</w:t>
            </w:r>
          </w:p>
        </w:tc>
        <w:tc>
          <w:tcPr>
            <w:tcW w:w="6030" w:type="dxa"/>
            <w:shd w:val="clear" w:color="auto" w:fill="auto"/>
          </w:tcPr>
          <w:p w14:paraId="78974667" w14:textId="77777777" w:rsidR="00E90E3D" w:rsidRPr="00885C73" w:rsidRDefault="00E90E3D" w:rsidP="009F7E2F">
            <w:pPr>
              <w:spacing w:after="0"/>
              <w:rPr>
                <w:rFonts w:ascii="Calibri" w:eastAsia="Calibri" w:hAnsi="Calibri" w:cs="Calibri"/>
                <w:sz w:val="20"/>
                <w:szCs w:val="20"/>
              </w:rPr>
            </w:pPr>
            <w:r w:rsidRPr="00885C73">
              <w:rPr>
                <w:rFonts w:ascii="Calibri" w:eastAsia="Calibri" w:hAnsi="Calibri" w:cs="Calibri"/>
                <w:sz w:val="20"/>
                <w:szCs w:val="20"/>
              </w:rPr>
              <w:t>Day 1 Recap</w:t>
            </w:r>
          </w:p>
        </w:tc>
        <w:tc>
          <w:tcPr>
            <w:tcW w:w="1731" w:type="dxa"/>
          </w:tcPr>
          <w:p w14:paraId="1AA84F18" w14:textId="7B9C61A9" w:rsidR="00E90E3D" w:rsidRPr="00BB7F80" w:rsidRDefault="00996963" w:rsidP="009F7E2F">
            <w:pPr>
              <w:spacing w:after="0"/>
              <w:rPr>
                <w:rFonts w:ascii="Calibri" w:eastAsia="Calibri" w:hAnsi="Calibri" w:cs="Calibri"/>
                <w:sz w:val="20"/>
                <w:szCs w:val="20"/>
              </w:rPr>
            </w:pPr>
            <w:r>
              <w:rPr>
                <w:rFonts w:ascii="Calibri" w:eastAsia="Calibri" w:hAnsi="Calibri" w:cs="Calibri"/>
                <w:sz w:val="20"/>
                <w:szCs w:val="20"/>
              </w:rPr>
              <w:t>Dilman and Kavi</w:t>
            </w:r>
          </w:p>
        </w:tc>
      </w:tr>
      <w:tr w:rsidR="00D74E85" w:rsidRPr="00885C73" w14:paraId="6F59D38B" w14:textId="77777777" w:rsidTr="00D74E85">
        <w:tc>
          <w:tcPr>
            <w:tcW w:w="1255" w:type="dxa"/>
            <w:shd w:val="clear" w:color="auto" w:fill="auto"/>
          </w:tcPr>
          <w:p w14:paraId="61C47140" w14:textId="05C91B59" w:rsidR="00D74E85" w:rsidRDefault="00D74E85" w:rsidP="00D74E85">
            <w:pPr>
              <w:spacing w:after="0"/>
              <w:jc w:val="right"/>
              <w:rPr>
                <w:rFonts w:ascii="Calibri" w:eastAsia="Calibri" w:hAnsi="Calibri" w:cs="Calibri"/>
                <w:sz w:val="20"/>
                <w:szCs w:val="20"/>
              </w:rPr>
            </w:pPr>
            <w:r>
              <w:rPr>
                <w:rFonts w:ascii="Calibri" w:eastAsia="Calibri" w:hAnsi="Calibri" w:cs="Calibri"/>
                <w:sz w:val="20"/>
                <w:szCs w:val="20"/>
              </w:rPr>
              <w:t>8:45-10:15</w:t>
            </w:r>
          </w:p>
        </w:tc>
        <w:tc>
          <w:tcPr>
            <w:tcW w:w="6030" w:type="dxa"/>
            <w:shd w:val="clear" w:color="auto" w:fill="auto"/>
          </w:tcPr>
          <w:p w14:paraId="48398535" w14:textId="4F5C1C52" w:rsidR="00D74E85" w:rsidRDefault="00D74E85" w:rsidP="00D74E85">
            <w:pPr>
              <w:spacing w:after="0"/>
              <w:jc w:val="left"/>
              <w:rPr>
                <w:rFonts w:ascii="Calibri" w:eastAsia="Calibri" w:hAnsi="Calibri" w:cs="Calibri"/>
                <w:b/>
                <w:sz w:val="20"/>
                <w:szCs w:val="20"/>
              </w:rPr>
            </w:pPr>
            <w:r>
              <w:rPr>
                <w:rFonts w:ascii="Calibri" w:eastAsia="Calibri" w:hAnsi="Calibri" w:cs="Calibri"/>
                <w:b/>
                <w:sz w:val="20"/>
                <w:szCs w:val="20"/>
              </w:rPr>
              <w:t xml:space="preserve">Priority Learning Topic 1: </w:t>
            </w:r>
            <w:r>
              <w:rPr>
                <w:rFonts w:ascii="Calibri" w:eastAsia="Calibri" w:hAnsi="Calibri" w:cs="Calibri"/>
                <w:sz w:val="20"/>
                <w:szCs w:val="20"/>
              </w:rPr>
              <w:t xml:space="preserve">CARE Markers: Use and future of markers </w:t>
            </w:r>
          </w:p>
        </w:tc>
        <w:tc>
          <w:tcPr>
            <w:tcW w:w="1731" w:type="dxa"/>
          </w:tcPr>
          <w:p w14:paraId="61B81DBD" w14:textId="6CB0E8DD" w:rsidR="00D74E85" w:rsidRPr="00BB7F80" w:rsidRDefault="00BB7F80" w:rsidP="00D74E85">
            <w:pPr>
              <w:spacing w:after="0"/>
              <w:jc w:val="left"/>
              <w:rPr>
                <w:rFonts w:ascii="Calibri" w:eastAsia="Calibri" w:hAnsi="Calibri" w:cs="Calibri"/>
                <w:sz w:val="20"/>
                <w:szCs w:val="20"/>
              </w:rPr>
            </w:pPr>
            <w:r w:rsidRPr="00BB7F80">
              <w:rPr>
                <w:rFonts w:ascii="Calibri" w:eastAsia="Calibri" w:hAnsi="Calibri" w:cs="Calibri"/>
                <w:sz w:val="20"/>
                <w:szCs w:val="20"/>
              </w:rPr>
              <w:t>Khatuna</w:t>
            </w:r>
          </w:p>
        </w:tc>
      </w:tr>
      <w:tr w:rsidR="00D74E85" w:rsidRPr="00885C73" w14:paraId="5C316182" w14:textId="77777777" w:rsidTr="00D74E85">
        <w:tc>
          <w:tcPr>
            <w:tcW w:w="1255" w:type="dxa"/>
            <w:shd w:val="clear" w:color="auto" w:fill="auto"/>
          </w:tcPr>
          <w:p w14:paraId="7E0B79BE" w14:textId="57B7E78F" w:rsidR="00D74E85" w:rsidRDefault="00D74E85" w:rsidP="00D74E85">
            <w:pPr>
              <w:spacing w:after="0"/>
              <w:rPr>
                <w:rFonts w:ascii="Calibri" w:eastAsia="Calibri" w:hAnsi="Calibri" w:cs="Calibri"/>
                <w:sz w:val="20"/>
                <w:szCs w:val="20"/>
              </w:rPr>
            </w:pPr>
            <w:r>
              <w:rPr>
                <w:rFonts w:ascii="Calibri" w:eastAsia="Calibri" w:hAnsi="Calibri" w:cs="Calibri"/>
                <w:sz w:val="20"/>
                <w:szCs w:val="20"/>
              </w:rPr>
              <w:t>10:15-10:30</w:t>
            </w:r>
          </w:p>
        </w:tc>
        <w:tc>
          <w:tcPr>
            <w:tcW w:w="6030" w:type="dxa"/>
            <w:shd w:val="clear" w:color="auto" w:fill="auto"/>
          </w:tcPr>
          <w:p w14:paraId="194A7C77" w14:textId="1313D6B4" w:rsidR="00D74E85" w:rsidRDefault="00D74E85" w:rsidP="00D74E85">
            <w:pPr>
              <w:spacing w:after="0"/>
              <w:jc w:val="left"/>
              <w:rPr>
                <w:rFonts w:ascii="Calibri" w:eastAsia="Calibri" w:hAnsi="Calibri" w:cs="Calibri"/>
                <w:b/>
                <w:sz w:val="20"/>
                <w:szCs w:val="20"/>
              </w:rPr>
            </w:pPr>
            <w:r w:rsidRPr="00885C73">
              <w:rPr>
                <w:rFonts w:ascii="Calibri" w:eastAsia="Calibri" w:hAnsi="Calibri" w:cs="Calibri"/>
                <w:i/>
                <w:sz w:val="20"/>
                <w:szCs w:val="20"/>
              </w:rPr>
              <w:t>Tea Break</w:t>
            </w:r>
          </w:p>
        </w:tc>
        <w:tc>
          <w:tcPr>
            <w:tcW w:w="1731" w:type="dxa"/>
          </w:tcPr>
          <w:p w14:paraId="5995A03E" w14:textId="77777777" w:rsidR="00D74E85" w:rsidRPr="00BB7F80" w:rsidRDefault="00D74E85" w:rsidP="00D74E85">
            <w:pPr>
              <w:spacing w:after="0"/>
              <w:jc w:val="left"/>
              <w:rPr>
                <w:rFonts w:ascii="Calibri" w:eastAsia="Calibri" w:hAnsi="Calibri" w:cs="Calibri"/>
                <w:sz w:val="20"/>
                <w:szCs w:val="20"/>
              </w:rPr>
            </w:pPr>
          </w:p>
        </w:tc>
      </w:tr>
      <w:tr w:rsidR="00D74E85" w:rsidRPr="00885C73" w14:paraId="18268DD9" w14:textId="77777777" w:rsidTr="00D74E85">
        <w:tc>
          <w:tcPr>
            <w:tcW w:w="1255" w:type="dxa"/>
            <w:shd w:val="clear" w:color="auto" w:fill="auto"/>
          </w:tcPr>
          <w:p w14:paraId="299373A2" w14:textId="222B54CD" w:rsidR="00D74E85" w:rsidRDefault="00D74E85" w:rsidP="00D74E85">
            <w:pPr>
              <w:spacing w:after="0"/>
              <w:rPr>
                <w:rFonts w:ascii="Calibri" w:eastAsia="Calibri" w:hAnsi="Calibri" w:cs="Calibri"/>
                <w:sz w:val="20"/>
                <w:szCs w:val="20"/>
              </w:rPr>
            </w:pPr>
            <w:r>
              <w:rPr>
                <w:rFonts w:ascii="Calibri" w:eastAsia="Calibri" w:hAnsi="Calibri" w:cs="Calibri"/>
                <w:sz w:val="20"/>
                <w:szCs w:val="20"/>
              </w:rPr>
              <w:t>10:30-12:30</w:t>
            </w:r>
          </w:p>
        </w:tc>
        <w:tc>
          <w:tcPr>
            <w:tcW w:w="6030" w:type="dxa"/>
            <w:shd w:val="clear" w:color="auto" w:fill="auto"/>
          </w:tcPr>
          <w:p w14:paraId="18C7C6CD" w14:textId="45554959" w:rsidR="00D74E85" w:rsidRDefault="00D74E85" w:rsidP="00D74E85">
            <w:pPr>
              <w:spacing w:after="0"/>
              <w:jc w:val="left"/>
              <w:rPr>
                <w:rFonts w:ascii="Calibri" w:eastAsia="Calibri" w:hAnsi="Calibri" w:cs="Calibri"/>
                <w:b/>
                <w:sz w:val="20"/>
                <w:szCs w:val="20"/>
              </w:rPr>
            </w:pPr>
            <w:r>
              <w:rPr>
                <w:rFonts w:ascii="Calibri" w:eastAsia="Calibri" w:hAnsi="Calibri" w:cs="Calibri"/>
                <w:b/>
                <w:sz w:val="20"/>
                <w:szCs w:val="20"/>
              </w:rPr>
              <w:t>Priority Learning Topic 2</w:t>
            </w:r>
            <w:r>
              <w:rPr>
                <w:rFonts w:ascii="Calibri" w:eastAsia="Calibri" w:hAnsi="Calibri" w:cs="Calibri"/>
                <w:sz w:val="20"/>
                <w:szCs w:val="20"/>
              </w:rPr>
              <w:t>: Logic Model</w:t>
            </w:r>
          </w:p>
        </w:tc>
        <w:tc>
          <w:tcPr>
            <w:tcW w:w="1731" w:type="dxa"/>
          </w:tcPr>
          <w:p w14:paraId="43225BBF" w14:textId="7064A255" w:rsidR="00D74E85" w:rsidRPr="00BB7F80" w:rsidRDefault="00BB7F80" w:rsidP="00D74E85">
            <w:pPr>
              <w:spacing w:after="0"/>
              <w:jc w:val="left"/>
              <w:rPr>
                <w:rFonts w:ascii="Calibri" w:eastAsia="Calibri" w:hAnsi="Calibri" w:cs="Calibri"/>
                <w:sz w:val="20"/>
                <w:szCs w:val="20"/>
              </w:rPr>
            </w:pPr>
            <w:r w:rsidRPr="00BB7F80">
              <w:rPr>
                <w:rFonts w:ascii="Calibri" w:eastAsia="Calibri" w:hAnsi="Calibri" w:cs="Calibri"/>
                <w:sz w:val="20"/>
                <w:szCs w:val="20"/>
              </w:rPr>
              <w:t>Ximena &amp; Moiez</w:t>
            </w:r>
          </w:p>
        </w:tc>
      </w:tr>
      <w:tr w:rsidR="00D74E85" w:rsidRPr="00BB0144" w14:paraId="0DE83181" w14:textId="77777777" w:rsidTr="00D74E85">
        <w:tc>
          <w:tcPr>
            <w:tcW w:w="1255" w:type="dxa"/>
            <w:shd w:val="clear" w:color="auto" w:fill="auto"/>
          </w:tcPr>
          <w:p w14:paraId="5E387F3A" w14:textId="7E377E76" w:rsidR="00D74E85" w:rsidRDefault="00D74E85" w:rsidP="00D74E85">
            <w:pPr>
              <w:spacing w:after="0"/>
              <w:rPr>
                <w:rFonts w:ascii="Calibri" w:eastAsia="Calibri" w:hAnsi="Calibri" w:cs="Calibri"/>
                <w:sz w:val="20"/>
                <w:szCs w:val="20"/>
              </w:rPr>
            </w:pPr>
            <w:r>
              <w:rPr>
                <w:rFonts w:ascii="Calibri" w:eastAsia="Calibri" w:hAnsi="Calibri" w:cs="Calibri"/>
                <w:i/>
                <w:sz w:val="20"/>
                <w:szCs w:val="20"/>
              </w:rPr>
              <w:t>12:30- 1:3</w:t>
            </w:r>
            <w:r w:rsidRPr="00885C73">
              <w:rPr>
                <w:rFonts w:ascii="Calibri" w:eastAsia="Calibri" w:hAnsi="Calibri" w:cs="Calibri"/>
                <w:i/>
                <w:sz w:val="20"/>
                <w:szCs w:val="20"/>
              </w:rPr>
              <w:t>0</w:t>
            </w:r>
          </w:p>
        </w:tc>
        <w:tc>
          <w:tcPr>
            <w:tcW w:w="6030" w:type="dxa"/>
            <w:shd w:val="clear" w:color="auto" w:fill="auto"/>
          </w:tcPr>
          <w:p w14:paraId="3875CAE8" w14:textId="69FD5342" w:rsidR="00D74E85" w:rsidRDefault="00D74E85" w:rsidP="00D74E85">
            <w:pPr>
              <w:spacing w:after="0"/>
              <w:rPr>
                <w:rFonts w:ascii="Calibri" w:eastAsia="Calibri" w:hAnsi="Calibri" w:cs="Calibri"/>
                <w:b/>
                <w:sz w:val="20"/>
                <w:szCs w:val="20"/>
              </w:rPr>
            </w:pPr>
            <w:r w:rsidRPr="00885C73">
              <w:rPr>
                <w:rFonts w:ascii="Calibri" w:eastAsia="Calibri" w:hAnsi="Calibri" w:cs="Calibri"/>
                <w:i/>
                <w:sz w:val="20"/>
                <w:szCs w:val="20"/>
              </w:rPr>
              <w:t>Lunch</w:t>
            </w:r>
          </w:p>
        </w:tc>
        <w:tc>
          <w:tcPr>
            <w:tcW w:w="1731" w:type="dxa"/>
          </w:tcPr>
          <w:p w14:paraId="19F60345" w14:textId="77777777" w:rsidR="00D74E85" w:rsidRPr="00BB7F80" w:rsidRDefault="00D74E85" w:rsidP="00D74E85">
            <w:pPr>
              <w:spacing w:after="0"/>
              <w:rPr>
                <w:rFonts w:ascii="Calibri" w:eastAsia="Calibri" w:hAnsi="Calibri" w:cs="Calibri"/>
                <w:sz w:val="20"/>
                <w:szCs w:val="20"/>
              </w:rPr>
            </w:pPr>
          </w:p>
        </w:tc>
      </w:tr>
      <w:tr w:rsidR="00D74E85" w:rsidRPr="00885C73" w14:paraId="146EBFB6" w14:textId="28073D58" w:rsidTr="00E90E3D">
        <w:trPr>
          <w:trHeight w:val="413"/>
        </w:trPr>
        <w:tc>
          <w:tcPr>
            <w:tcW w:w="7285" w:type="dxa"/>
            <w:gridSpan w:val="2"/>
            <w:shd w:val="clear" w:color="auto" w:fill="F7CAAC" w:themeFill="accent2" w:themeFillTint="66"/>
          </w:tcPr>
          <w:p w14:paraId="357CEBCC" w14:textId="77777777" w:rsidR="00D74E85" w:rsidRPr="00885C73" w:rsidRDefault="00D74E85" w:rsidP="00D74E85">
            <w:pPr>
              <w:spacing w:after="0"/>
              <w:rPr>
                <w:rFonts w:ascii="Calibri" w:eastAsia="Calibri" w:hAnsi="Calibri" w:cs="Calibri"/>
                <w:i/>
                <w:sz w:val="20"/>
                <w:szCs w:val="20"/>
              </w:rPr>
            </w:pPr>
            <w:r>
              <w:rPr>
                <w:rFonts w:ascii="Calibri" w:eastAsia="Calibri" w:hAnsi="Calibri" w:cs="Calibri"/>
                <w:i/>
                <w:sz w:val="20"/>
                <w:szCs w:val="20"/>
              </w:rPr>
              <w:t>Afternoon</w:t>
            </w:r>
          </w:p>
        </w:tc>
        <w:tc>
          <w:tcPr>
            <w:tcW w:w="1731" w:type="dxa"/>
            <w:shd w:val="clear" w:color="auto" w:fill="F7CAAC" w:themeFill="accent2" w:themeFillTint="66"/>
          </w:tcPr>
          <w:p w14:paraId="38C91F54" w14:textId="77777777" w:rsidR="00D74E85" w:rsidRPr="00BB7F80" w:rsidRDefault="00D74E85" w:rsidP="00D74E85">
            <w:pPr>
              <w:spacing w:after="0"/>
              <w:rPr>
                <w:rFonts w:ascii="Calibri" w:eastAsia="Calibri" w:hAnsi="Calibri" w:cs="Calibri"/>
                <w:i/>
                <w:sz w:val="20"/>
                <w:szCs w:val="20"/>
              </w:rPr>
            </w:pPr>
          </w:p>
        </w:tc>
      </w:tr>
      <w:tr w:rsidR="00D74E85" w:rsidRPr="00885C73" w14:paraId="29448EE5" w14:textId="77777777" w:rsidTr="00D74E85">
        <w:tc>
          <w:tcPr>
            <w:tcW w:w="1255" w:type="dxa"/>
            <w:shd w:val="clear" w:color="auto" w:fill="auto"/>
          </w:tcPr>
          <w:p w14:paraId="23FE14B3" w14:textId="54089FAC" w:rsidR="00D74E85" w:rsidRDefault="00D74E85" w:rsidP="00D74E85">
            <w:pPr>
              <w:spacing w:after="0"/>
              <w:rPr>
                <w:rFonts w:ascii="Calibri" w:eastAsia="Calibri" w:hAnsi="Calibri" w:cs="Calibri"/>
                <w:sz w:val="20"/>
                <w:szCs w:val="20"/>
              </w:rPr>
            </w:pPr>
            <w:r>
              <w:rPr>
                <w:rFonts w:ascii="Calibri" w:eastAsia="Calibri" w:hAnsi="Calibri" w:cs="Calibri"/>
                <w:sz w:val="20"/>
                <w:szCs w:val="20"/>
              </w:rPr>
              <w:t>1:30 – 3:00</w:t>
            </w:r>
          </w:p>
        </w:tc>
        <w:tc>
          <w:tcPr>
            <w:tcW w:w="6030" w:type="dxa"/>
            <w:shd w:val="clear" w:color="auto" w:fill="auto"/>
          </w:tcPr>
          <w:p w14:paraId="656CE4BA" w14:textId="5985032D" w:rsidR="00D74E85" w:rsidRDefault="00D74E85" w:rsidP="00D74E85">
            <w:pPr>
              <w:spacing w:after="0"/>
              <w:rPr>
                <w:rFonts w:ascii="Calibri" w:eastAsia="Calibri" w:hAnsi="Calibri" w:cs="Calibri"/>
                <w:b/>
                <w:sz w:val="20"/>
                <w:szCs w:val="20"/>
              </w:rPr>
            </w:pPr>
            <w:r>
              <w:rPr>
                <w:rFonts w:ascii="Calibri" w:eastAsia="Calibri" w:hAnsi="Calibri" w:cs="Calibri"/>
                <w:b/>
                <w:sz w:val="20"/>
                <w:szCs w:val="20"/>
              </w:rPr>
              <w:t>Priority Learning Topic 3:</w:t>
            </w:r>
            <w:r>
              <w:rPr>
                <w:rFonts w:ascii="Calibri" w:eastAsia="Calibri" w:hAnsi="Calibri" w:cs="Calibri"/>
                <w:sz w:val="20"/>
                <w:szCs w:val="20"/>
              </w:rPr>
              <w:t xml:space="preserve"> Theory of change</w:t>
            </w:r>
          </w:p>
        </w:tc>
        <w:tc>
          <w:tcPr>
            <w:tcW w:w="1731" w:type="dxa"/>
          </w:tcPr>
          <w:p w14:paraId="1D8F9B46" w14:textId="0A442C21" w:rsidR="00D74E85" w:rsidRPr="00BB7F80" w:rsidRDefault="00BB7F80" w:rsidP="00D74E85">
            <w:pPr>
              <w:spacing w:after="0"/>
              <w:rPr>
                <w:rFonts w:ascii="Calibri" w:eastAsia="Calibri" w:hAnsi="Calibri" w:cs="Calibri"/>
                <w:sz w:val="20"/>
                <w:szCs w:val="20"/>
              </w:rPr>
            </w:pPr>
            <w:r w:rsidRPr="00BB7F80">
              <w:rPr>
                <w:rFonts w:ascii="Calibri" w:eastAsia="Calibri" w:hAnsi="Calibri" w:cs="Calibri"/>
                <w:sz w:val="20"/>
                <w:szCs w:val="20"/>
              </w:rPr>
              <w:t>Ximena &amp; Moiez</w:t>
            </w:r>
          </w:p>
        </w:tc>
      </w:tr>
      <w:tr w:rsidR="00D74E85" w:rsidRPr="00885C73" w14:paraId="6F65164D" w14:textId="77777777" w:rsidTr="00D74E85">
        <w:tc>
          <w:tcPr>
            <w:tcW w:w="1255" w:type="dxa"/>
            <w:shd w:val="clear" w:color="auto" w:fill="auto"/>
          </w:tcPr>
          <w:p w14:paraId="0B0045DA" w14:textId="4A0FF319" w:rsidR="00D74E85" w:rsidRDefault="00D74E85" w:rsidP="00D74E85">
            <w:pPr>
              <w:spacing w:after="0"/>
              <w:rPr>
                <w:rFonts w:ascii="Calibri" w:eastAsia="Calibri" w:hAnsi="Calibri" w:cs="Calibri"/>
                <w:sz w:val="20"/>
                <w:szCs w:val="20"/>
              </w:rPr>
            </w:pPr>
            <w:r>
              <w:rPr>
                <w:rFonts w:ascii="Calibri" w:eastAsia="Calibri" w:hAnsi="Calibri" w:cs="Calibri"/>
                <w:sz w:val="20"/>
                <w:szCs w:val="20"/>
              </w:rPr>
              <w:t>3:00 – 3:15</w:t>
            </w:r>
          </w:p>
        </w:tc>
        <w:tc>
          <w:tcPr>
            <w:tcW w:w="6030" w:type="dxa"/>
            <w:shd w:val="clear" w:color="auto" w:fill="auto"/>
          </w:tcPr>
          <w:p w14:paraId="24847B10" w14:textId="60EDEE28" w:rsidR="00D74E85" w:rsidRDefault="00D74E85" w:rsidP="00D74E85">
            <w:pPr>
              <w:spacing w:after="0"/>
              <w:rPr>
                <w:rFonts w:ascii="Calibri" w:eastAsia="Calibri" w:hAnsi="Calibri" w:cs="Calibri"/>
                <w:b/>
                <w:sz w:val="20"/>
                <w:szCs w:val="20"/>
              </w:rPr>
            </w:pPr>
            <w:r w:rsidRPr="00885C73">
              <w:rPr>
                <w:rFonts w:ascii="Calibri" w:eastAsia="Calibri" w:hAnsi="Calibri" w:cs="Calibri"/>
                <w:i/>
                <w:sz w:val="20"/>
                <w:szCs w:val="20"/>
              </w:rPr>
              <w:t>Tea Break</w:t>
            </w:r>
          </w:p>
        </w:tc>
        <w:tc>
          <w:tcPr>
            <w:tcW w:w="1731" w:type="dxa"/>
          </w:tcPr>
          <w:p w14:paraId="0971D781" w14:textId="77777777" w:rsidR="00D74E85" w:rsidRPr="00BB7F80" w:rsidRDefault="00D74E85" w:rsidP="00D74E85">
            <w:pPr>
              <w:spacing w:after="0"/>
              <w:rPr>
                <w:rFonts w:ascii="Calibri" w:eastAsia="Calibri" w:hAnsi="Calibri" w:cs="Calibri"/>
                <w:sz w:val="20"/>
                <w:szCs w:val="20"/>
              </w:rPr>
            </w:pPr>
          </w:p>
        </w:tc>
      </w:tr>
      <w:tr w:rsidR="00D74E85" w:rsidRPr="00885C73" w14:paraId="06770C03" w14:textId="16C3A280" w:rsidTr="00D74E85">
        <w:tc>
          <w:tcPr>
            <w:tcW w:w="1255" w:type="dxa"/>
            <w:shd w:val="clear" w:color="auto" w:fill="auto"/>
          </w:tcPr>
          <w:p w14:paraId="77BD7158" w14:textId="3E1EE0C6" w:rsidR="00D74E85" w:rsidRPr="002139EE" w:rsidRDefault="00D74E85" w:rsidP="00D74E85">
            <w:pPr>
              <w:spacing w:after="0"/>
              <w:rPr>
                <w:rFonts w:ascii="Calibri" w:eastAsia="Calibri" w:hAnsi="Calibri" w:cs="Calibri"/>
                <w:sz w:val="20"/>
                <w:szCs w:val="20"/>
              </w:rPr>
            </w:pPr>
            <w:r>
              <w:rPr>
                <w:rFonts w:ascii="Calibri" w:eastAsia="Calibri" w:hAnsi="Calibri" w:cs="Calibri"/>
                <w:sz w:val="20"/>
                <w:szCs w:val="20"/>
              </w:rPr>
              <w:t>3:15- 4:45</w:t>
            </w:r>
          </w:p>
        </w:tc>
        <w:tc>
          <w:tcPr>
            <w:tcW w:w="6030" w:type="dxa"/>
            <w:shd w:val="clear" w:color="auto" w:fill="auto"/>
          </w:tcPr>
          <w:p w14:paraId="39B24111" w14:textId="74D664CD" w:rsidR="00D74E85" w:rsidRPr="006B1800" w:rsidRDefault="00D74E85" w:rsidP="00D74E85">
            <w:pPr>
              <w:spacing w:after="0"/>
              <w:rPr>
                <w:rFonts w:ascii="Calibri" w:eastAsia="Calibri" w:hAnsi="Calibri" w:cs="Calibri"/>
                <w:sz w:val="20"/>
                <w:szCs w:val="20"/>
              </w:rPr>
            </w:pPr>
            <w:r>
              <w:rPr>
                <w:rFonts w:ascii="Calibri" w:eastAsia="Calibri" w:hAnsi="Calibri" w:cs="Calibri"/>
                <w:b/>
                <w:sz w:val="20"/>
                <w:szCs w:val="20"/>
              </w:rPr>
              <w:t xml:space="preserve">Priority Learning Topic 4: </w:t>
            </w:r>
            <w:r>
              <w:rPr>
                <w:rFonts w:ascii="Calibri" w:eastAsia="Calibri" w:hAnsi="Calibri" w:cs="Calibri"/>
                <w:sz w:val="20"/>
                <w:szCs w:val="20"/>
              </w:rPr>
              <w:t>Responsible data</w:t>
            </w:r>
          </w:p>
        </w:tc>
        <w:tc>
          <w:tcPr>
            <w:tcW w:w="1731" w:type="dxa"/>
          </w:tcPr>
          <w:p w14:paraId="6A3DB8D4" w14:textId="4C16142A" w:rsidR="00D74E85" w:rsidRPr="00BB7F80" w:rsidRDefault="00BB7F80" w:rsidP="00D74E85">
            <w:pPr>
              <w:spacing w:after="0"/>
              <w:rPr>
                <w:rFonts w:ascii="Calibri" w:eastAsia="Calibri" w:hAnsi="Calibri" w:cs="Calibri"/>
                <w:sz w:val="20"/>
                <w:szCs w:val="20"/>
              </w:rPr>
            </w:pPr>
            <w:r w:rsidRPr="00BB7F80">
              <w:rPr>
                <w:rFonts w:ascii="Calibri" w:eastAsia="Calibri" w:hAnsi="Calibri" w:cs="Calibri"/>
                <w:sz w:val="20"/>
                <w:szCs w:val="20"/>
              </w:rPr>
              <w:t>Moiez</w:t>
            </w:r>
          </w:p>
        </w:tc>
      </w:tr>
      <w:tr w:rsidR="00D74E85" w14:paraId="2DBDCCF0" w14:textId="6BB39961" w:rsidTr="00D74E85">
        <w:tc>
          <w:tcPr>
            <w:tcW w:w="1255" w:type="dxa"/>
            <w:shd w:val="clear" w:color="auto" w:fill="auto"/>
          </w:tcPr>
          <w:p w14:paraId="01C4EC17" w14:textId="7345DF1F" w:rsidR="00D74E85" w:rsidRDefault="00D74E85" w:rsidP="00D74E85">
            <w:pPr>
              <w:spacing w:after="0"/>
              <w:jc w:val="right"/>
              <w:rPr>
                <w:rFonts w:ascii="Calibri" w:eastAsia="Calibri" w:hAnsi="Calibri" w:cs="Calibri"/>
                <w:sz w:val="20"/>
                <w:szCs w:val="20"/>
              </w:rPr>
            </w:pPr>
            <w:r>
              <w:rPr>
                <w:rFonts w:ascii="Calibri" w:eastAsia="Calibri" w:hAnsi="Calibri" w:cs="Calibri"/>
                <w:sz w:val="20"/>
                <w:szCs w:val="20"/>
              </w:rPr>
              <w:t>4:55 – 4:50</w:t>
            </w:r>
          </w:p>
        </w:tc>
        <w:tc>
          <w:tcPr>
            <w:tcW w:w="6030" w:type="dxa"/>
            <w:shd w:val="clear" w:color="auto" w:fill="auto"/>
          </w:tcPr>
          <w:p w14:paraId="7AA1D6E3" w14:textId="77777777" w:rsidR="00D74E85" w:rsidRDefault="00D74E85" w:rsidP="00D74E85">
            <w:pPr>
              <w:spacing w:after="0"/>
              <w:rPr>
                <w:rFonts w:ascii="Calibri" w:eastAsia="Calibri" w:hAnsi="Calibri" w:cs="Calibri"/>
                <w:sz w:val="20"/>
                <w:szCs w:val="20"/>
              </w:rPr>
            </w:pPr>
            <w:r>
              <w:rPr>
                <w:rFonts w:ascii="Calibri" w:eastAsia="Calibri" w:hAnsi="Calibri" w:cs="Calibri"/>
                <w:sz w:val="20"/>
                <w:szCs w:val="20"/>
              </w:rPr>
              <w:t>Day 2 Evaluation</w:t>
            </w:r>
          </w:p>
        </w:tc>
        <w:tc>
          <w:tcPr>
            <w:tcW w:w="1731" w:type="dxa"/>
          </w:tcPr>
          <w:p w14:paraId="640FFD2C" w14:textId="77777777" w:rsidR="00D74E85" w:rsidRPr="00BB7F80" w:rsidRDefault="00D74E85" w:rsidP="00D74E85">
            <w:pPr>
              <w:spacing w:after="0"/>
              <w:rPr>
                <w:rFonts w:ascii="Calibri" w:eastAsia="Calibri" w:hAnsi="Calibri" w:cs="Calibri"/>
                <w:sz w:val="20"/>
                <w:szCs w:val="20"/>
              </w:rPr>
            </w:pPr>
          </w:p>
        </w:tc>
      </w:tr>
      <w:tr w:rsidR="00D74E85" w:rsidRPr="00665B9F" w14:paraId="6276F30B" w14:textId="54706038" w:rsidTr="00D74E85">
        <w:tc>
          <w:tcPr>
            <w:tcW w:w="1255" w:type="dxa"/>
            <w:shd w:val="clear" w:color="auto" w:fill="auto"/>
          </w:tcPr>
          <w:p w14:paraId="656BD127" w14:textId="5A9E11B3" w:rsidR="00D74E85" w:rsidRPr="00885C73" w:rsidRDefault="00D74E85" w:rsidP="00D74E85">
            <w:pPr>
              <w:spacing w:after="0"/>
              <w:jc w:val="right"/>
              <w:rPr>
                <w:rFonts w:ascii="Calibri" w:eastAsia="Calibri" w:hAnsi="Calibri" w:cs="Calibri"/>
                <w:i/>
                <w:sz w:val="20"/>
                <w:szCs w:val="20"/>
              </w:rPr>
            </w:pPr>
            <w:r>
              <w:rPr>
                <w:rFonts w:ascii="Calibri" w:eastAsia="Calibri" w:hAnsi="Calibri" w:cs="Calibri"/>
                <w:i/>
                <w:sz w:val="20"/>
                <w:szCs w:val="20"/>
              </w:rPr>
              <w:t>4:50</w:t>
            </w:r>
          </w:p>
        </w:tc>
        <w:tc>
          <w:tcPr>
            <w:tcW w:w="6030" w:type="dxa"/>
            <w:shd w:val="clear" w:color="auto" w:fill="auto"/>
          </w:tcPr>
          <w:p w14:paraId="7443A752" w14:textId="77777777" w:rsidR="00D74E85" w:rsidRPr="00665B9F" w:rsidRDefault="00D74E85" w:rsidP="00D74E85">
            <w:pPr>
              <w:spacing w:after="0"/>
              <w:rPr>
                <w:rFonts w:ascii="Calibri" w:eastAsia="Calibri" w:hAnsi="Calibri" w:cs="Calibri"/>
                <w:i/>
                <w:sz w:val="20"/>
                <w:szCs w:val="20"/>
              </w:rPr>
            </w:pPr>
            <w:r w:rsidRPr="00665B9F">
              <w:rPr>
                <w:rFonts w:ascii="Calibri" w:eastAsia="Calibri" w:hAnsi="Calibri" w:cs="Calibri"/>
                <w:i/>
                <w:sz w:val="20"/>
                <w:szCs w:val="20"/>
              </w:rPr>
              <w:t>Adjourn</w:t>
            </w:r>
          </w:p>
        </w:tc>
        <w:tc>
          <w:tcPr>
            <w:tcW w:w="1731" w:type="dxa"/>
          </w:tcPr>
          <w:p w14:paraId="76281902" w14:textId="77777777" w:rsidR="00D74E85" w:rsidRPr="00BB7F80" w:rsidRDefault="00D74E85" w:rsidP="00D74E85">
            <w:pPr>
              <w:spacing w:after="0"/>
              <w:rPr>
                <w:rFonts w:ascii="Calibri" w:eastAsia="Calibri" w:hAnsi="Calibri" w:cs="Calibri"/>
                <w:i/>
                <w:sz w:val="20"/>
                <w:szCs w:val="20"/>
              </w:rPr>
            </w:pPr>
          </w:p>
        </w:tc>
      </w:tr>
      <w:tr w:rsidR="00D74E85" w:rsidRPr="000E223F" w14:paraId="04788D05" w14:textId="7B546BAB" w:rsidTr="00E90E3D">
        <w:tc>
          <w:tcPr>
            <w:tcW w:w="7285" w:type="dxa"/>
            <w:gridSpan w:val="2"/>
            <w:shd w:val="clear" w:color="auto" w:fill="C45911" w:themeFill="accent2" w:themeFillShade="BF"/>
          </w:tcPr>
          <w:p w14:paraId="0856C963" w14:textId="19884C26" w:rsidR="00D74E85" w:rsidRPr="000E223F" w:rsidRDefault="00D74E85" w:rsidP="00D74E85">
            <w:pPr>
              <w:spacing w:after="0"/>
              <w:rPr>
                <w:rFonts w:ascii="Calibri" w:eastAsia="Calibri" w:hAnsi="Calibri" w:cs="Calibri"/>
                <w:b/>
                <w:color w:val="FFFFFF"/>
                <w:sz w:val="20"/>
                <w:szCs w:val="20"/>
              </w:rPr>
            </w:pPr>
            <w:r>
              <w:rPr>
                <w:rFonts w:ascii="Calibri" w:eastAsia="Calibri" w:hAnsi="Calibri" w:cs="Calibri"/>
                <w:b/>
                <w:color w:val="FFFFFF"/>
                <w:sz w:val="20"/>
                <w:szCs w:val="20"/>
              </w:rPr>
              <w:t>Day 3 – Wednesday, 31 July 2019</w:t>
            </w:r>
          </w:p>
        </w:tc>
        <w:tc>
          <w:tcPr>
            <w:tcW w:w="1731" w:type="dxa"/>
            <w:shd w:val="clear" w:color="auto" w:fill="C45911" w:themeFill="accent2" w:themeFillShade="BF"/>
          </w:tcPr>
          <w:p w14:paraId="70B36865" w14:textId="77777777" w:rsidR="00D74E85" w:rsidRPr="00BB7F80" w:rsidRDefault="00D74E85" w:rsidP="00D74E85">
            <w:pPr>
              <w:spacing w:after="0"/>
              <w:rPr>
                <w:rFonts w:ascii="Calibri" w:eastAsia="Calibri" w:hAnsi="Calibri" w:cs="Calibri"/>
                <w:color w:val="FFFFFF"/>
                <w:sz w:val="20"/>
                <w:szCs w:val="20"/>
              </w:rPr>
            </w:pPr>
          </w:p>
        </w:tc>
      </w:tr>
      <w:tr w:rsidR="00D74E85" w:rsidRPr="00885C73" w14:paraId="25BAF4AD" w14:textId="2DB8CC79" w:rsidTr="00E90E3D">
        <w:tc>
          <w:tcPr>
            <w:tcW w:w="7285" w:type="dxa"/>
            <w:gridSpan w:val="2"/>
            <w:shd w:val="clear" w:color="auto" w:fill="F7CAAC" w:themeFill="accent2" w:themeFillTint="66"/>
          </w:tcPr>
          <w:p w14:paraId="1FC6B92F" w14:textId="77777777" w:rsidR="00D74E85" w:rsidRPr="00885C73" w:rsidRDefault="00D74E85" w:rsidP="00D74E85">
            <w:pPr>
              <w:spacing w:after="0"/>
              <w:rPr>
                <w:rFonts w:ascii="Calibri" w:eastAsia="Calibri" w:hAnsi="Calibri" w:cs="Calibri"/>
                <w:i/>
                <w:sz w:val="20"/>
                <w:szCs w:val="20"/>
              </w:rPr>
            </w:pPr>
            <w:r>
              <w:rPr>
                <w:rFonts w:ascii="Calibri" w:eastAsia="Calibri" w:hAnsi="Calibri" w:cs="Calibri"/>
                <w:i/>
                <w:sz w:val="20"/>
                <w:szCs w:val="20"/>
              </w:rPr>
              <w:t>Morning –</w:t>
            </w:r>
          </w:p>
        </w:tc>
        <w:tc>
          <w:tcPr>
            <w:tcW w:w="1731" w:type="dxa"/>
            <w:shd w:val="clear" w:color="auto" w:fill="F7CAAC" w:themeFill="accent2" w:themeFillTint="66"/>
          </w:tcPr>
          <w:p w14:paraId="25891972" w14:textId="77777777" w:rsidR="00D74E85" w:rsidRPr="00BB7F80" w:rsidRDefault="00D74E85" w:rsidP="00D74E85">
            <w:pPr>
              <w:spacing w:after="0"/>
              <w:rPr>
                <w:rFonts w:ascii="Calibri" w:eastAsia="Calibri" w:hAnsi="Calibri" w:cs="Calibri"/>
                <w:i/>
                <w:sz w:val="20"/>
                <w:szCs w:val="20"/>
              </w:rPr>
            </w:pPr>
          </w:p>
        </w:tc>
      </w:tr>
      <w:tr w:rsidR="00D74E85" w:rsidRPr="00885C73" w14:paraId="2BC9D866" w14:textId="17A1FBF0" w:rsidTr="00D74E85">
        <w:tc>
          <w:tcPr>
            <w:tcW w:w="1255" w:type="dxa"/>
            <w:shd w:val="clear" w:color="auto" w:fill="auto"/>
          </w:tcPr>
          <w:p w14:paraId="104957F5" w14:textId="07AD2D86" w:rsidR="00D74E85" w:rsidRPr="00885C73" w:rsidRDefault="00D74E85" w:rsidP="00D74E85">
            <w:pPr>
              <w:spacing w:after="0"/>
              <w:jc w:val="right"/>
              <w:rPr>
                <w:rFonts w:ascii="Calibri" w:eastAsia="Calibri" w:hAnsi="Calibri" w:cs="Calibri"/>
                <w:sz w:val="20"/>
                <w:szCs w:val="20"/>
              </w:rPr>
            </w:pPr>
            <w:r>
              <w:rPr>
                <w:rFonts w:ascii="Calibri" w:eastAsia="Calibri" w:hAnsi="Calibri" w:cs="Calibri"/>
                <w:sz w:val="20"/>
                <w:szCs w:val="20"/>
              </w:rPr>
              <w:t>8:30 – 8:45</w:t>
            </w:r>
          </w:p>
        </w:tc>
        <w:tc>
          <w:tcPr>
            <w:tcW w:w="6030" w:type="dxa"/>
            <w:shd w:val="clear" w:color="auto" w:fill="auto"/>
          </w:tcPr>
          <w:p w14:paraId="68C013F0" w14:textId="77777777" w:rsidR="00D74E85" w:rsidRPr="00885C73" w:rsidRDefault="00D74E85" w:rsidP="00D74E85">
            <w:pPr>
              <w:spacing w:after="0"/>
              <w:rPr>
                <w:rFonts w:ascii="Calibri" w:eastAsia="Calibri" w:hAnsi="Calibri" w:cs="Calibri"/>
                <w:sz w:val="20"/>
                <w:szCs w:val="20"/>
              </w:rPr>
            </w:pPr>
            <w:r>
              <w:rPr>
                <w:rFonts w:ascii="Calibri" w:eastAsia="Calibri" w:hAnsi="Calibri" w:cs="Calibri"/>
                <w:sz w:val="20"/>
                <w:szCs w:val="20"/>
              </w:rPr>
              <w:t>Day 2 Recap</w:t>
            </w:r>
          </w:p>
        </w:tc>
        <w:tc>
          <w:tcPr>
            <w:tcW w:w="1731" w:type="dxa"/>
          </w:tcPr>
          <w:p w14:paraId="3C4AF1A4" w14:textId="2BFE50A9" w:rsidR="00D74E85" w:rsidRPr="00BB7F80" w:rsidRDefault="00996963" w:rsidP="00D74E85">
            <w:pPr>
              <w:spacing w:after="0"/>
              <w:rPr>
                <w:rFonts w:ascii="Calibri" w:eastAsia="Calibri" w:hAnsi="Calibri" w:cs="Calibri"/>
                <w:sz w:val="20"/>
                <w:szCs w:val="20"/>
              </w:rPr>
            </w:pPr>
            <w:r>
              <w:rPr>
                <w:rFonts w:ascii="Calibri" w:eastAsia="Calibri" w:hAnsi="Calibri" w:cs="Calibri"/>
                <w:sz w:val="20"/>
                <w:szCs w:val="20"/>
              </w:rPr>
              <w:t>Natia and Medea</w:t>
            </w:r>
          </w:p>
        </w:tc>
      </w:tr>
      <w:tr w:rsidR="00D74E85" w:rsidRPr="00885C73" w14:paraId="6CEB1A8F" w14:textId="77777777" w:rsidTr="00D74E85">
        <w:tc>
          <w:tcPr>
            <w:tcW w:w="1255" w:type="dxa"/>
            <w:shd w:val="clear" w:color="auto" w:fill="auto"/>
          </w:tcPr>
          <w:p w14:paraId="0F309096" w14:textId="5EE20E35" w:rsidR="00D74E85" w:rsidRDefault="00D74E85" w:rsidP="00D74E85">
            <w:pPr>
              <w:spacing w:after="0"/>
              <w:rPr>
                <w:rFonts w:ascii="Calibri" w:eastAsia="Calibri" w:hAnsi="Calibri" w:cs="Calibri"/>
                <w:sz w:val="20"/>
                <w:szCs w:val="20"/>
              </w:rPr>
            </w:pPr>
            <w:r>
              <w:rPr>
                <w:rFonts w:ascii="Calibri" w:eastAsia="Calibri" w:hAnsi="Calibri" w:cs="Calibri"/>
                <w:sz w:val="20"/>
                <w:szCs w:val="20"/>
              </w:rPr>
              <w:t>8:45–10:30</w:t>
            </w:r>
          </w:p>
        </w:tc>
        <w:tc>
          <w:tcPr>
            <w:tcW w:w="6030" w:type="dxa"/>
            <w:shd w:val="clear" w:color="auto" w:fill="auto"/>
          </w:tcPr>
          <w:p w14:paraId="55277C9E" w14:textId="15168667" w:rsidR="00D74E85" w:rsidRDefault="00D74E85" w:rsidP="00D74E85">
            <w:pPr>
              <w:spacing w:after="0"/>
              <w:rPr>
                <w:rFonts w:ascii="Calibri" w:eastAsia="Calibri" w:hAnsi="Calibri" w:cs="Calibri"/>
                <w:b/>
                <w:sz w:val="20"/>
                <w:szCs w:val="20"/>
              </w:rPr>
            </w:pPr>
            <w:r>
              <w:rPr>
                <w:rFonts w:ascii="Calibri" w:eastAsia="Calibri" w:hAnsi="Calibri" w:cs="Calibri"/>
                <w:b/>
                <w:sz w:val="20"/>
                <w:szCs w:val="20"/>
              </w:rPr>
              <w:t xml:space="preserve">Priority Learning Topic 5: </w:t>
            </w:r>
            <w:r w:rsidRPr="006B1800">
              <w:rPr>
                <w:rFonts w:ascii="Calibri" w:eastAsia="Calibri" w:hAnsi="Calibri" w:cs="Calibri"/>
                <w:sz w:val="20"/>
                <w:szCs w:val="20"/>
              </w:rPr>
              <w:t>Evaluation</w:t>
            </w:r>
            <w:r>
              <w:rPr>
                <w:rFonts w:ascii="Calibri" w:eastAsia="Calibri" w:hAnsi="Calibri" w:cs="Calibri"/>
                <w:sz w:val="20"/>
                <w:szCs w:val="20"/>
              </w:rPr>
              <w:t xml:space="preserve"> </w:t>
            </w:r>
          </w:p>
        </w:tc>
        <w:tc>
          <w:tcPr>
            <w:tcW w:w="1731" w:type="dxa"/>
          </w:tcPr>
          <w:p w14:paraId="66E4A717" w14:textId="78CB607F" w:rsidR="00D74E85" w:rsidRPr="00BB7F80" w:rsidRDefault="00BB7F80" w:rsidP="00D74E85">
            <w:pPr>
              <w:spacing w:after="0"/>
              <w:rPr>
                <w:rFonts w:ascii="Calibri" w:eastAsia="Calibri" w:hAnsi="Calibri" w:cs="Calibri"/>
                <w:sz w:val="20"/>
                <w:szCs w:val="20"/>
              </w:rPr>
            </w:pPr>
            <w:r w:rsidRPr="00BB7F80">
              <w:rPr>
                <w:rFonts w:ascii="Calibri" w:eastAsia="Calibri" w:hAnsi="Calibri" w:cs="Calibri"/>
                <w:sz w:val="20"/>
                <w:szCs w:val="20"/>
              </w:rPr>
              <w:t>Emily</w:t>
            </w:r>
          </w:p>
        </w:tc>
      </w:tr>
      <w:tr w:rsidR="00D74E85" w:rsidRPr="00885C73" w14:paraId="3DFF43DC" w14:textId="7C328CCD" w:rsidTr="00D74E85">
        <w:tc>
          <w:tcPr>
            <w:tcW w:w="1255" w:type="dxa"/>
            <w:shd w:val="clear" w:color="auto" w:fill="auto"/>
          </w:tcPr>
          <w:p w14:paraId="64DCACB0" w14:textId="47D3560E" w:rsidR="00D74E85" w:rsidRPr="00885C73" w:rsidRDefault="00D74E85" w:rsidP="00D74E85">
            <w:pPr>
              <w:spacing w:after="0"/>
              <w:rPr>
                <w:rFonts w:ascii="Calibri" w:eastAsia="Calibri" w:hAnsi="Calibri" w:cs="Calibri"/>
                <w:i/>
                <w:sz w:val="20"/>
                <w:szCs w:val="20"/>
              </w:rPr>
            </w:pPr>
            <w:r>
              <w:rPr>
                <w:rFonts w:ascii="Calibri" w:eastAsia="Calibri" w:hAnsi="Calibri" w:cs="Calibri"/>
                <w:i/>
                <w:sz w:val="20"/>
                <w:szCs w:val="20"/>
              </w:rPr>
              <w:t xml:space="preserve">10:30-10:45 </w:t>
            </w:r>
          </w:p>
        </w:tc>
        <w:tc>
          <w:tcPr>
            <w:tcW w:w="6030" w:type="dxa"/>
            <w:shd w:val="clear" w:color="auto" w:fill="auto"/>
          </w:tcPr>
          <w:p w14:paraId="00D9C8F6" w14:textId="77777777" w:rsidR="00D74E85" w:rsidRPr="00885C73" w:rsidRDefault="00D74E85" w:rsidP="00D74E85">
            <w:pPr>
              <w:spacing w:after="0"/>
              <w:rPr>
                <w:rFonts w:ascii="Calibri" w:eastAsia="Calibri" w:hAnsi="Calibri" w:cs="Calibri"/>
                <w:i/>
                <w:sz w:val="20"/>
                <w:szCs w:val="20"/>
              </w:rPr>
            </w:pPr>
            <w:r w:rsidRPr="00885C73">
              <w:rPr>
                <w:rFonts w:ascii="Calibri" w:eastAsia="Calibri" w:hAnsi="Calibri" w:cs="Calibri"/>
                <w:i/>
                <w:sz w:val="20"/>
                <w:szCs w:val="20"/>
              </w:rPr>
              <w:t>Tea Break</w:t>
            </w:r>
          </w:p>
        </w:tc>
        <w:tc>
          <w:tcPr>
            <w:tcW w:w="1731" w:type="dxa"/>
          </w:tcPr>
          <w:p w14:paraId="3A509E91" w14:textId="77777777" w:rsidR="00D74E85" w:rsidRPr="00BB7F80" w:rsidRDefault="00D74E85" w:rsidP="00D74E85">
            <w:pPr>
              <w:spacing w:after="0"/>
              <w:rPr>
                <w:rFonts w:ascii="Calibri" w:eastAsia="Calibri" w:hAnsi="Calibri" w:cs="Calibri"/>
                <w:i/>
                <w:sz w:val="20"/>
                <w:szCs w:val="20"/>
              </w:rPr>
            </w:pPr>
          </w:p>
        </w:tc>
      </w:tr>
      <w:tr w:rsidR="00D74E85" w:rsidRPr="00C95390" w14:paraId="2EF6A575" w14:textId="77777777" w:rsidTr="00D74E85">
        <w:tc>
          <w:tcPr>
            <w:tcW w:w="1255" w:type="dxa"/>
            <w:shd w:val="clear" w:color="auto" w:fill="auto"/>
          </w:tcPr>
          <w:p w14:paraId="088629A0" w14:textId="724DBA8C" w:rsidR="00D74E85" w:rsidRDefault="00D0309B" w:rsidP="00D0309B">
            <w:pPr>
              <w:spacing w:after="0"/>
              <w:jc w:val="right"/>
              <w:rPr>
                <w:rFonts w:ascii="Calibri" w:eastAsia="Calibri" w:hAnsi="Calibri" w:cs="Calibri"/>
                <w:sz w:val="20"/>
                <w:szCs w:val="20"/>
              </w:rPr>
            </w:pPr>
            <w:r>
              <w:rPr>
                <w:rFonts w:ascii="Calibri" w:eastAsia="Calibri" w:hAnsi="Calibri" w:cs="Calibri"/>
                <w:sz w:val="20"/>
                <w:szCs w:val="20"/>
              </w:rPr>
              <w:t>10</w:t>
            </w:r>
            <w:r w:rsidR="00D74E85">
              <w:rPr>
                <w:rFonts w:ascii="Calibri" w:eastAsia="Calibri" w:hAnsi="Calibri" w:cs="Calibri"/>
                <w:sz w:val="20"/>
                <w:szCs w:val="20"/>
              </w:rPr>
              <w:t>:45–</w:t>
            </w:r>
            <w:r>
              <w:rPr>
                <w:rFonts w:ascii="Calibri" w:eastAsia="Calibri" w:hAnsi="Calibri" w:cs="Calibri"/>
                <w:sz w:val="20"/>
                <w:szCs w:val="20"/>
              </w:rPr>
              <w:t>12:30</w:t>
            </w:r>
          </w:p>
        </w:tc>
        <w:tc>
          <w:tcPr>
            <w:tcW w:w="6030" w:type="dxa"/>
            <w:shd w:val="clear" w:color="auto" w:fill="auto"/>
          </w:tcPr>
          <w:p w14:paraId="1DF7893D" w14:textId="44D63CB8" w:rsidR="00D74E85" w:rsidRDefault="00D74E85" w:rsidP="00D74E85">
            <w:pPr>
              <w:spacing w:after="0"/>
              <w:rPr>
                <w:rFonts w:ascii="Calibri" w:eastAsia="Calibri" w:hAnsi="Calibri" w:cs="Calibri"/>
                <w:b/>
                <w:sz w:val="20"/>
                <w:szCs w:val="20"/>
              </w:rPr>
            </w:pPr>
            <w:r>
              <w:rPr>
                <w:rFonts w:ascii="Calibri" w:eastAsia="Calibri" w:hAnsi="Calibri" w:cs="Calibri"/>
                <w:b/>
                <w:sz w:val="20"/>
                <w:szCs w:val="20"/>
              </w:rPr>
              <w:t>P</w:t>
            </w:r>
            <w:r w:rsidR="00D0309B">
              <w:rPr>
                <w:rFonts w:ascii="Calibri" w:eastAsia="Calibri" w:hAnsi="Calibri" w:cs="Calibri"/>
                <w:b/>
                <w:sz w:val="20"/>
                <w:szCs w:val="20"/>
              </w:rPr>
              <w:t>riority Learning Topic 6</w:t>
            </w:r>
            <w:r>
              <w:rPr>
                <w:rFonts w:ascii="Calibri" w:eastAsia="Calibri" w:hAnsi="Calibri" w:cs="Calibri"/>
                <w:sz w:val="20"/>
                <w:szCs w:val="20"/>
              </w:rPr>
              <w:t xml:space="preserve">: </w:t>
            </w:r>
            <w:r w:rsidRPr="006B1800">
              <w:rPr>
                <w:rFonts w:ascii="Calibri" w:eastAsia="Calibri" w:hAnsi="Calibri" w:cs="Calibri"/>
                <w:sz w:val="20"/>
                <w:szCs w:val="20"/>
              </w:rPr>
              <w:t>Learning agenda</w:t>
            </w:r>
          </w:p>
        </w:tc>
        <w:tc>
          <w:tcPr>
            <w:tcW w:w="1731" w:type="dxa"/>
          </w:tcPr>
          <w:p w14:paraId="3C589FC9" w14:textId="0DD00154" w:rsidR="00D74E85" w:rsidRPr="00BB7F80" w:rsidRDefault="00BB7F80" w:rsidP="00D74E85">
            <w:pPr>
              <w:spacing w:after="0"/>
              <w:rPr>
                <w:rFonts w:ascii="Calibri" w:eastAsia="Calibri" w:hAnsi="Calibri" w:cs="Calibri"/>
                <w:sz w:val="20"/>
                <w:szCs w:val="20"/>
              </w:rPr>
            </w:pPr>
            <w:r w:rsidRPr="00BB7F80">
              <w:rPr>
                <w:rFonts w:ascii="Calibri" w:eastAsia="Calibri" w:hAnsi="Calibri" w:cs="Calibri"/>
                <w:sz w:val="20"/>
                <w:szCs w:val="20"/>
              </w:rPr>
              <w:t>Emily</w:t>
            </w:r>
          </w:p>
        </w:tc>
      </w:tr>
      <w:tr w:rsidR="00D74E85" w:rsidRPr="00885C73" w14:paraId="633223A6" w14:textId="361E0FA3" w:rsidTr="00D74E85">
        <w:tc>
          <w:tcPr>
            <w:tcW w:w="1255" w:type="dxa"/>
            <w:shd w:val="clear" w:color="auto" w:fill="auto"/>
          </w:tcPr>
          <w:p w14:paraId="6B01938E" w14:textId="7A030FE9" w:rsidR="00D74E85" w:rsidRPr="00885C73" w:rsidRDefault="00D74E85" w:rsidP="00D74E85">
            <w:pPr>
              <w:spacing w:after="0"/>
              <w:jc w:val="right"/>
              <w:rPr>
                <w:rFonts w:ascii="Calibri" w:eastAsia="Calibri" w:hAnsi="Calibri" w:cs="Calibri"/>
                <w:i/>
                <w:sz w:val="20"/>
                <w:szCs w:val="20"/>
              </w:rPr>
            </w:pPr>
            <w:r>
              <w:rPr>
                <w:rFonts w:ascii="Calibri" w:eastAsia="Calibri" w:hAnsi="Calibri" w:cs="Calibri"/>
                <w:i/>
                <w:sz w:val="20"/>
                <w:szCs w:val="20"/>
              </w:rPr>
              <w:t>12:30 – 1:30</w:t>
            </w:r>
          </w:p>
        </w:tc>
        <w:tc>
          <w:tcPr>
            <w:tcW w:w="6030" w:type="dxa"/>
            <w:shd w:val="clear" w:color="auto" w:fill="auto"/>
          </w:tcPr>
          <w:p w14:paraId="36868F3F" w14:textId="77777777" w:rsidR="00D74E85" w:rsidRPr="00885C73" w:rsidRDefault="00D74E85" w:rsidP="00D74E85">
            <w:pPr>
              <w:spacing w:after="0"/>
              <w:rPr>
                <w:rFonts w:ascii="Calibri" w:eastAsia="Calibri" w:hAnsi="Calibri" w:cs="Calibri"/>
                <w:i/>
                <w:sz w:val="20"/>
                <w:szCs w:val="20"/>
              </w:rPr>
            </w:pPr>
            <w:r w:rsidRPr="00885C73">
              <w:rPr>
                <w:rFonts w:ascii="Calibri" w:eastAsia="Calibri" w:hAnsi="Calibri" w:cs="Calibri"/>
                <w:i/>
                <w:sz w:val="20"/>
                <w:szCs w:val="20"/>
              </w:rPr>
              <w:t>Lunch</w:t>
            </w:r>
          </w:p>
        </w:tc>
        <w:tc>
          <w:tcPr>
            <w:tcW w:w="1731" w:type="dxa"/>
          </w:tcPr>
          <w:p w14:paraId="3A4AA7D9" w14:textId="77777777" w:rsidR="00D74E85" w:rsidRPr="00BB7F80" w:rsidRDefault="00D74E85" w:rsidP="00D74E85">
            <w:pPr>
              <w:spacing w:after="0"/>
              <w:rPr>
                <w:rFonts w:ascii="Calibri" w:eastAsia="Calibri" w:hAnsi="Calibri" w:cs="Calibri"/>
                <w:i/>
                <w:sz w:val="20"/>
                <w:szCs w:val="20"/>
              </w:rPr>
            </w:pPr>
          </w:p>
        </w:tc>
      </w:tr>
      <w:tr w:rsidR="00D74E85" w:rsidRPr="00885C73" w14:paraId="17E763F7" w14:textId="5D15FC2F" w:rsidTr="00E90E3D">
        <w:tc>
          <w:tcPr>
            <w:tcW w:w="7285" w:type="dxa"/>
            <w:gridSpan w:val="2"/>
            <w:shd w:val="clear" w:color="auto" w:fill="F7CAAC" w:themeFill="accent2" w:themeFillTint="66"/>
          </w:tcPr>
          <w:p w14:paraId="158E8740" w14:textId="77777777" w:rsidR="00D74E85" w:rsidRPr="00885C73" w:rsidRDefault="00D74E85" w:rsidP="00D74E85">
            <w:pPr>
              <w:spacing w:after="0"/>
              <w:rPr>
                <w:rFonts w:ascii="Calibri" w:eastAsia="Calibri" w:hAnsi="Calibri" w:cs="Calibri"/>
                <w:i/>
                <w:sz w:val="20"/>
                <w:szCs w:val="20"/>
              </w:rPr>
            </w:pPr>
            <w:r w:rsidRPr="00885C73">
              <w:rPr>
                <w:rFonts w:ascii="Calibri" w:eastAsia="Calibri" w:hAnsi="Calibri" w:cs="Calibri"/>
                <w:i/>
                <w:sz w:val="20"/>
                <w:szCs w:val="20"/>
              </w:rPr>
              <w:t>A</w:t>
            </w:r>
            <w:r>
              <w:rPr>
                <w:rFonts w:ascii="Calibri" w:eastAsia="Calibri" w:hAnsi="Calibri" w:cs="Calibri"/>
                <w:i/>
                <w:sz w:val="20"/>
                <w:szCs w:val="20"/>
              </w:rPr>
              <w:t xml:space="preserve">fternoon </w:t>
            </w:r>
          </w:p>
        </w:tc>
        <w:tc>
          <w:tcPr>
            <w:tcW w:w="1731" w:type="dxa"/>
            <w:shd w:val="clear" w:color="auto" w:fill="F7CAAC" w:themeFill="accent2" w:themeFillTint="66"/>
          </w:tcPr>
          <w:p w14:paraId="2F787470" w14:textId="77777777" w:rsidR="00D74E85" w:rsidRPr="00BB7F80" w:rsidRDefault="00D74E85" w:rsidP="00D74E85">
            <w:pPr>
              <w:spacing w:after="0"/>
              <w:rPr>
                <w:rFonts w:ascii="Calibri" w:eastAsia="Calibri" w:hAnsi="Calibri" w:cs="Calibri"/>
                <w:i/>
                <w:sz w:val="20"/>
                <w:szCs w:val="20"/>
              </w:rPr>
            </w:pPr>
          </w:p>
        </w:tc>
      </w:tr>
      <w:tr w:rsidR="00D0309B" w:rsidRPr="00885C73" w14:paraId="5B9CBEC2" w14:textId="3B17AC9A" w:rsidTr="00D74E85">
        <w:tc>
          <w:tcPr>
            <w:tcW w:w="1255" w:type="dxa"/>
            <w:shd w:val="clear" w:color="auto" w:fill="auto"/>
          </w:tcPr>
          <w:p w14:paraId="22F2B9AC" w14:textId="79CCB1B6" w:rsidR="00D0309B" w:rsidRDefault="00D0309B" w:rsidP="00D0309B">
            <w:pPr>
              <w:spacing w:after="0"/>
              <w:jc w:val="right"/>
              <w:rPr>
                <w:rFonts w:ascii="Calibri" w:eastAsia="Calibri" w:hAnsi="Calibri" w:cs="Calibri"/>
                <w:sz w:val="20"/>
                <w:szCs w:val="20"/>
              </w:rPr>
            </w:pPr>
            <w:r>
              <w:rPr>
                <w:rFonts w:ascii="Calibri" w:eastAsia="Calibri" w:hAnsi="Calibri" w:cs="Calibri"/>
                <w:sz w:val="20"/>
                <w:szCs w:val="20"/>
              </w:rPr>
              <w:t>1:30 – 3:00</w:t>
            </w:r>
          </w:p>
        </w:tc>
        <w:tc>
          <w:tcPr>
            <w:tcW w:w="6030" w:type="dxa"/>
            <w:shd w:val="clear" w:color="auto" w:fill="auto"/>
          </w:tcPr>
          <w:p w14:paraId="54C9C523" w14:textId="23A16ADE" w:rsidR="00D0309B" w:rsidRPr="006B1800" w:rsidRDefault="00D0309B" w:rsidP="00D0309B">
            <w:pPr>
              <w:spacing w:after="0"/>
              <w:rPr>
                <w:rFonts w:ascii="Calibri" w:eastAsia="Calibri" w:hAnsi="Calibri" w:cs="Calibri"/>
                <w:sz w:val="20"/>
                <w:szCs w:val="20"/>
              </w:rPr>
            </w:pPr>
            <w:r>
              <w:rPr>
                <w:rFonts w:ascii="Calibri" w:eastAsia="Calibri" w:hAnsi="Calibri" w:cs="Calibri"/>
                <w:b/>
                <w:sz w:val="20"/>
                <w:szCs w:val="20"/>
              </w:rPr>
              <w:t xml:space="preserve">Deep Dive 2: </w:t>
            </w:r>
            <w:r w:rsidRPr="006B1800">
              <w:rPr>
                <w:rFonts w:ascii="Calibri" w:eastAsia="Calibri" w:hAnsi="Calibri" w:cs="Calibri"/>
                <w:sz w:val="20"/>
                <w:szCs w:val="20"/>
              </w:rPr>
              <w:t>Feedback and Complaint Mechanism</w:t>
            </w:r>
            <w:r>
              <w:rPr>
                <w:rFonts w:ascii="Calibri" w:eastAsia="Calibri" w:hAnsi="Calibri" w:cs="Calibri"/>
                <w:b/>
                <w:sz w:val="20"/>
                <w:szCs w:val="20"/>
              </w:rPr>
              <w:t xml:space="preserve"> </w:t>
            </w:r>
          </w:p>
        </w:tc>
        <w:tc>
          <w:tcPr>
            <w:tcW w:w="1731" w:type="dxa"/>
          </w:tcPr>
          <w:p w14:paraId="16456777" w14:textId="03A2A370" w:rsidR="00D0309B" w:rsidRPr="00BB7F80" w:rsidRDefault="00BB7F80" w:rsidP="00D0309B">
            <w:pPr>
              <w:spacing w:after="0"/>
              <w:rPr>
                <w:rFonts w:ascii="Calibri" w:eastAsia="Calibri" w:hAnsi="Calibri" w:cs="Calibri"/>
                <w:sz w:val="20"/>
                <w:szCs w:val="20"/>
              </w:rPr>
            </w:pPr>
            <w:r w:rsidRPr="00BB7F80">
              <w:rPr>
                <w:rFonts w:ascii="Calibri" w:eastAsia="Calibri" w:hAnsi="Calibri" w:cs="Calibri"/>
                <w:sz w:val="20"/>
                <w:szCs w:val="20"/>
              </w:rPr>
              <w:t>Margaux</w:t>
            </w:r>
          </w:p>
        </w:tc>
      </w:tr>
      <w:tr w:rsidR="00D74E85" w:rsidRPr="00885C73" w14:paraId="121A24C2" w14:textId="7F9EF9B2" w:rsidTr="00D74E85">
        <w:tc>
          <w:tcPr>
            <w:tcW w:w="1255" w:type="dxa"/>
            <w:shd w:val="clear" w:color="auto" w:fill="auto"/>
          </w:tcPr>
          <w:p w14:paraId="274EF9A9" w14:textId="77777777" w:rsidR="00D74E85" w:rsidRPr="00885C73" w:rsidRDefault="00D74E85" w:rsidP="00D74E85">
            <w:pPr>
              <w:spacing w:after="0"/>
              <w:jc w:val="right"/>
              <w:rPr>
                <w:rFonts w:ascii="Calibri" w:eastAsia="Calibri" w:hAnsi="Calibri" w:cs="Calibri"/>
                <w:sz w:val="20"/>
                <w:szCs w:val="20"/>
              </w:rPr>
            </w:pPr>
            <w:r>
              <w:rPr>
                <w:rFonts w:ascii="Calibri" w:eastAsia="Calibri" w:hAnsi="Calibri" w:cs="Calibri"/>
                <w:sz w:val="20"/>
                <w:szCs w:val="20"/>
              </w:rPr>
              <w:t>3:00 – 3:15</w:t>
            </w:r>
          </w:p>
        </w:tc>
        <w:tc>
          <w:tcPr>
            <w:tcW w:w="6030" w:type="dxa"/>
            <w:shd w:val="clear" w:color="auto" w:fill="auto"/>
          </w:tcPr>
          <w:p w14:paraId="1BCC926D" w14:textId="77777777" w:rsidR="00D74E85" w:rsidRPr="00885C73" w:rsidRDefault="00D74E85" w:rsidP="00D74E85">
            <w:pPr>
              <w:spacing w:after="0"/>
              <w:rPr>
                <w:rFonts w:ascii="Calibri" w:eastAsia="Calibri" w:hAnsi="Calibri" w:cs="Calibri"/>
                <w:i/>
                <w:sz w:val="20"/>
                <w:szCs w:val="20"/>
              </w:rPr>
            </w:pPr>
            <w:r>
              <w:rPr>
                <w:rFonts w:ascii="Calibri" w:eastAsia="Calibri" w:hAnsi="Calibri" w:cs="Calibri"/>
                <w:i/>
                <w:sz w:val="20"/>
                <w:szCs w:val="20"/>
              </w:rPr>
              <w:t>Tea Break</w:t>
            </w:r>
          </w:p>
        </w:tc>
        <w:tc>
          <w:tcPr>
            <w:tcW w:w="1731" w:type="dxa"/>
          </w:tcPr>
          <w:p w14:paraId="10DE2E15" w14:textId="77777777" w:rsidR="00D74E85" w:rsidRPr="00BB7F80" w:rsidRDefault="00D74E85" w:rsidP="00D74E85">
            <w:pPr>
              <w:spacing w:after="0"/>
              <w:rPr>
                <w:rFonts w:ascii="Calibri" w:eastAsia="Calibri" w:hAnsi="Calibri" w:cs="Calibri"/>
                <w:i/>
                <w:sz w:val="20"/>
                <w:szCs w:val="20"/>
              </w:rPr>
            </w:pPr>
          </w:p>
        </w:tc>
      </w:tr>
      <w:tr w:rsidR="00D74E85" w:rsidRPr="003036C2" w14:paraId="369962D3" w14:textId="369A9E64" w:rsidTr="00D74E85">
        <w:tc>
          <w:tcPr>
            <w:tcW w:w="1255" w:type="dxa"/>
            <w:shd w:val="clear" w:color="auto" w:fill="auto"/>
          </w:tcPr>
          <w:p w14:paraId="1000F30E" w14:textId="77777777" w:rsidR="00D74E85" w:rsidRDefault="00D74E85" w:rsidP="00D74E85">
            <w:pPr>
              <w:spacing w:after="0"/>
              <w:jc w:val="right"/>
              <w:rPr>
                <w:rFonts w:ascii="Calibri" w:eastAsia="Calibri" w:hAnsi="Calibri" w:cs="Calibri"/>
                <w:sz w:val="20"/>
                <w:szCs w:val="20"/>
              </w:rPr>
            </w:pPr>
            <w:r>
              <w:rPr>
                <w:rFonts w:ascii="Calibri" w:eastAsia="Calibri" w:hAnsi="Calibri" w:cs="Calibri"/>
                <w:sz w:val="20"/>
                <w:szCs w:val="20"/>
              </w:rPr>
              <w:t>3:15 – 4:55</w:t>
            </w:r>
          </w:p>
        </w:tc>
        <w:tc>
          <w:tcPr>
            <w:tcW w:w="6030" w:type="dxa"/>
            <w:shd w:val="clear" w:color="auto" w:fill="auto"/>
          </w:tcPr>
          <w:p w14:paraId="0F792BFE" w14:textId="183176AB" w:rsidR="00D74E85" w:rsidRPr="003036C2" w:rsidRDefault="00D74E85" w:rsidP="00D74E85">
            <w:pPr>
              <w:spacing w:after="0"/>
              <w:rPr>
                <w:rFonts w:ascii="Calibri" w:eastAsia="Calibri" w:hAnsi="Calibri" w:cs="Calibri"/>
                <w:sz w:val="20"/>
                <w:szCs w:val="20"/>
              </w:rPr>
            </w:pPr>
            <w:r>
              <w:rPr>
                <w:rFonts w:ascii="Calibri" w:eastAsia="Calibri" w:hAnsi="Calibri" w:cs="Calibri"/>
                <w:b/>
                <w:sz w:val="20"/>
                <w:szCs w:val="20"/>
              </w:rPr>
              <w:t xml:space="preserve">ICT Marketplace </w:t>
            </w:r>
          </w:p>
        </w:tc>
        <w:tc>
          <w:tcPr>
            <w:tcW w:w="1731" w:type="dxa"/>
          </w:tcPr>
          <w:p w14:paraId="64BB3619" w14:textId="3F2D6A6F" w:rsidR="00D74E85" w:rsidRPr="00BB7F80" w:rsidRDefault="00BB7F80" w:rsidP="00D74E85">
            <w:pPr>
              <w:spacing w:after="0"/>
              <w:rPr>
                <w:rFonts w:ascii="Calibri" w:eastAsia="Calibri" w:hAnsi="Calibri" w:cs="Calibri"/>
                <w:sz w:val="20"/>
                <w:szCs w:val="20"/>
              </w:rPr>
            </w:pPr>
            <w:r w:rsidRPr="00BB7F80">
              <w:rPr>
                <w:rFonts w:ascii="Calibri" w:eastAsia="Calibri" w:hAnsi="Calibri" w:cs="Calibri"/>
                <w:sz w:val="20"/>
                <w:szCs w:val="20"/>
              </w:rPr>
              <w:t>Moiez</w:t>
            </w:r>
          </w:p>
        </w:tc>
      </w:tr>
      <w:tr w:rsidR="00D74E85" w:rsidRPr="00885C73" w14:paraId="23DE798E" w14:textId="7D1739C4" w:rsidTr="00D74E85">
        <w:tc>
          <w:tcPr>
            <w:tcW w:w="1255" w:type="dxa"/>
            <w:shd w:val="clear" w:color="auto" w:fill="auto"/>
          </w:tcPr>
          <w:p w14:paraId="3571114B" w14:textId="77777777" w:rsidR="00D74E85" w:rsidRPr="00885C73" w:rsidRDefault="00D74E85" w:rsidP="00D74E85">
            <w:pPr>
              <w:spacing w:after="0"/>
              <w:jc w:val="right"/>
              <w:rPr>
                <w:rFonts w:ascii="Calibri" w:eastAsia="Calibri" w:hAnsi="Calibri" w:cs="Calibri"/>
                <w:sz w:val="20"/>
                <w:szCs w:val="20"/>
              </w:rPr>
            </w:pPr>
            <w:r>
              <w:rPr>
                <w:rFonts w:ascii="Calibri" w:eastAsia="Calibri" w:hAnsi="Calibri" w:cs="Calibri"/>
                <w:sz w:val="20"/>
                <w:szCs w:val="20"/>
              </w:rPr>
              <w:t>4:55 – 5:00</w:t>
            </w:r>
          </w:p>
        </w:tc>
        <w:tc>
          <w:tcPr>
            <w:tcW w:w="6030" w:type="dxa"/>
            <w:shd w:val="clear" w:color="auto" w:fill="auto"/>
          </w:tcPr>
          <w:p w14:paraId="4DB13F84" w14:textId="77777777" w:rsidR="00D74E85" w:rsidRPr="00885C73" w:rsidRDefault="00D74E85" w:rsidP="00D74E85">
            <w:pPr>
              <w:spacing w:after="0"/>
              <w:rPr>
                <w:rFonts w:ascii="Calibri" w:eastAsia="Calibri" w:hAnsi="Calibri" w:cs="Calibri"/>
                <w:sz w:val="20"/>
                <w:szCs w:val="20"/>
              </w:rPr>
            </w:pPr>
            <w:r>
              <w:rPr>
                <w:rFonts w:ascii="Calibri" w:eastAsia="Calibri" w:hAnsi="Calibri" w:cs="Calibri"/>
                <w:sz w:val="20"/>
                <w:szCs w:val="20"/>
              </w:rPr>
              <w:t>Day 3 Evaluation</w:t>
            </w:r>
          </w:p>
        </w:tc>
        <w:tc>
          <w:tcPr>
            <w:tcW w:w="1731" w:type="dxa"/>
          </w:tcPr>
          <w:p w14:paraId="7F10087D" w14:textId="77777777" w:rsidR="00D74E85" w:rsidRPr="00BB7F80" w:rsidRDefault="00D74E85" w:rsidP="00D74E85">
            <w:pPr>
              <w:spacing w:after="0"/>
              <w:rPr>
                <w:rFonts w:ascii="Calibri" w:eastAsia="Calibri" w:hAnsi="Calibri" w:cs="Calibri"/>
                <w:sz w:val="20"/>
                <w:szCs w:val="20"/>
              </w:rPr>
            </w:pPr>
          </w:p>
        </w:tc>
      </w:tr>
      <w:tr w:rsidR="00D74E85" w:rsidRPr="00885C73" w14:paraId="69DE6D26" w14:textId="2522A005" w:rsidTr="00D74E85">
        <w:tc>
          <w:tcPr>
            <w:tcW w:w="1255" w:type="dxa"/>
            <w:shd w:val="clear" w:color="auto" w:fill="auto"/>
          </w:tcPr>
          <w:p w14:paraId="28EA04D2" w14:textId="77777777" w:rsidR="00D74E85" w:rsidRPr="00885C73" w:rsidRDefault="00D74E85" w:rsidP="00D74E85">
            <w:pPr>
              <w:spacing w:after="0"/>
              <w:jc w:val="right"/>
              <w:rPr>
                <w:rFonts w:ascii="Calibri" w:eastAsia="Calibri" w:hAnsi="Calibri" w:cs="Calibri"/>
                <w:i/>
                <w:sz w:val="20"/>
                <w:szCs w:val="20"/>
              </w:rPr>
            </w:pPr>
            <w:r>
              <w:rPr>
                <w:rFonts w:ascii="Calibri" w:eastAsia="Calibri" w:hAnsi="Calibri" w:cs="Calibri"/>
                <w:i/>
                <w:sz w:val="20"/>
                <w:szCs w:val="20"/>
              </w:rPr>
              <w:lastRenderedPageBreak/>
              <w:t>5:00</w:t>
            </w:r>
          </w:p>
        </w:tc>
        <w:tc>
          <w:tcPr>
            <w:tcW w:w="6030" w:type="dxa"/>
            <w:shd w:val="clear" w:color="auto" w:fill="auto"/>
          </w:tcPr>
          <w:p w14:paraId="34C7A3A9" w14:textId="77777777" w:rsidR="00D74E85" w:rsidRPr="00885C73" w:rsidRDefault="00D74E85" w:rsidP="00D74E85">
            <w:pPr>
              <w:spacing w:after="0"/>
              <w:rPr>
                <w:rFonts w:ascii="Calibri" w:eastAsia="Calibri" w:hAnsi="Calibri" w:cs="Calibri"/>
                <w:i/>
                <w:sz w:val="20"/>
                <w:szCs w:val="20"/>
              </w:rPr>
            </w:pPr>
            <w:r w:rsidRPr="00885C73">
              <w:rPr>
                <w:rFonts w:ascii="Calibri" w:eastAsia="Calibri" w:hAnsi="Calibri" w:cs="Calibri"/>
                <w:i/>
                <w:sz w:val="20"/>
                <w:szCs w:val="20"/>
              </w:rPr>
              <w:t>Adjourn</w:t>
            </w:r>
          </w:p>
        </w:tc>
        <w:tc>
          <w:tcPr>
            <w:tcW w:w="1731" w:type="dxa"/>
          </w:tcPr>
          <w:p w14:paraId="3C6195FD" w14:textId="77777777" w:rsidR="00D74E85" w:rsidRPr="00BB7F80" w:rsidRDefault="00D74E85" w:rsidP="00D74E85">
            <w:pPr>
              <w:spacing w:after="0"/>
              <w:rPr>
                <w:rFonts w:ascii="Calibri" w:eastAsia="Calibri" w:hAnsi="Calibri" w:cs="Calibri"/>
                <w:i/>
                <w:sz w:val="20"/>
                <w:szCs w:val="20"/>
              </w:rPr>
            </w:pPr>
          </w:p>
        </w:tc>
      </w:tr>
      <w:tr w:rsidR="00D74E85" w:rsidRPr="000E223F" w14:paraId="362BEA6B" w14:textId="20B3FB5E" w:rsidTr="00E90E3D">
        <w:tc>
          <w:tcPr>
            <w:tcW w:w="7285" w:type="dxa"/>
            <w:gridSpan w:val="2"/>
            <w:shd w:val="clear" w:color="auto" w:fill="C45911" w:themeFill="accent2" w:themeFillShade="BF"/>
          </w:tcPr>
          <w:p w14:paraId="637C6497" w14:textId="7E9465AD" w:rsidR="00D74E85" w:rsidRPr="000E223F" w:rsidRDefault="00D74E85" w:rsidP="00D74E85">
            <w:pPr>
              <w:spacing w:after="0"/>
              <w:rPr>
                <w:rFonts w:ascii="Calibri" w:eastAsia="Calibri" w:hAnsi="Calibri" w:cs="Calibri"/>
                <w:b/>
                <w:color w:val="FFFFFF"/>
                <w:sz w:val="20"/>
                <w:szCs w:val="20"/>
              </w:rPr>
            </w:pPr>
            <w:r>
              <w:rPr>
                <w:rFonts w:ascii="Calibri" w:eastAsia="Calibri" w:hAnsi="Calibri" w:cs="Calibri"/>
                <w:b/>
                <w:color w:val="FFFFFF"/>
                <w:sz w:val="20"/>
                <w:szCs w:val="20"/>
              </w:rPr>
              <w:t>Day 4 – Thursday, 1 August 2019</w:t>
            </w:r>
          </w:p>
        </w:tc>
        <w:tc>
          <w:tcPr>
            <w:tcW w:w="1731" w:type="dxa"/>
            <w:shd w:val="clear" w:color="auto" w:fill="C45911" w:themeFill="accent2" w:themeFillShade="BF"/>
          </w:tcPr>
          <w:p w14:paraId="33BF0537" w14:textId="77777777" w:rsidR="00D74E85" w:rsidRPr="00BB7F80" w:rsidRDefault="00D74E85" w:rsidP="00D74E85">
            <w:pPr>
              <w:spacing w:after="0"/>
              <w:rPr>
                <w:rFonts w:ascii="Calibri" w:eastAsia="Calibri" w:hAnsi="Calibri" w:cs="Calibri"/>
                <w:color w:val="FFFFFF"/>
                <w:sz w:val="20"/>
                <w:szCs w:val="20"/>
              </w:rPr>
            </w:pPr>
          </w:p>
        </w:tc>
      </w:tr>
      <w:tr w:rsidR="00D74E85" w:rsidRPr="00885C73" w14:paraId="48664C2D" w14:textId="4237CE12" w:rsidTr="00E90E3D">
        <w:tc>
          <w:tcPr>
            <w:tcW w:w="7285" w:type="dxa"/>
            <w:gridSpan w:val="2"/>
            <w:shd w:val="clear" w:color="auto" w:fill="F7CAAC" w:themeFill="accent2" w:themeFillTint="66"/>
          </w:tcPr>
          <w:p w14:paraId="4DCCE47C" w14:textId="77777777" w:rsidR="00D74E85" w:rsidRPr="00885C73" w:rsidRDefault="00D74E85" w:rsidP="00D74E85">
            <w:pPr>
              <w:spacing w:after="0"/>
              <w:rPr>
                <w:rFonts w:ascii="Calibri" w:eastAsia="Calibri" w:hAnsi="Calibri" w:cs="Calibri"/>
                <w:i/>
                <w:sz w:val="20"/>
                <w:szCs w:val="20"/>
              </w:rPr>
            </w:pPr>
            <w:r>
              <w:rPr>
                <w:rFonts w:ascii="Calibri" w:eastAsia="Calibri" w:hAnsi="Calibri" w:cs="Calibri"/>
                <w:i/>
                <w:sz w:val="20"/>
                <w:szCs w:val="20"/>
              </w:rPr>
              <w:t>Morning –</w:t>
            </w:r>
          </w:p>
        </w:tc>
        <w:tc>
          <w:tcPr>
            <w:tcW w:w="1731" w:type="dxa"/>
            <w:shd w:val="clear" w:color="auto" w:fill="F7CAAC" w:themeFill="accent2" w:themeFillTint="66"/>
          </w:tcPr>
          <w:p w14:paraId="71E96021" w14:textId="77777777" w:rsidR="00D74E85" w:rsidRPr="00BB7F80" w:rsidRDefault="00D74E85" w:rsidP="00D74E85">
            <w:pPr>
              <w:spacing w:after="0"/>
              <w:rPr>
                <w:rFonts w:ascii="Calibri" w:eastAsia="Calibri" w:hAnsi="Calibri" w:cs="Calibri"/>
                <w:i/>
                <w:sz w:val="20"/>
                <w:szCs w:val="20"/>
              </w:rPr>
            </w:pPr>
          </w:p>
        </w:tc>
      </w:tr>
      <w:tr w:rsidR="00D74E85" w:rsidRPr="00885C73" w14:paraId="027DBB2E" w14:textId="2119B8CB" w:rsidTr="00D74E85">
        <w:tc>
          <w:tcPr>
            <w:tcW w:w="1255" w:type="dxa"/>
            <w:shd w:val="clear" w:color="auto" w:fill="auto"/>
          </w:tcPr>
          <w:p w14:paraId="1785401A" w14:textId="5A23E56A" w:rsidR="00D74E85" w:rsidRPr="00885C73" w:rsidRDefault="00D74E85" w:rsidP="00D0309B">
            <w:pPr>
              <w:spacing w:after="0"/>
              <w:jc w:val="center"/>
              <w:rPr>
                <w:rFonts w:ascii="Calibri" w:eastAsia="Calibri" w:hAnsi="Calibri" w:cs="Calibri"/>
                <w:sz w:val="20"/>
                <w:szCs w:val="20"/>
              </w:rPr>
            </w:pPr>
            <w:r>
              <w:rPr>
                <w:rFonts w:ascii="Calibri" w:eastAsia="Calibri" w:hAnsi="Calibri" w:cs="Calibri"/>
                <w:sz w:val="20"/>
                <w:szCs w:val="20"/>
              </w:rPr>
              <w:t>8:30 – 8:45</w:t>
            </w:r>
          </w:p>
        </w:tc>
        <w:tc>
          <w:tcPr>
            <w:tcW w:w="6030" w:type="dxa"/>
            <w:shd w:val="clear" w:color="auto" w:fill="auto"/>
          </w:tcPr>
          <w:p w14:paraId="6DF8F28B" w14:textId="77777777" w:rsidR="00D74E85" w:rsidRPr="00885C73" w:rsidRDefault="00D74E85" w:rsidP="00D74E85">
            <w:pPr>
              <w:spacing w:after="0"/>
              <w:rPr>
                <w:rFonts w:ascii="Calibri" w:eastAsia="Calibri" w:hAnsi="Calibri" w:cs="Calibri"/>
                <w:sz w:val="20"/>
                <w:szCs w:val="20"/>
              </w:rPr>
            </w:pPr>
            <w:r>
              <w:rPr>
                <w:rFonts w:ascii="Calibri" w:eastAsia="Calibri" w:hAnsi="Calibri" w:cs="Calibri"/>
                <w:sz w:val="20"/>
                <w:szCs w:val="20"/>
              </w:rPr>
              <w:t>Day 3 Recap</w:t>
            </w:r>
          </w:p>
        </w:tc>
        <w:tc>
          <w:tcPr>
            <w:tcW w:w="1731" w:type="dxa"/>
          </w:tcPr>
          <w:p w14:paraId="72D2FF50" w14:textId="1C2192F4" w:rsidR="00D74E85" w:rsidRPr="00BB7F80" w:rsidRDefault="00417273" w:rsidP="00D74E85">
            <w:pPr>
              <w:spacing w:after="0"/>
              <w:rPr>
                <w:rFonts w:ascii="Calibri" w:eastAsia="Calibri" w:hAnsi="Calibri" w:cs="Calibri"/>
                <w:sz w:val="20"/>
                <w:szCs w:val="20"/>
              </w:rPr>
            </w:pPr>
            <w:r>
              <w:rPr>
                <w:rFonts w:ascii="Calibri" w:eastAsia="Calibri" w:hAnsi="Calibri" w:cs="Calibri"/>
                <w:sz w:val="20"/>
                <w:szCs w:val="20"/>
              </w:rPr>
              <w:t>Waleed and Ola</w:t>
            </w:r>
          </w:p>
        </w:tc>
      </w:tr>
      <w:tr w:rsidR="00D74E85" w:rsidRPr="00885C73" w14:paraId="16242A92" w14:textId="2399896A" w:rsidTr="00D74E85">
        <w:tc>
          <w:tcPr>
            <w:tcW w:w="1255" w:type="dxa"/>
            <w:shd w:val="clear" w:color="auto" w:fill="auto"/>
          </w:tcPr>
          <w:p w14:paraId="2C8290C7" w14:textId="5E0AAEF4" w:rsidR="00D74E85" w:rsidRPr="00885C73" w:rsidRDefault="00D74E85" w:rsidP="00D74E85">
            <w:pPr>
              <w:spacing w:after="0"/>
              <w:jc w:val="right"/>
              <w:rPr>
                <w:rFonts w:ascii="Calibri" w:eastAsia="Calibri" w:hAnsi="Calibri" w:cs="Calibri"/>
                <w:sz w:val="20"/>
                <w:szCs w:val="20"/>
                <w:highlight w:val="yellow"/>
              </w:rPr>
            </w:pPr>
            <w:r>
              <w:rPr>
                <w:rFonts w:ascii="Calibri" w:eastAsia="Calibri" w:hAnsi="Calibri" w:cs="Calibri"/>
                <w:sz w:val="20"/>
                <w:szCs w:val="20"/>
              </w:rPr>
              <w:t>8:45 – 10:30</w:t>
            </w:r>
          </w:p>
        </w:tc>
        <w:tc>
          <w:tcPr>
            <w:tcW w:w="6030" w:type="dxa"/>
            <w:shd w:val="clear" w:color="auto" w:fill="auto"/>
          </w:tcPr>
          <w:p w14:paraId="27F8FD8F" w14:textId="08637527" w:rsidR="00D74E85" w:rsidRPr="00885C73" w:rsidRDefault="00417273" w:rsidP="00D74E85">
            <w:pPr>
              <w:spacing w:after="0"/>
              <w:rPr>
                <w:rFonts w:ascii="Calibri" w:eastAsia="Calibri" w:hAnsi="Calibri" w:cs="Calibri"/>
                <w:sz w:val="20"/>
                <w:szCs w:val="20"/>
              </w:rPr>
            </w:pPr>
            <w:r>
              <w:rPr>
                <w:rFonts w:ascii="Calibri" w:eastAsia="Calibri" w:hAnsi="Calibri" w:cs="Calibri"/>
                <w:b/>
                <w:sz w:val="20"/>
                <w:szCs w:val="20"/>
              </w:rPr>
              <w:t>U</w:t>
            </w:r>
            <w:r w:rsidRPr="00417273">
              <w:rPr>
                <w:rFonts w:ascii="Calibri" w:eastAsia="Calibri" w:hAnsi="Calibri" w:cs="Calibri"/>
                <w:b/>
                <w:sz w:val="20"/>
                <w:szCs w:val="20"/>
              </w:rPr>
              <w:t>pdate on CARE 2020 and Global Program Teams</w:t>
            </w:r>
          </w:p>
        </w:tc>
        <w:tc>
          <w:tcPr>
            <w:tcW w:w="1731" w:type="dxa"/>
          </w:tcPr>
          <w:p w14:paraId="543969F8" w14:textId="2990D46A" w:rsidR="00D74E85" w:rsidRPr="00BB7F80" w:rsidRDefault="00BB7F80" w:rsidP="00D74E85">
            <w:pPr>
              <w:spacing w:after="0"/>
              <w:rPr>
                <w:rFonts w:ascii="Calibri" w:eastAsia="Calibri" w:hAnsi="Calibri" w:cs="Calibri"/>
                <w:sz w:val="20"/>
                <w:szCs w:val="20"/>
              </w:rPr>
            </w:pPr>
            <w:r w:rsidRPr="00BB7F80">
              <w:rPr>
                <w:rFonts w:ascii="Calibri" w:eastAsia="Calibri" w:hAnsi="Calibri" w:cs="Calibri"/>
                <w:sz w:val="20"/>
                <w:szCs w:val="20"/>
              </w:rPr>
              <w:t>Joanne</w:t>
            </w:r>
          </w:p>
        </w:tc>
      </w:tr>
      <w:tr w:rsidR="00D74E85" w:rsidRPr="00885C73" w14:paraId="27BFFEB8" w14:textId="39A32D5B" w:rsidTr="00D74E85">
        <w:tc>
          <w:tcPr>
            <w:tcW w:w="1255" w:type="dxa"/>
            <w:shd w:val="clear" w:color="auto" w:fill="auto"/>
          </w:tcPr>
          <w:p w14:paraId="0481F1CB" w14:textId="73617977" w:rsidR="00D74E85" w:rsidRPr="00885C73" w:rsidRDefault="00D74E85" w:rsidP="00D0309B">
            <w:pPr>
              <w:spacing w:after="0"/>
              <w:rPr>
                <w:rFonts w:ascii="Calibri" w:eastAsia="Calibri" w:hAnsi="Calibri" w:cs="Calibri"/>
                <w:i/>
                <w:sz w:val="20"/>
                <w:szCs w:val="20"/>
              </w:rPr>
            </w:pPr>
            <w:r>
              <w:rPr>
                <w:rFonts w:ascii="Calibri" w:eastAsia="Calibri" w:hAnsi="Calibri" w:cs="Calibri"/>
                <w:i/>
                <w:sz w:val="20"/>
                <w:szCs w:val="20"/>
              </w:rPr>
              <w:t xml:space="preserve">10:15- 10:30 </w:t>
            </w:r>
          </w:p>
        </w:tc>
        <w:tc>
          <w:tcPr>
            <w:tcW w:w="6030" w:type="dxa"/>
            <w:shd w:val="clear" w:color="auto" w:fill="auto"/>
          </w:tcPr>
          <w:p w14:paraId="0825A88E" w14:textId="77777777" w:rsidR="00D74E85" w:rsidRPr="00885C73" w:rsidRDefault="00D74E85" w:rsidP="00D74E85">
            <w:pPr>
              <w:spacing w:after="0"/>
              <w:rPr>
                <w:rFonts w:ascii="Calibri" w:eastAsia="Calibri" w:hAnsi="Calibri" w:cs="Calibri"/>
                <w:i/>
                <w:sz w:val="20"/>
                <w:szCs w:val="20"/>
              </w:rPr>
            </w:pPr>
            <w:r w:rsidRPr="00885C73">
              <w:rPr>
                <w:rFonts w:ascii="Calibri" w:eastAsia="Calibri" w:hAnsi="Calibri" w:cs="Calibri"/>
                <w:i/>
                <w:sz w:val="20"/>
                <w:szCs w:val="20"/>
              </w:rPr>
              <w:t>Tea Break</w:t>
            </w:r>
          </w:p>
        </w:tc>
        <w:tc>
          <w:tcPr>
            <w:tcW w:w="1731" w:type="dxa"/>
          </w:tcPr>
          <w:p w14:paraId="440FC2DE" w14:textId="77777777" w:rsidR="00D74E85" w:rsidRPr="00BB7F80" w:rsidRDefault="00D74E85" w:rsidP="00D74E85">
            <w:pPr>
              <w:spacing w:after="0"/>
              <w:rPr>
                <w:rFonts w:ascii="Calibri" w:eastAsia="Calibri" w:hAnsi="Calibri" w:cs="Calibri"/>
                <w:i/>
                <w:sz w:val="20"/>
                <w:szCs w:val="20"/>
              </w:rPr>
            </w:pPr>
          </w:p>
        </w:tc>
      </w:tr>
      <w:tr w:rsidR="00D74E85" w:rsidRPr="00885C73" w14:paraId="26379F27" w14:textId="2BB38B14" w:rsidTr="00D74E85">
        <w:tc>
          <w:tcPr>
            <w:tcW w:w="1255" w:type="dxa"/>
            <w:shd w:val="clear" w:color="auto" w:fill="auto"/>
          </w:tcPr>
          <w:p w14:paraId="0B9B95FD" w14:textId="08D7DB3C" w:rsidR="00D74E85" w:rsidRPr="00FE384B" w:rsidRDefault="00D74E85" w:rsidP="00D0309B">
            <w:pPr>
              <w:spacing w:after="0"/>
              <w:rPr>
                <w:rFonts w:ascii="Calibri" w:eastAsia="Calibri" w:hAnsi="Calibri" w:cs="Calibri"/>
                <w:sz w:val="20"/>
                <w:szCs w:val="20"/>
              </w:rPr>
            </w:pPr>
            <w:r>
              <w:rPr>
                <w:rFonts w:ascii="Calibri" w:eastAsia="Calibri" w:hAnsi="Calibri" w:cs="Calibri"/>
                <w:sz w:val="20"/>
                <w:szCs w:val="20"/>
              </w:rPr>
              <w:t>10:30–12:30</w:t>
            </w:r>
          </w:p>
        </w:tc>
        <w:tc>
          <w:tcPr>
            <w:tcW w:w="6030" w:type="dxa"/>
            <w:shd w:val="clear" w:color="auto" w:fill="auto"/>
          </w:tcPr>
          <w:p w14:paraId="6AD5C6C7" w14:textId="7EB5E830" w:rsidR="00D74E85" w:rsidRPr="00FE384B" w:rsidRDefault="00D0309B" w:rsidP="00D74E85">
            <w:pPr>
              <w:spacing w:after="0"/>
              <w:rPr>
                <w:rFonts w:ascii="Calibri" w:eastAsia="Calibri" w:hAnsi="Calibri" w:cs="Calibri"/>
                <w:sz w:val="20"/>
                <w:szCs w:val="20"/>
              </w:rPr>
            </w:pPr>
            <w:r>
              <w:rPr>
                <w:rFonts w:ascii="Calibri" w:eastAsia="Calibri" w:hAnsi="Calibri" w:cs="Calibri"/>
                <w:b/>
                <w:sz w:val="20"/>
                <w:szCs w:val="20"/>
              </w:rPr>
              <w:t>MEAL Clinic</w:t>
            </w:r>
            <w:r w:rsidR="00D74E85">
              <w:rPr>
                <w:rFonts w:ascii="Calibri" w:eastAsia="Calibri" w:hAnsi="Calibri" w:cs="Calibri"/>
                <w:b/>
                <w:sz w:val="20"/>
                <w:szCs w:val="20"/>
              </w:rPr>
              <w:t xml:space="preserve">  </w:t>
            </w:r>
            <w:r w:rsidR="00D74E85">
              <w:rPr>
                <w:rFonts w:ascii="Calibri" w:eastAsia="Calibri" w:hAnsi="Calibri" w:cs="Calibri"/>
                <w:sz w:val="20"/>
                <w:szCs w:val="20"/>
              </w:rPr>
              <w:t xml:space="preserve"> </w:t>
            </w:r>
          </w:p>
        </w:tc>
        <w:tc>
          <w:tcPr>
            <w:tcW w:w="1731" w:type="dxa"/>
          </w:tcPr>
          <w:p w14:paraId="21EB3C3C" w14:textId="05AF3385" w:rsidR="00D74E85" w:rsidRPr="00BB7F80" w:rsidRDefault="00BB7F80" w:rsidP="00D74E85">
            <w:pPr>
              <w:spacing w:after="0"/>
              <w:rPr>
                <w:rFonts w:ascii="Calibri" w:eastAsia="Calibri" w:hAnsi="Calibri" w:cs="Calibri"/>
                <w:sz w:val="20"/>
                <w:szCs w:val="20"/>
              </w:rPr>
            </w:pPr>
            <w:r w:rsidRPr="00BB7F80">
              <w:rPr>
                <w:rFonts w:ascii="Calibri" w:eastAsia="Calibri" w:hAnsi="Calibri" w:cs="Calibri"/>
                <w:sz w:val="20"/>
                <w:szCs w:val="20"/>
              </w:rPr>
              <w:t>All Facilitators</w:t>
            </w:r>
          </w:p>
        </w:tc>
      </w:tr>
      <w:tr w:rsidR="00D74E85" w:rsidRPr="00885C73" w14:paraId="076185CE" w14:textId="58728597" w:rsidTr="00D74E85">
        <w:tc>
          <w:tcPr>
            <w:tcW w:w="1255" w:type="dxa"/>
            <w:shd w:val="clear" w:color="auto" w:fill="auto"/>
          </w:tcPr>
          <w:p w14:paraId="7AADD095" w14:textId="4C0F00C6" w:rsidR="00D74E85" w:rsidRPr="00885C73" w:rsidRDefault="00D74E85" w:rsidP="00D74E85">
            <w:pPr>
              <w:spacing w:after="0"/>
              <w:jc w:val="right"/>
              <w:rPr>
                <w:rFonts w:ascii="Calibri" w:eastAsia="Calibri" w:hAnsi="Calibri" w:cs="Calibri"/>
                <w:i/>
                <w:sz w:val="20"/>
                <w:szCs w:val="20"/>
              </w:rPr>
            </w:pPr>
            <w:r>
              <w:rPr>
                <w:rFonts w:ascii="Calibri" w:eastAsia="Calibri" w:hAnsi="Calibri" w:cs="Calibri"/>
                <w:i/>
                <w:sz w:val="20"/>
                <w:szCs w:val="20"/>
              </w:rPr>
              <w:t>12:30 – 1:30</w:t>
            </w:r>
          </w:p>
        </w:tc>
        <w:tc>
          <w:tcPr>
            <w:tcW w:w="6030" w:type="dxa"/>
            <w:shd w:val="clear" w:color="auto" w:fill="auto"/>
          </w:tcPr>
          <w:p w14:paraId="7927CFF3" w14:textId="77777777" w:rsidR="00D74E85" w:rsidRPr="00885C73" w:rsidRDefault="00D74E85" w:rsidP="00D74E85">
            <w:pPr>
              <w:spacing w:after="0"/>
              <w:rPr>
                <w:rFonts w:ascii="Calibri" w:eastAsia="Calibri" w:hAnsi="Calibri" w:cs="Calibri"/>
                <w:i/>
                <w:sz w:val="20"/>
                <w:szCs w:val="20"/>
              </w:rPr>
            </w:pPr>
            <w:r w:rsidRPr="00885C73">
              <w:rPr>
                <w:rFonts w:ascii="Calibri" w:eastAsia="Calibri" w:hAnsi="Calibri" w:cs="Calibri"/>
                <w:i/>
                <w:sz w:val="20"/>
                <w:szCs w:val="20"/>
              </w:rPr>
              <w:t>Lunch</w:t>
            </w:r>
          </w:p>
        </w:tc>
        <w:tc>
          <w:tcPr>
            <w:tcW w:w="1731" w:type="dxa"/>
          </w:tcPr>
          <w:p w14:paraId="3C7BC9BF" w14:textId="77777777" w:rsidR="00D74E85" w:rsidRPr="00BB7F80" w:rsidRDefault="00D74E85" w:rsidP="00D74E85">
            <w:pPr>
              <w:spacing w:after="0"/>
              <w:rPr>
                <w:rFonts w:ascii="Calibri" w:eastAsia="Calibri" w:hAnsi="Calibri" w:cs="Calibri"/>
                <w:i/>
                <w:sz w:val="20"/>
                <w:szCs w:val="20"/>
              </w:rPr>
            </w:pPr>
          </w:p>
        </w:tc>
      </w:tr>
      <w:tr w:rsidR="00D74E85" w:rsidRPr="00885C73" w14:paraId="799A2BDE" w14:textId="73F780B2" w:rsidTr="00E90E3D">
        <w:tc>
          <w:tcPr>
            <w:tcW w:w="7285" w:type="dxa"/>
            <w:gridSpan w:val="2"/>
            <w:shd w:val="clear" w:color="auto" w:fill="F7CAAC" w:themeFill="accent2" w:themeFillTint="66"/>
          </w:tcPr>
          <w:p w14:paraId="4356F24C" w14:textId="77777777" w:rsidR="00D74E85" w:rsidRPr="00885C73" w:rsidRDefault="00D74E85" w:rsidP="00D74E85">
            <w:pPr>
              <w:spacing w:after="0"/>
              <w:rPr>
                <w:rFonts w:ascii="Calibri" w:eastAsia="Calibri" w:hAnsi="Calibri" w:cs="Calibri"/>
                <w:i/>
                <w:sz w:val="20"/>
                <w:szCs w:val="20"/>
              </w:rPr>
            </w:pPr>
            <w:r w:rsidRPr="00885C73">
              <w:rPr>
                <w:rFonts w:ascii="Calibri" w:eastAsia="Calibri" w:hAnsi="Calibri" w:cs="Calibri"/>
                <w:i/>
                <w:sz w:val="20"/>
                <w:szCs w:val="20"/>
              </w:rPr>
              <w:t>A</w:t>
            </w:r>
            <w:r>
              <w:rPr>
                <w:rFonts w:ascii="Calibri" w:eastAsia="Calibri" w:hAnsi="Calibri" w:cs="Calibri"/>
                <w:i/>
                <w:sz w:val="20"/>
                <w:szCs w:val="20"/>
              </w:rPr>
              <w:t>fternoon -</w:t>
            </w:r>
          </w:p>
        </w:tc>
        <w:tc>
          <w:tcPr>
            <w:tcW w:w="1731" w:type="dxa"/>
            <w:shd w:val="clear" w:color="auto" w:fill="F7CAAC" w:themeFill="accent2" w:themeFillTint="66"/>
          </w:tcPr>
          <w:p w14:paraId="79112479" w14:textId="77777777" w:rsidR="00D74E85" w:rsidRPr="00BB7F80" w:rsidRDefault="00D74E85" w:rsidP="00D74E85">
            <w:pPr>
              <w:spacing w:after="0"/>
              <w:rPr>
                <w:rFonts w:ascii="Calibri" w:eastAsia="Calibri" w:hAnsi="Calibri" w:cs="Calibri"/>
                <w:i/>
                <w:sz w:val="20"/>
                <w:szCs w:val="20"/>
              </w:rPr>
            </w:pPr>
          </w:p>
        </w:tc>
      </w:tr>
      <w:tr w:rsidR="00D74E85" w:rsidRPr="00C95390" w14:paraId="4F6434AE" w14:textId="21B120E2" w:rsidTr="00D74E85">
        <w:tc>
          <w:tcPr>
            <w:tcW w:w="1255" w:type="dxa"/>
            <w:shd w:val="clear" w:color="auto" w:fill="auto"/>
          </w:tcPr>
          <w:p w14:paraId="2A91D0D2" w14:textId="0AFC9911" w:rsidR="00D74E85" w:rsidRPr="00885C73" w:rsidRDefault="00D74E85" w:rsidP="00D0309B">
            <w:pPr>
              <w:spacing w:after="0"/>
              <w:jc w:val="center"/>
              <w:rPr>
                <w:rFonts w:ascii="Calibri" w:eastAsia="Calibri" w:hAnsi="Calibri" w:cs="Calibri"/>
                <w:sz w:val="20"/>
                <w:szCs w:val="20"/>
              </w:rPr>
            </w:pPr>
            <w:r>
              <w:rPr>
                <w:rFonts w:ascii="Calibri" w:eastAsia="Calibri" w:hAnsi="Calibri" w:cs="Calibri"/>
                <w:sz w:val="20"/>
                <w:szCs w:val="20"/>
              </w:rPr>
              <w:t>1:30 – 2:30</w:t>
            </w:r>
          </w:p>
        </w:tc>
        <w:tc>
          <w:tcPr>
            <w:tcW w:w="6030" w:type="dxa"/>
            <w:shd w:val="clear" w:color="auto" w:fill="auto"/>
          </w:tcPr>
          <w:p w14:paraId="3704D4CB" w14:textId="2952ABDB" w:rsidR="00D74E85" w:rsidRPr="00217364" w:rsidRDefault="00D74E85" w:rsidP="00D0309B">
            <w:pPr>
              <w:spacing w:after="0"/>
              <w:rPr>
                <w:rFonts w:ascii="Calibri" w:eastAsia="Calibri" w:hAnsi="Calibri" w:cs="Calibri"/>
                <w:sz w:val="20"/>
                <w:szCs w:val="20"/>
              </w:rPr>
            </w:pPr>
            <w:r>
              <w:rPr>
                <w:rFonts w:ascii="Calibri" w:eastAsia="Calibri" w:hAnsi="Calibri" w:cs="Calibri"/>
                <w:b/>
                <w:sz w:val="20"/>
                <w:szCs w:val="20"/>
              </w:rPr>
              <w:t xml:space="preserve">Country office team planning </w:t>
            </w:r>
          </w:p>
        </w:tc>
        <w:tc>
          <w:tcPr>
            <w:tcW w:w="1731" w:type="dxa"/>
          </w:tcPr>
          <w:p w14:paraId="2347395F" w14:textId="3EBA0561" w:rsidR="00D74E85" w:rsidRPr="00BB7F80" w:rsidRDefault="00BB7F80" w:rsidP="00D74E85">
            <w:pPr>
              <w:spacing w:after="0"/>
              <w:rPr>
                <w:rFonts w:ascii="Calibri" w:eastAsia="Calibri" w:hAnsi="Calibri" w:cs="Calibri"/>
                <w:sz w:val="20"/>
                <w:szCs w:val="20"/>
              </w:rPr>
            </w:pPr>
            <w:r w:rsidRPr="00BB7F80">
              <w:rPr>
                <w:rFonts w:ascii="Calibri" w:eastAsia="Calibri" w:hAnsi="Calibri" w:cs="Calibri"/>
                <w:sz w:val="20"/>
                <w:szCs w:val="20"/>
              </w:rPr>
              <w:t>Moiez &amp; Joanne</w:t>
            </w:r>
          </w:p>
        </w:tc>
      </w:tr>
      <w:tr w:rsidR="00D74E85" w:rsidRPr="00EF3A59" w14:paraId="531672F5" w14:textId="7E70BEFC" w:rsidTr="00D74E85">
        <w:tc>
          <w:tcPr>
            <w:tcW w:w="1255" w:type="dxa"/>
            <w:shd w:val="clear" w:color="auto" w:fill="auto"/>
          </w:tcPr>
          <w:p w14:paraId="5245D53F" w14:textId="3FCA4BC7" w:rsidR="00D74E85" w:rsidRPr="00885C73" w:rsidRDefault="00D74E85" w:rsidP="00D0309B">
            <w:pPr>
              <w:spacing w:after="0"/>
              <w:jc w:val="center"/>
              <w:rPr>
                <w:rFonts w:ascii="Calibri" w:eastAsia="Calibri" w:hAnsi="Calibri" w:cs="Calibri"/>
                <w:sz w:val="20"/>
                <w:szCs w:val="20"/>
              </w:rPr>
            </w:pPr>
            <w:r>
              <w:rPr>
                <w:rFonts w:ascii="Calibri" w:eastAsia="Calibri" w:hAnsi="Calibri" w:cs="Calibri"/>
                <w:sz w:val="20"/>
                <w:szCs w:val="20"/>
              </w:rPr>
              <w:t>2:30 – 3:00</w:t>
            </w:r>
          </w:p>
        </w:tc>
        <w:tc>
          <w:tcPr>
            <w:tcW w:w="6030" w:type="dxa"/>
            <w:shd w:val="clear" w:color="auto" w:fill="auto"/>
          </w:tcPr>
          <w:p w14:paraId="5C12AA27" w14:textId="74CC6A04" w:rsidR="00D74E85" w:rsidRPr="00EF3A59" w:rsidRDefault="00D74E85" w:rsidP="00D74E85">
            <w:pPr>
              <w:spacing w:after="0"/>
              <w:rPr>
                <w:rFonts w:ascii="Calibri" w:eastAsia="Calibri" w:hAnsi="Calibri" w:cs="Calibri"/>
                <w:sz w:val="20"/>
                <w:szCs w:val="20"/>
              </w:rPr>
            </w:pPr>
            <w:r>
              <w:rPr>
                <w:rFonts w:ascii="Calibri" w:eastAsia="Calibri" w:hAnsi="Calibri" w:cs="Calibri"/>
                <w:sz w:val="20"/>
                <w:szCs w:val="20"/>
              </w:rPr>
              <w:t>Workshop Evaluation &amp; Close</w:t>
            </w:r>
          </w:p>
        </w:tc>
        <w:tc>
          <w:tcPr>
            <w:tcW w:w="1731" w:type="dxa"/>
          </w:tcPr>
          <w:p w14:paraId="465BC2B5" w14:textId="77777777" w:rsidR="00D74E85" w:rsidRDefault="00D74E85" w:rsidP="00D74E85">
            <w:pPr>
              <w:spacing w:after="0"/>
              <w:rPr>
                <w:rFonts w:ascii="Calibri" w:eastAsia="Calibri" w:hAnsi="Calibri" w:cs="Calibri"/>
                <w:sz w:val="20"/>
                <w:szCs w:val="20"/>
              </w:rPr>
            </w:pPr>
          </w:p>
        </w:tc>
      </w:tr>
      <w:tr w:rsidR="00D74E85" w:rsidRPr="00885C73" w14:paraId="07B8ACCE" w14:textId="494968A7" w:rsidTr="00D74E85">
        <w:tc>
          <w:tcPr>
            <w:tcW w:w="1255" w:type="dxa"/>
            <w:shd w:val="clear" w:color="auto" w:fill="auto"/>
          </w:tcPr>
          <w:p w14:paraId="1F450436" w14:textId="4FCA9C69" w:rsidR="00D74E85" w:rsidRPr="00885C73" w:rsidRDefault="00D74E85" w:rsidP="00D0309B">
            <w:pPr>
              <w:spacing w:after="0"/>
              <w:rPr>
                <w:rFonts w:ascii="Calibri" w:eastAsia="Calibri" w:hAnsi="Calibri" w:cs="Calibri"/>
                <w:sz w:val="20"/>
                <w:szCs w:val="20"/>
              </w:rPr>
            </w:pPr>
            <w:r>
              <w:rPr>
                <w:rFonts w:ascii="Calibri" w:eastAsia="Calibri" w:hAnsi="Calibri" w:cs="Calibri"/>
                <w:sz w:val="20"/>
                <w:szCs w:val="20"/>
              </w:rPr>
              <w:t>3:00-3:30</w:t>
            </w:r>
          </w:p>
        </w:tc>
        <w:tc>
          <w:tcPr>
            <w:tcW w:w="6030" w:type="dxa"/>
            <w:shd w:val="clear" w:color="auto" w:fill="auto"/>
          </w:tcPr>
          <w:p w14:paraId="35BF51FA" w14:textId="4C66EBBC" w:rsidR="00D74E85" w:rsidRPr="00885C73" w:rsidRDefault="00D74E85" w:rsidP="00D74E85">
            <w:pPr>
              <w:spacing w:after="0"/>
              <w:rPr>
                <w:rFonts w:ascii="Calibri" w:eastAsia="Calibri" w:hAnsi="Calibri" w:cs="Calibri"/>
                <w:sz w:val="20"/>
                <w:szCs w:val="20"/>
              </w:rPr>
            </w:pPr>
            <w:r w:rsidRPr="00D36414">
              <w:rPr>
                <w:rFonts w:ascii="Calibri" w:eastAsia="Calibri" w:hAnsi="Calibri" w:cs="Calibri"/>
                <w:i/>
                <w:sz w:val="20"/>
                <w:szCs w:val="20"/>
              </w:rPr>
              <w:t xml:space="preserve">Adjourn to tea break – end of </w:t>
            </w:r>
            <w:r>
              <w:rPr>
                <w:rFonts w:ascii="Calibri" w:eastAsia="Calibri" w:hAnsi="Calibri" w:cs="Calibri"/>
                <w:i/>
                <w:sz w:val="20"/>
                <w:szCs w:val="20"/>
              </w:rPr>
              <w:t xml:space="preserve">the </w:t>
            </w:r>
            <w:r w:rsidRPr="00D36414">
              <w:rPr>
                <w:rFonts w:ascii="Calibri" w:eastAsia="Calibri" w:hAnsi="Calibri" w:cs="Calibri"/>
                <w:i/>
                <w:sz w:val="20"/>
                <w:szCs w:val="20"/>
              </w:rPr>
              <w:t>meeting.</w:t>
            </w:r>
          </w:p>
        </w:tc>
        <w:tc>
          <w:tcPr>
            <w:tcW w:w="1731" w:type="dxa"/>
          </w:tcPr>
          <w:p w14:paraId="2040B2C6" w14:textId="77777777" w:rsidR="00D74E85" w:rsidRPr="00D36414" w:rsidRDefault="00D74E85" w:rsidP="00D74E85">
            <w:pPr>
              <w:spacing w:after="0"/>
              <w:rPr>
                <w:rFonts w:ascii="Calibri" w:eastAsia="Calibri" w:hAnsi="Calibri" w:cs="Calibri"/>
                <w:i/>
                <w:sz w:val="20"/>
                <w:szCs w:val="20"/>
              </w:rPr>
            </w:pPr>
          </w:p>
        </w:tc>
      </w:tr>
    </w:tbl>
    <w:p w14:paraId="50B8DAA5" w14:textId="77777777" w:rsidR="008A0551" w:rsidRDefault="008A0551" w:rsidP="008A0551">
      <w:bookmarkStart w:id="4" w:name="_ANNEX_3_-"/>
      <w:bookmarkEnd w:id="4"/>
    </w:p>
    <w:p w14:paraId="5EA8D883" w14:textId="77777777" w:rsidR="0054535A" w:rsidRDefault="0054535A">
      <w:bookmarkStart w:id="5" w:name="_GoBack"/>
      <w:bookmarkEnd w:id="5"/>
    </w:p>
    <w:sectPr w:rsidR="0054535A" w:rsidSect="009F7E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0DC7F" w14:textId="77777777" w:rsidR="00896C91" w:rsidRDefault="00896C91" w:rsidP="008A0551">
      <w:pPr>
        <w:spacing w:after="0" w:line="240" w:lineRule="auto"/>
      </w:pPr>
      <w:r>
        <w:separator/>
      </w:r>
    </w:p>
  </w:endnote>
  <w:endnote w:type="continuationSeparator" w:id="0">
    <w:p w14:paraId="66F1D40E" w14:textId="77777777" w:rsidR="00896C91" w:rsidRDefault="00896C91" w:rsidP="008A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519535"/>
      <w:docPartObj>
        <w:docPartGallery w:val="Page Numbers (Bottom of Page)"/>
        <w:docPartUnique/>
      </w:docPartObj>
    </w:sdtPr>
    <w:sdtEndPr>
      <w:rPr>
        <w:i/>
        <w:noProof/>
      </w:rPr>
    </w:sdtEndPr>
    <w:sdtContent>
      <w:p w14:paraId="3346FBA2" w14:textId="0BE023D1" w:rsidR="00D74E85" w:rsidRPr="0013602B" w:rsidRDefault="00D74E85" w:rsidP="009F7E2F">
        <w:pPr>
          <w:pStyle w:val="Footer"/>
          <w:jc w:val="right"/>
          <w:rPr>
            <w:i/>
          </w:rPr>
        </w:pPr>
        <w:r w:rsidRPr="0013602B">
          <w:rPr>
            <w:i/>
          </w:rPr>
          <w:fldChar w:fldCharType="begin"/>
        </w:r>
        <w:r w:rsidRPr="0013602B">
          <w:rPr>
            <w:i/>
          </w:rPr>
          <w:instrText xml:space="preserve"> PAGE   \* MERGEFORMAT </w:instrText>
        </w:r>
        <w:r w:rsidRPr="0013602B">
          <w:rPr>
            <w:i/>
          </w:rPr>
          <w:fldChar w:fldCharType="separate"/>
        </w:r>
        <w:r w:rsidR="008C75A4">
          <w:rPr>
            <w:i/>
            <w:noProof/>
          </w:rPr>
          <w:t>6</w:t>
        </w:r>
        <w:r w:rsidRPr="0013602B">
          <w:rPr>
            <w:i/>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2397F" w14:textId="77777777" w:rsidR="00896C91" w:rsidRDefault="00896C91" w:rsidP="008A0551">
      <w:pPr>
        <w:spacing w:after="0" w:line="240" w:lineRule="auto"/>
      </w:pPr>
      <w:r>
        <w:separator/>
      </w:r>
    </w:p>
  </w:footnote>
  <w:footnote w:type="continuationSeparator" w:id="0">
    <w:p w14:paraId="6E9DDC37" w14:textId="77777777" w:rsidR="00896C91" w:rsidRDefault="00896C91" w:rsidP="008A0551">
      <w:pPr>
        <w:spacing w:after="0" w:line="240" w:lineRule="auto"/>
      </w:pPr>
      <w:r>
        <w:continuationSeparator/>
      </w:r>
    </w:p>
  </w:footnote>
  <w:footnote w:id="1">
    <w:p w14:paraId="2E3E4DD2" w14:textId="7AFA7FDD" w:rsidR="00D74E85" w:rsidRPr="00AF7D97" w:rsidRDefault="00D74E85">
      <w:pPr>
        <w:pStyle w:val="FootnoteText"/>
        <w:rPr>
          <w:lang w:val="en-GB"/>
        </w:rPr>
      </w:pPr>
      <w:r>
        <w:rPr>
          <w:rStyle w:val="FootnoteReference"/>
        </w:rPr>
        <w:footnoteRef/>
      </w:r>
      <w:r>
        <w:t xml:space="preserve"> </w:t>
      </w:r>
      <w:r w:rsidRPr="00AF7D97">
        <w:rPr>
          <w:i/>
          <w:sz w:val="16"/>
          <w:lang w:val="en-GB"/>
        </w:rPr>
        <w:t>According to MEAL capacity needs assessment March 2019</w:t>
      </w:r>
    </w:p>
  </w:footnote>
  <w:footnote w:id="2">
    <w:p w14:paraId="6F6A09FA" w14:textId="77777777" w:rsidR="00D74E85" w:rsidRPr="00D80B6B" w:rsidRDefault="00D74E85">
      <w:pPr>
        <w:pStyle w:val="FootnoteText"/>
        <w:rPr>
          <w:lang w:val="en-GB"/>
        </w:rPr>
      </w:pPr>
      <w:r>
        <w:rPr>
          <w:rStyle w:val="FootnoteReference"/>
        </w:rPr>
        <w:footnoteRef/>
      </w:r>
      <w:r>
        <w:t xml:space="preserve"> </w:t>
      </w:r>
      <w:r w:rsidRPr="00D80B6B">
        <w:rPr>
          <w:i/>
          <w:sz w:val="16"/>
          <w:lang w:val="en-GB"/>
        </w:rPr>
        <w:t>According to PIIRS FY18 results</w:t>
      </w:r>
    </w:p>
  </w:footnote>
  <w:footnote w:id="3">
    <w:p w14:paraId="520DB727" w14:textId="6AD9BC5C" w:rsidR="00D74E85" w:rsidRPr="002E3766" w:rsidRDefault="00D74E85" w:rsidP="008A0551">
      <w:pPr>
        <w:pStyle w:val="FootnoteText"/>
        <w:rPr>
          <w:sz w:val="20"/>
          <w:szCs w:val="20"/>
        </w:rPr>
      </w:pPr>
      <w:r w:rsidRPr="002E3766">
        <w:rPr>
          <w:rStyle w:val="FootnoteReference"/>
          <w:sz w:val="20"/>
          <w:szCs w:val="20"/>
        </w:rPr>
        <w:footnoteRef/>
      </w:r>
      <w:r w:rsidRPr="002E3766">
        <w:rPr>
          <w:sz w:val="20"/>
          <w:szCs w:val="20"/>
        </w:rPr>
        <w:t xml:space="preserve"> </w:t>
      </w:r>
      <w:r w:rsidRPr="00864613">
        <w:rPr>
          <w:i/>
          <w:sz w:val="16"/>
          <w:lang w:val="en-GB"/>
        </w:rPr>
        <w:t xml:space="preserve">Priority MEAL learning topics </w:t>
      </w:r>
      <w:r>
        <w:rPr>
          <w:i/>
          <w:sz w:val="16"/>
          <w:lang w:val="en-GB"/>
        </w:rPr>
        <w:t>are</w:t>
      </w:r>
      <w:r w:rsidRPr="00864613">
        <w:rPr>
          <w:i/>
          <w:sz w:val="16"/>
          <w:lang w:val="en-GB"/>
        </w:rPr>
        <w:t xml:space="preserve"> finalized based on the MENA MEAL capacity needs assessment for the region.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52ADB" w14:textId="10FBFFBF" w:rsidR="00D74E85" w:rsidRPr="00051C58" w:rsidRDefault="00D74E85" w:rsidP="009F7E2F">
    <w:pPr>
      <w:pStyle w:val="Header"/>
      <w:spacing w:after="0"/>
      <w:jc w:val="right"/>
      <w:rPr>
        <w:i/>
      </w:rPr>
    </w:pPr>
    <w:r>
      <w:rPr>
        <w:i/>
      </w:rPr>
      <w:t>FY19 Regional MEAL Workshop (MENA)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5DDA" w14:textId="77777777" w:rsidR="00D74E85" w:rsidRDefault="00D74E85">
    <w:pPr>
      <w:pStyle w:val="Header"/>
    </w:pPr>
    <w:r>
      <w:rPr>
        <w:noProof/>
        <w:lang w:val="en-US"/>
      </w:rPr>
      <w:drawing>
        <wp:inline distT="0" distB="0" distL="0" distR="0" wp14:anchorId="2BBAC154" wp14:editId="36978F87">
          <wp:extent cx="438150" cy="584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_Australia-logo-463155D120-seeklogo.com.png"/>
                  <pic:cNvPicPr/>
                </pic:nvPicPr>
                <pic:blipFill rotWithShape="1">
                  <a:blip r:embed="rId1">
                    <a:extLst>
                      <a:ext uri="{28A0092B-C50C-407E-A947-70E740481C1C}">
                        <a14:useLocalDpi xmlns:a14="http://schemas.microsoft.com/office/drawing/2010/main" val="0"/>
                      </a:ext>
                    </a:extLst>
                  </a:blip>
                  <a:srcRect r="10714"/>
                  <a:stretch/>
                </pic:blipFill>
                <pic:spPr bwMode="auto">
                  <a:xfrm>
                    <a:off x="0" y="0"/>
                    <a:ext cx="438215" cy="58428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A6EC1"/>
    <w:multiLevelType w:val="hybridMultilevel"/>
    <w:tmpl w:val="F1700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F31D7"/>
    <w:multiLevelType w:val="hybridMultilevel"/>
    <w:tmpl w:val="67DE3464"/>
    <w:lvl w:ilvl="0" w:tplc="61B4C8B0">
      <w:start w:val="7"/>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F0C1E"/>
    <w:multiLevelType w:val="hybridMultilevel"/>
    <w:tmpl w:val="CE58B700"/>
    <w:lvl w:ilvl="0" w:tplc="0D446C28">
      <w:start w:val="1"/>
      <w:numFmt w:val="upperRoman"/>
      <w:lvlText w:val="%1."/>
      <w:lvlJc w:val="left"/>
      <w:pPr>
        <w:ind w:left="1080" w:hanging="720"/>
      </w:pPr>
      <w:rPr>
        <w:rFonts w:asciiTheme="minorHAnsi" w:hAnsiTheme="minorHAnsi" w:cstheme="minorBidi" w:hint="default"/>
        <w:sz w:val="3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F413616"/>
    <w:multiLevelType w:val="hybridMultilevel"/>
    <w:tmpl w:val="48707F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07847CA"/>
    <w:multiLevelType w:val="hybridMultilevel"/>
    <w:tmpl w:val="116848D0"/>
    <w:lvl w:ilvl="0" w:tplc="B956C960">
      <w:numFmt w:val="bullet"/>
      <w:lvlText w:val="-"/>
      <w:lvlJc w:val="left"/>
      <w:pPr>
        <w:ind w:left="36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A0953"/>
    <w:multiLevelType w:val="hybridMultilevel"/>
    <w:tmpl w:val="D37CEE44"/>
    <w:lvl w:ilvl="0" w:tplc="7BA87D84">
      <w:start w:val="1"/>
      <w:numFmt w:val="decimal"/>
      <w:lvlText w:val="%1.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6CE2A27"/>
    <w:multiLevelType w:val="hybridMultilevel"/>
    <w:tmpl w:val="97EA716C"/>
    <w:lvl w:ilvl="0" w:tplc="44641338">
      <w:start w:val="4"/>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303BA"/>
    <w:multiLevelType w:val="hybridMultilevel"/>
    <w:tmpl w:val="481A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4157B"/>
    <w:multiLevelType w:val="hybridMultilevel"/>
    <w:tmpl w:val="4B78A2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15:restartNumberingAfterBreak="0">
    <w:nsid w:val="792300F8"/>
    <w:multiLevelType w:val="hybridMultilevel"/>
    <w:tmpl w:val="E3D87954"/>
    <w:lvl w:ilvl="0" w:tplc="5A76D2F0">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E5681"/>
    <w:multiLevelType w:val="hybridMultilevel"/>
    <w:tmpl w:val="050A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8"/>
  </w:num>
  <w:num w:numId="7">
    <w:abstractNumId w:val="0"/>
  </w:num>
  <w:num w:numId="8">
    <w:abstractNumId w:val="4"/>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0NDQ1MLO0tLQwMTZS0lEKTi0uzszPAykwMqkFADY6MGctAAAA"/>
  </w:docVars>
  <w:rsids>
    <w:rsidRoot w:val="008A0551"/>
    <w:rsid w:val="0002637B"/>
    <w:rsid w:val="000341A5"/>
    <w:rsid w:val="00037B7B"/>
    <w:rsid w:val="00065512"/>
    <w:rsid w:val="000A6E23"/>
    <w:rsid w:val="00114074"/>
    <w:rsid w:val="00127470"/>
    <w:rsid w:val="001E1DED"/>
    <w:rsid w:val="001E232A"/>
    <w:rsid w:val="002302F8"/>
    <w:rsid w:val="00286678"/>
    <w:rsid w:val="002971C8"/>
    <w:rsid w:val="002E4563"/>
    <w:rsid w:val="003018E6"/>
    <w:rsid w:val="003034B1"/>
    <w:rsid w:val="003332BB"/>
    <w:rsid w:val="00337EFF"/>
    <w:rsid w:val="003601CF"/>
    <w:rsid w:val="00374F05"/>
    <w:rsid w:val="003C1AB3"/>
    <w:rsid w:val="0040158C"/>
    <w:rsid w:val="00417273"/>
    <w:rsid w:val="004F1F6A"/>
    <w:rsid w:val="00535776"/>
    <w:rsid w:val="0054535A"/>
    <w:rsid w:val="00561712"/>
    <w:rsid w:val="005A0AEF"/>
    <w:rsid w:val="005A3066"/>
    <w:rsid w:val="006079E2"/>
    <w:rsid w:val="00633681"/>
    <w:rsid w:val="0064215C"/>
    <w:rsid w:val="00692E30"/>
    <w:rsid w:val="00696D9D"/>
    <w:rsid w:val="006B1800"/>
    <w:rsid w:val="006E1F11"/>
    <w:rsid w:val="006F2C65"/>
    <w:rsid w:val="007148FE"/>
    <w:rsid w:val="007269E9"/>
    <w:rsid w:val="007411B6"/>
    <w:rsid w:val="00750845"/>
    <w:rsid w:val="007675AE"/>
    <w:rsid w:val="007A53B2"/>
    <w:rsid w:val="007A7172"/>
    <w:rsid w:val="007C0CC5"/>
    <w:rsid w:val="007C6066"/>
    <w:rsid w:val="007C6229"/>
    <w:rsid w:val="007F667C"/>
    <w:rsid w:val="00864613"/>
    <w:rsid w:val="00896C91"/>
    <w:rsid w:val="008A0551"/>
    <w:rsid w:val="008A4654"/>
    <w:rsid w:val="008B6A05"/>
    <w:rsid w:val="008C6590"/>
    <w:rsid w:val="008C75A4"/>
    <w:rsid w:val="0096661B"/>
    <w:rsid w:val="009711DE"/>
    <w:rsid w:val="00996963"/>
    <w:rsid w:val="009E6D98"/>
    <w:rsid w:val="009F7E2F"/>
    <w:rsid w:val="00A25550"/>
    <w:rsid w:val="00A829FB"/>
    <w:rsid w:val="00AA5C10"/>
    <w:rsid w:val="00AA79FF"/>
    <w:rsid w:val="00AF7D97"/>
    <w:rsid w:val="00B02FF6"/>
    <w:rsid w:val="00B277EA"/>
    <w:rsid w:val="00B305A7"/>
    <w:rsid w:val="00BB08B5"/>
    <w:rsid w:val="00BB769F"/>
    <w:rsid w:val="00BB7F80"/>
    <w:rsid w:val="00BD0613"/>
    <w:rsid w:val="00C056CE"/>
    <w:rsid w:val="00C057B2"/>
    <w:rsid w:val="00C36A4F"/>
    <w:rsid w:val="00C778BC"/>
    <w:rsid w:val="00CC4AEF"/>
    <w:rsid w:val="00CE1408"/>
    <w:rsid w:val="00CE40C2"/>
    <w:rsid w:val="00CE5F39"/>
    <w:rsid w:val="00CF67F5"/>
    <w:rsid w:val="00D0309B"/>
    <w:rsid w:val="00D11CE4"/>
    <w:rsid w:val="00D35663"/>
    <w:rsid w:val="00D37A07"/>
    <w:rsid w:val="00D511DA"/>
    <w:rsid w:val="00D74E85"/>
    <w:rsid w:val="00D80B6B"/>
    <w:rsid w:val="00D96AF5"/>
    <w:rsid w:val="00DA04B6"/>
    <w:rsid w:val="00DD11EC"/>
    <w:rsid w:val="00DE5404"/>
    <w:rsid w:val="00DF3CA4"/>
    <w:rsid w:val="00E23385"/>
    <w:rsid w:val="00E90E3D"/>
    <w:rsid w:val="00EA4DEA"/>
    <w:rsid w:val="00F30F6D"/>
    <w:rsid w:val="00F70179"/>
    <w:rsid w:val="00FA2B8B"/>
    <w:rsid w:val="00FC2104"/>
    <w:rsid w:val="00FE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ACF23"/>
  <w15:chartTrackingRefBased/>
  <w15:docId w15:val="{48C1107C-F422-442A-B933-98D6C2F8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551"/>
    <w:pPr>
      <w:spacing w:after="120" w:line="276" w:lineRule="auto"/>
      <w:jc w:val="both"/>
    </w:pPr>
    <w:rPr>
      <w:rFonts w:eastAsiaTheme="minorEastAsia"/>
      <w:lang w:val="en-IN"/>
    </w:rPr>
  </w:style>
  <w:style w:type="paragraph" w:styleId="Heading1">
    <w:name w:val="heading 1"/>
    <w:basedOn w:val="Normal"/>
    <w:next w:val="Normal"/>
    <w:link w:val="Heading1Char"/>
    <w:uiPriority w:val="9"/>
    <w:qFormat/>
    <w:rsid w:val="008A0551"/>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551"/>
    <w:rPr>
      <w:rFonts w:eastAsiaTheme="minorEastAsia"/>
      <w:smallCaps/>
      <w:spacing w:val="5"/>
      <w:sz w:val="32"/>
      <w:szCs w:val="32"/>
      <w:lang w:val="en-IN"/>
    </w:rPr>
  </w:style>
  <w:style w:type="paragraph" w:styleId="Title">
    <w:name w:val="Title"/>
    <w:basedOn w:val="Normal"/>
    <w:next w:val="Normal"/>
    <w:link w:val="TitleChar"/>
    <w:uiPriority w:val="10"/>
    <w:qFormat/>
    <w:rsid w:val="008A0551"/>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A0551"/>
    <w:rPr>
      <w:rFonts w:eastAsiaTheme="minorEastAsia"/>
      <w:smallCaps/>
      <w:sz w:val="48"/>
      <w:szCs w:val="48"/>
      <w:lang w:val="en-IN"/>
    </w:rPr>
  </w:style>
  <w:style w:type="paragraph" w:styleId="ListParagraph">
    <w:name w:val="List Paragraph"/>
    <w:basedOn w:val="Normal"/>
    <w:uiPriority w:val="34"/>
    <w:qFormat/>
    <w:rsid w:val="008A0551"/>
    <w:pPr>
      <w:ind w:left="720"/>
      <w:contextualSpacing/>
    </w:pPr>
  </w:style>
  <w:style w:type="paragraph" w:styleId="FootnoteText">
    <w:name w:val="footnote text"/>
    <w:aliases w:val="single space,footnote text,fn,FOOTNOTES,ft,Footnote Text Char2,Footnote Text Char1 Char,Footnote Text Char Char Char1,Footnote Text Char1 Char Char Char1,Footnote Text Char1 Char1 Char,Footnote Text Char Char Char Char,f,ALTS FOOTNOTE,FN"/>
    <w:basedOn w:val="Normal"/>
    <w:link w:val="FootnoteTextChar"/>
    <w:unhideWhenUsed/>
    <w:rsid w:val="008A0551"/>
    <w:rPr>
      <w:rFonts w:ascii="Calibri" w:eastAsia="Calibri" w:hAnsi="Calibri"/>
    </w:rPr>
  </w:style>
  <w:style w:type="character" w:customStyle="1" w:styleId="FootnoteTextChar">
    <w:name w:val="Footnote Text Char"/>
    <w:aliases w:val="single space Char,footnote text Char,fn Char,FOOTNOTES Char,ft Char,Footnote Text Char2 Char,Footnote Text Char1 Char Char,Footnote Text Char Char Char1 Char,Footnote Text Char1 Char Char Char1 Char,Footnote Text Char1 Char1 Char Char"/>
    <w:basedOn w:val="DefaultParagraphFont"/>
    <w:link w:val="FootnoteText"/>
    <w:rsid w:val="008A0551"/>
    <w:rPr>
      <w:rFonts w:ascii="Calibri" w:eastAsia="Calibri" w:hAnsi="Calibri"/>
      <w:lang w:val="en-IN"/>
    </w:rPr>
  </w:style>
  <w:style w:type="paragraph" w:styleId="Header">
    <w:name w:val="header"/>
    <w:basedOn w:val="Normal"/>
    <w:link w:val="HeaderChar"/>
    <w:rsid w:val="008A0551"/>
    <w:pPr>
      <w:tabs>
        <w:tab w:val="center" w:pos="4680"/>
        <w:tab w:val="right" w:pos="9360"/>
      </w:tabs>
    </w:pPr>
  </w:style>
  <w:style w:type="character" w:customStyle="1" w:styleId="HeaderChar">
    <w:name w:val="Header Char"/>
    <w:basedOn w:val="DefaultParagraphFont"/>
    <w:link w:val="Header"/>
    <w:rsid w:val="008A0551"/>
    <w:rPr>
      <w:rFonts w:eastAsiaTheme="minorEastAsia"/>
      <w:lang w:val="en-IN"/>
    </w:rPr>
  </w:style>
  <w:style w:type="paragraph" w:styleId="Footer">
    <w:name w:val="footer"/>
    <w:basedOn w:val="Normal"/>
    <w:link w:val="FooterChar"/>
    <w:uiPriority w:val="99"/>
    <w:rsid w:val="008A0551"/>
    <w:pPr>
      <w:tabs>
        <w:tab w:val="center" w:pos="4320"/>
        <w:tab w:val="right" w:pos="8640"/>
      </w:tabs>
    </w:pPr>
  </w:style>
  <w:style w:type="character" w:customStyle="1" w:styleId="FooterChar">
    <w:name w:val="Footer Char"/>
    <w:basedOn w:val="DefaultParagraphFont"/>
    <w:link w:val="Footer"/>
    <w:uiPriority w:val="99"/>
    <w:rsid w:val="008A0551"/>
    <w:rPr>
      <w:rFonts w:eastAsiaTheme="minorEastAsia"/>
      <w:lang w:val="en-IN"/>
    </w:rPr>
  </w:style>
  <w:style w:type="character" w:styleId="FootnoteReference">
    <w:name w:val="footnote reference"/>
    <w:aliases w:val="ftref,(NECG) Footnote Reference,Ref,de nota al pie,16 Point,Superscript 6 Point,Fußnotenzeichen DISS,fr,BVI fnr,footnote ref,Char Char Char Char Car Char"/>
    <w:unhideWhenUsed/>
    <w:rsid w:val="008A0551"/>
    <w:rPr>
      <w:vertAlign w:val="superscript"/>
    </w:rPr>
  </w:style>
  <w:style w:type="character" w:styleId="Hyperlink">
    <w:name w:val="Hyperlink"/>
    <w:basedOn w:val="DefaultParagraphFont"/>
    <w:uiPriority w:val="99"/>
    <w:unhideWhenUsed/>
    <w:rsid w:val="008A0551"/>
    <w:rPr>
      <w:color w:val="0563C1" w:themeColor="hyperlink"/>
      <w:u w:val="single"/>
    </w:rPr>
  </w:style>
  <w:style w:type="table" w:styleId="TableGrid">
    <w:name w:val="Table Grid"/>
    <w:basedOn w:val="TableNormal"/>
    <w:uiPriority w:val="59"/>
    <w:rsid w:val="008A0551"/>
    <w:pPr>
      <w:spacing w:after="120" w:line="276"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7E2F"/>
    <w:rPr>
      <w:sz w:val="16"/>
      <w:szCs w:val="16"/>
    </w:rPr>
  </w:style>
  <w:style w:type="paragraph" w:styleId="CommentText">
    <w:name w:val="annotation text"/>
    <w:basedOn w:val="Normal"/>
    <w:link w:val="CommentTextChar"/>
    <w:uiPriority w:val="99"/>
    <w:semiHidden/>
    <w:unhideWhenUsed/>
    <w:rsid w:val="009F7E2F"/>
    <w:pPr>
      <w:spacing w:line="240" w:lineRule="auto"/>
    </w:pPr>
    <w:rPr>
      <w:sz w:val="20"/>
      <w:szCs w:val="20"/>
    </w:rPr>
  </w:style>
  <w:style w:type="character" w:customStyle="1" w:styleId="CommentTextChar">
    <w:name w:val="Comment Text Char"/>
    <w:basedOn w:val="DefaultParagraphFont"/>
    <w:link w:val="CommentText"/>
    <w:uiPriority w:val="99"/>
    <w:semiHidden/>
    <w:rsid w:val="009F7E2F"/>
    <w:rPr>
      <w:rFonts w:eastAsiaTheme="minorEastAsia"/>
      <w:sz w:val="20"/>
      <w:szCs w:val="20"/>
      <w:lang w:val="en-IN"/>
    </w:rPr>
  </w:style>
  <w:style w:type="paragraph" w:styleId="CommentSubject">
    <w:name w:val="annotation subject"/>
    <w:basedOn w:val="CommentText"/>
    <w:next w:val="CommentText"/>
    <w:link w:val="CommentSubjectChar"/>
    <w:uiPriority w:val="99"/>
    <w:semiHidden/>
    <w:unhideWhenUsed/>
    <w:rsid w:val="009F7E2F"/>
    <w:rPr>
      <w:b/>
      <w:bCs/>
    </w:rPr>
  </w:style>
  <w:style w:type="character" w:customStyle="1" w:styleId="CommentSubjectChar">
    <w:name w:val="Comment Subject Char"/>
    <w:basedOn w:val="CommentTextChar"/>
    <w:link w:val="CommentSubject"/>
    <w:uiPriority w:val="99"/>
    <w:semiHidden/>
    <w:rsid w:val="009F7E2F"/>
    <w:rPr>
      <w:rFonts w:eastAsiaTheme="minorEastAsia"/>
      <w:b/>
      <w:bCs/>
      <w:sz w:val="20"/>
      <w:szCs w:val="20"/>
      <w:lang w:val="en-IN"/>
    </w:rPr>
  </w:style>
  <w:style w:type="paragraph" w:styleId="BalloonText">
    <w:name w:val="Balloon Text"/>
    <w:basedOn w:val="Normal"/>
    <w:link w:val="BalloonTextChar"/>
    <w:uiPriority w:val="99"/>
    <w:semiHidden/>
    <w:unhideWhenUsed/>
    <w:rsid w:val="009F7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E2F"/>
    <w:rPr>
      <w:rFonts w:ascii="Segoe UI" w:eastAsiaTheme="minorEastAsia" w:hAnsi="Segoe UI" w:cs="Segoe UI"/>
      <w:sz w:val="18"/>
      <w:szCs w:val="18"/>
      <w:lang w:val="en-IN"/>
    </w:rPr>
  </w:style>
  <w:style w:type="table" w:styleId="GridTable4">
    <w:name w:val="Grid Table 4"/>
    <w:basedOn w:val="TableNormal"/>
    <w:uiPriority w:val="49"/>
    <w:rsid w:val="000655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1E1DED"/>
    <w:rPr>
      <w:color w:val="954F72" w:themeColor="followedHyperlink"/>
      <w:u w:val="single"/>
    </w:rPr>
  </w:style>
  <w:style w:type="character" w:customStyle="1" w:styleId="visualgroup">
    <w:name w:val="visualgroup"/>
    <w:basedOn w:val="DefaultParagraphFont"/>
    <w:rsid w:val="004F1F6A"/>
  </w:style>
  <w:style w:type="character" w:customStyle="1" w:styleId="property-streetaddress">
    <w:name w:val="property-streetaddress"/>
    <w:basedOn w:val="DefaultParagraphFont"/>
    <w:rsid w:val="004F1F6A"/>
  </w:style>
  <w:style w:type="character" w:customStyle="1" w:styleId="property-addresslocality">
    <w:name w:val="property-addresslocality"/>
    <w:basedOn w:val="DefaultParagraphFont"/>
    <w:rsid w:val="004F1F6A"/>
  </w:style>
  <w:style w:type="character" w:customStyle="1" w:styleId="property-postalcode">
    <w:name w:val="property-postalcode"/>
    <w:basedOn w:val="DefaultParagraphFont"/>
    <w:rsid w:val="004F1F6A"/>
  </w:style>
  <w:style w:type="character" w:customStyle="1" w:styleId="property-addresscountry">
    <w:name w:val="property-addresscountry"/>
    <w:basedOn w:val="DefaultParagraphFont"/>
    <w:rsid w:val="004F1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92825">
      <w:bodyDiv w:val="1"/>
      <w:marLeft w:val="0"/>
      <w:marRight w:val="0"/>
      <w:marTop w:val="0"/>
      <w:marBottom w:val="0"/>
      <w:divBdr>
        <w:top w:val="none" w:sz="0" w:space="0" w:color="auto"/>
        <w:left w:val="none" w:sz="0" w:space="0" w:color="auto"/>
        <w:bottom w:val="none" w:sz="0" w:space="0" w:color="auto"/>
        <w:right w:val="none" w:sz="0" w:space="0" w:color="auto"/>
      </w:divBdr>
    </w:div>
    <w:div w:id="160072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la.Fattah@care.org" TargetMode="External"/><Relationship Id="rId18" Type="http://schemas.openxmlformats.org/officeDocument/2006/relationships/hyperlink" Target="mailto:abadie@caremaroc.org" TargetMode="External"/><Relationship Id="rId26" Type="http://schemas.openxmlformats.org/officeDocument/2006/relationships/hyperlink" Target="mailto:Natia.Katsia@care.org" TargetMode="External"/><Relationship Id="rId39" Type="http://schemas.openxmlformats.org/officeDocument/2006/relationships/hyperlink" Target="mailto:Emily.Janoch@care.org" TargetMode="External"/><Relationship Id="rId21" Type="http://schemas.openxmlformats.org/officeDocument/2006/relationships/hyperlink" Target="mailto:saifadeen@care.de" TargetMode="External"/><Relationship Id="rId34" Type="http://schemas.openxmlformats.org/officeDocument/2006/relationships/hyperlink" Target="mailto:Amira.Hussein@care.org"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oayad.Zarnaji@care.org" TargetMode="External"/><Relationship Id="rId20" Type="http://schemas.openxmlformats.org/officeDocument/2006/relationships/hyperlink" Target="mailto:amo@care.de" TargetMode="External"/><Relationship Id="rId29" Type="http://schemas.openxmlformats.org/officeDocument/2006/relationships/hyperlink" Target="mailto:mpetek@care.b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form.jotform.me%2FCareVisit%2Fpre-arrival-form&amp;data=02%7C01%7CMoiez.Ahmed%40care.org%7C3a6b94f0a7f844c87de208d6d92b3c7f%7Ce83233b748134ff5893ff60f400bfcba%7C0%7C0%7C636935177056926333&amp;sdata=htIhwbGKjA2wQ%2BqhhF19AYtNi%2FXXb2qMydNJiQNdzRk%3D&amp;reserved=0" TargetMode="External"/><Relationship Id="rId24" Type="http://schemas.openxmlformats.org/officeDocument/2006/relationships/hyperlink" Target="mailto:Firas.Izzat@care.org" TargetMode="External"/><Relationship Id="rId32" Type="http://schemas.openxmlformats.org/officeDocument/2006/relationships/hyperlink" Target="mailto:Khatuna.Madurashvili@care.org" TargetMode="External"/><Relationship Id="rId37" Type="http://schemas.openxmlformats.org/officeDocument/2006/relationships/hyperlink" Target="mailto:margaux.saillard@care.ca"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ialaelmoheb@careliban.org" TargetMode="External"/><Relationship Id="rId23" Type="http://schemas.openxmlformats.org/officeDocument/2006/relationships/hyperlink" Target="mailto:Wafa.AlAmaireh@care.org" TargetMode="External"/><Relationship Id="rId28" Type="http://schemas.openxmlformats.org/officeDocument/2006/relationships/hyperlink" Target="mailto:zbatkovic@care.ba" TargetMode="External"/><Relationship Id="rId36" Type="http://schemas.openxmlformats.org/officeDocument/2006/relationships/hyperlink" Target="mailto:Joanne.Fairley@care.org" TargetMode="External"/><Relationship Id="rId10" Type="http://schemas.openxmlformats.org/officeDocument/2006/relationships/hyperlink" Target="mailto:Moiez.ahmed@care.org" TargetMode="External"/><Relationship Id="rId19" Type="http://schemas.openxmlformats.org/officeDocument/2006/relationships/hyperlink" Target="mailto:hrida@caremaroc.org" TargetMode="External"/><Relationship Id="rId31" Type="http://schemas.openxmlformats.org/officeDocument/2006/relationships/hyperlink" Target="mailto:moiez.ahmed@care.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hilton.com/en/hotels/jordan/hilton-dead-sea-resort-and-spa-AMMDSHI/index.html" TargetMode="External"/><Relationship Id="rId14" Type="http://schemas.openxmlformats.org/officeDocument/2006/relationships/hyperlink" Target="mailto:abdallahrabah@careliban.org" TargetMode="External"/><Relationship Id="rId22" Type="http://schemas.openxmlformats.org/officeDocument/2006/relationships/hyperlink" Target="mailto:Christopher.WynnMitscherlich@care.org" TargetMode="External"/><Relationship Id="rId27" Type="http://schemas.openxmlformats.org/officeDocument/2006/relationships/hyperlink" Target="mailto:Medea.Ioseliani@care.org" TargetMode="External"/><Relationship Id="rId30" Type="http://schemas.openxmlformats.org/officeDocument/2006/relationships/hyperlink" Target="mailto:Diaa.Salamah@CareInternational.onmicrosoft.com" TargetMode="External"/><Relationship Id="rId35" Type="http://schemas.openxmlformats.org/officeDocument/2006/relationships/hyperlink" Target="mailto:Mylius@careinternational.org" TargetMode="External"/><Relationship Id="rId43" Type="http://schemas.openxmlformats.org/officeDocument/2006/relationships/fontTable" Target="fontTable.xml"/><Relationship Id="rId8" Type="http://schemas.openxmlformats.org/officeDocument/2006/relationships/hyperlink" Target="https://careinternational.podbean.com/e/learning-backwards-how-decisions-we-need-to-make-should-drive-learning-agendas/" TargetMode="External"/><Relationship Id="rId3" Type="http://schemas.openxmlformats.org/officeDocument/2006/relationships/styles" Target="styles.xml"/><Relationship Id="rId12" Type="http://schemas.openxmlformats.org/officeDocument/2006/relationships/hyperlink" Target="mailto:Fasil.Demeke@care.org" TargetMode="External"/><Relationship Id="rId17" Type="http://schemas.openxmlformats.org/officeDocument/2006/relationships/hyperlink" Target="mailto:idil.borekci@care.org" TargetMode="External"/><Relationship Id="rId25" Type="http://schemas.openxmlformats.org/officeDocument/2006/relationships/hyperlink" Target="mailto:Irina.Karic@care.org" TargetMode="External"/><Relationship Id="rId33" Type="http://schemas.openxmlformats.org/officeDocument/2006/relationships/hyperlink" Target="mailto:Robert.Beer@care.org" TargetMode="External"/><Relationship Id="rId38" Type="http://schemas.openxmlformats.org/officeDocument/2006/relationships/hyperlink" Target="mailto:Echeverria@care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A580-89D0-4349-B168-DCF29D1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Moiez Ahmed</dc:creator>
  <cp:keywords/>
  <dc:description/>
  <cp:lastModifiedBy>Moiez Ahmed</cp:lastModifiedBy>
  <cp:revision>20</cp:revision>
  <dcterms:created xsi:type="dcterms:W3CDTF">2019-07-01T07:05:00Z</dcterms:created>
  <dcterms:modified xsi:type="dcterms:W3CDTF">2019-07-16T08:33:00Z</dcterms:modified>
</cp:coreProperties>
</file>