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954DF" w14:textId="636BA8A2" w:rsidR="007136A5" w:rsidRDefault="00D22053">
      <w:pPr>
        <w:rPr>
          <w:u w:val="single"/>
        </w:rPr>
      </w:pPr>
      <w:r w:rsidRPr="00D22053">
        <w:rPr>
          <w:u w:val="single"/>
        </w:rPr>
        <w:t>Program Strategy Outcome (</w:t>
      </w:r>
      <w:r w:rsidR="00E10DC0">
        <w:rPr>
          <w:u w:val="single"/>
        </w:rPr>
        <w:t>“</w:t>
      </w:r>
      <w:r w:rsidRPr="00D22053">
        <w:rPr>
          <w:u w:val="single"/>
        </w:rPr>
        <w:t>Outcome Area</w:t>
      </w:r>
      <w:r w:rsidR="00E10DC0">
        <w:rPr>
          <w:u w:val="single"/>
        </w:rPr>
        <w:t>”</w:t>
      </w:r>
      <w:r w:rsidRPr="00D22053">
        <w:rPr>
          <w:u w:val="single"/>
        </w:rPr>
        <w:t>) Guidance</w:t>
      </w:r>
    </w:p>
    <w:p w14:paraId="0529A8B6" w14:textId="77777777" w:rsidR="004F44F5" w:rsidRDefault="004F44F5">
      <w:pPr>
        <w:rPr>
          <w:u w:val="single"/>
        </w:rPr>
      </w:pPr>
    </w:p>
    <w:p w14:paraId="2A39FC59" w14:textId="77777777" w:rsidR="004F44F5" w:rsidRDefault="004F44F5">
      <w:r>
        <w:t xml:space="preserve">The CI Program Strategy Outcomes are composed of projects that fall into specified sectors under each outcome area. </w:t>
      </w:r>
    </w:p>
    <w:p w14:paraId="0D92BEF2" w14:textId="77777777" w:rsidR="004F44F5" w:rsidRDefault="004F44F5"/>
    <w:p w14:paraId="51B410DF" w14:textId="77777777" w:rsidR="004F44F5" w:rsidRDefault="004F44F5">
      <w:r>
        <w:t>CI’s CARE 2020 Program Strategy Outcomes include:</w:t>
      </w:r>
    </w:p>
    <w:p w14:paraId="03F81561" w14:textId="77777777" w:rsidR="004F44F5" w:rsidRPr="004F44F5" w:rsidRDefault="004F44F5" w:rsidP="004F44F5">
      <w:pPr>
        <w:pStyle w:val="ListParagraph"/>
        <w:numPr>
          <w:ilvl w:val="0"/>
          <w:numId w:val="3"/>
        </w:numPr>
        <w:rPr>
          <w:rFonts w:ascii="Calibri" w:hAnsi="Calibri"/>
        </w:rPr>
      </w:pPr>
      <w:r w:rsidRPr="004F44F5">
        <w:rPr>
          <w:rFonts w:ascii="Calibri" w:hAnsi="Calibri"/>
        </w:rPr>
        <w:t>Humanitarian Assistance</w:t>
      </w:r>
      <w:r>
        <w:rPr>
          <w:rFonts w:ascii="Calibri" w:hAnsi="Calibri"/>
        </w:rPr>
        <w:t xml:space="preserve"> (HUM)</w:t>
      </w:r>
    </w:p>
    <w:p w14:paraId="5F58DFF6" w14:textId="77777777" w:rsidR="004F44F5" w:rsidRPr="004F44F5" w:rsidRDefault="004F44F5" w:rsidP="004F44F5">
      <w:pPr>
        <w:pStyle w:val="ListParagraph"/>
        <w:numPr>
          <w:ilvl w:val="0"/>
          <w:numId w:val="3"/>
        </w:numPr>
        <w:rPr>
          <w:rFonts w:ascii="Calibri" w:hAnsi="Calibri" w:cs="Times"/>
        </w:rPr>
      </w:pPr>
      <w:r w:rsidRPr="004F44F5">
        <w:rPr>
          <w:rFonts w:ascii="Calibri" w:hAnsi="Calibri" w:cs="Times"/>
        </w:rPr>
        <w:t>Sexual, Reproductive and Maternal Health and Rights</w:t>
      </w:r>
      <w:r>
        <w:rPr>
          <w:rFonts w:ascii="Calibri" w:hAnsi="Calibri" w:cs="Times"/>
        </w:rPr>
        <w:t xml:space="preserve"> (SRMH)</w:t>
      </w:r>
    </w:p>
    <w:p w14:paraId="6F94C345" w14:textId="77777777" w:rsidR="004F44F5" w:rsidRDefault="004F44F5" w:rsidP="004F44F5">
      <w:pPr>
        <w:pStyle w:val="ListParagraph"/>
        <w:numPr>
          <w:ilvl w:val="0"/>
          <w:numId w:val="3"/>
        </w:numPr>
        <w:rPr>
          <w:rFonts w:ascii="Calibri" w:hAnsi="Calibri" w:cs="Times"/>
        </w:rPr>
      </w:pPr>
      <w:r w:rsidRPr="004F44F5">
        <w:rPr>
          <w:rFonts w:ascii="Calibri" w:hAnsi="Calibri" w:cs="Times"/>
        </w:rPr>
        <w:t>The Right to a Life Free from Violence</w:t>
      </w:r>
      <w:r>
        <w:rPr>
          <w:rFonts w:ascii="Calibri" w:hAnsi="Calibri" w:cs="Times"/>
        </w:rPr>
        <w:t xml:space="preserve"> (GBV)</w:t>
      </w:r>
    </w:p>
    <w:p w14:paraId="39142547" w14:textId="77777777" w:rsidR="004F44F5" w:rsidRPr="004F44F5" w:rsidRDefault="004F44F5" w:rsidP="004F44F5">
      <w:pPr>
        <w:pStyle w:val="ListParagraph"/>
        <w:numPr>
          <w:ilvl w:val="0"/>
          <w:numId w:val="4"/>
        </w:numPr>
      </w:pPr>
      <w:r>
        <w:t>Food and Nutrition Secur</w:t>
      </w:r>
      <w:r>
        <w:t>ity &amp; Climate Change Resilience (FNSCC)</w:t>
      </w:r>
    </w:p>
    <w:p w14:paraId="54E6EE55" w14:textId="77777777" w:rsidR="004F44F5" w:rsidRPr="004F44F5" w:rsidRDefault="004F44F5" w:rsidP="004F44F5">
      <w:pPr>
        <w:pStyle w:val="ListParagraph"/>
        <w:numPr>
          <w:ilvl w:val="0"/>
          <w:numId w:val="3"/>
        </w:numPr>
        <w:rPr>
          <w:rFonts w:ascii="Calibri" w:hAnsi="Calibri" w:cs="Times"/>
        </w:rPr>
      </w:pPr>
      <w:r w:rsidRPr="004F44F5">
        <w:rPr>
          <w:rFonts w:ascii="Calibri" w:hAnsi="Calibri" w:cs="Times"/>
        </w:rPr>
        <w:t>Women’s Economic Empowerment (WEE)</w:t>
      </w:r>
      <w:r w:rsidRPr="004F44F5">
        <w:rPr>
          <w:rFonts w:ascii="MS Mincho" w:eastAsia="MS Mincho" w:hAnsi="MS Mincho" w:cs="MS Mincho"/>
        </w:rPr>
        <w:t> </w:t>
      </w:r>
    </w:p>
    <w:p w14:paraId="3A520F0B" w14:textId="77777777" w:rsidR="004F44F5" w:rsidRPr="004F44F5" w:rsidRDefault="004F44F5" w:rsidP="004F44F5">
      <w:pPr>
        <w:rPr>
          <w:rFonts w:ascii="Calibri" w:hAnsi="Calibri" w:cs="Times"/>
        </w:rPr>
      </w:pPr>
      <w:r w:rsidRPr="004F44F5">
        <w:rPr>
          <w:rFonts w:ascii="Calibri" w:hAnsi="Calibri" w:cs="Times"/>
        </w:rPr>
        <w:tab/>
      </w:r>
      <w:r w:rsidRPr="004F44F5">
        <w:rPr>
          <w:rFonts w:ascii="Calibri" w:hAnsi="Calibri" w:cs="Times"/>
        </w:rPr>
        <w:tab/>
      </w:r>
    </w:p>
    <w:p w14:paraId="7917DC81" w14:textId="77E2B114" w:rsidR="004F44F5" w:rsidRDefault="004F44F5" w:rsidP="004F44F5">
      <w:pPr>
        <w:widowControl w:val="0"/>
        <w:autoSpaceDE w:val="0"/>
        <w:autoSpaceDN w:val="0"/>
        <w:adjustRightInd w:val="0"/>
        <w:spacing w:after="240"/>
        <w:rPr>
          <w:rFonts w:ascii="Calibri" w:hAnsi="Calibri" w:cs="Times"/>
          <w:color w:val="DA560D"/>
        </w:rPr>
      </w:pPr>
      <w:r>
        <w:t>Further guidance on these outcome areas can be found in the CI International report on participants on pages 9</w:t>
      </w:r>
      <w:r w:rsidR="000A3338">
        <w:t>-10</w:t>
      </w:r>
      <w:r>
        <w:t xml:space="preserve"> in the section </w:t>
      </w:r>
      <w:r w:rsidRPr="004F44F5">
        <w:rPr>
          <w:rFonts w:ascii="Calibri" w:hAnsi="Calibri"/>
        </w:rPr>
        <w:t>“</w:t>
      </w:r>
      <w:r w:rsidRPr="004F44F5">
        <w:rPr>
          <w:rFonts w:ascii="Calibri" w:hAnsi="Calibri" w:cs="Times"/>
          <w:color w:val="DA560D"/>
        </w:rPr>
        <w:t>Participants by CARE 2020 Program Strategy Outcomes</w:t>
      </w:r>
      <w:r w:rsidRPr="004F44F5">
        <w:rPr>
          <w:rFonts w:ascii="Calibri" w:hAnsi="Calibri" w:cs="Times"/>
          <w:color w:val="DA560D"/>
        </w:rPr>
        <w:t>”</w:t>
      </w:r>
      <w:r w:rsidRPr="004F44F5">
        <w:rPr>
          <w:rFonts w:ascii="Calibri" w:hAnsi="Calibri" w:cs="Times"/>
          <w:color w:val="DA560D"/>
        </w:rPr>
        <w:t xml:space="preserve"> </w:t>
      </w:r>
      <w:r w:rsidR="00E10DC0" w:rsidRPr="008B481E">
        <w:rPr>
          <w:rFonts w:ascii="Calibri" w:hAnsi="Calibri" w:cs="Times"/>
          <w:color w:val="000000" w:themeColor="text1"/>
        </w:rPr>
        <w:t xml:space="preserve">(screenshots of relevant pages included below). </w:t>
      </w:r>
    </w:p>
    <w:p w14:paraId="237333F5" w14:textId="77777777" w:rsidR="004F44F5" w:rsidRDefault="004F44F5" w:rsidP="004F44F5">
      <w:r>
        <w:t xml:space="preserve">Each outcome area is made up of specific sectors, specific parts of sectors, or specific projects that include a target population of topic area. </w:t>
      </w:r>
      <w:r>
        <w:t xml:space="preserve">The sectors that make up each outcome area can be included in more than one outcome area. </w:t>
      </w:r>
    </w:p>
    <w:p w14:paraId="159CF17C" w14:textId="77777777" w:rsidR="004F44F5" w:rsidRDefault="004F44F5" w:rsidP="004F44F5">
      <w:pPr>
        <w:widowControl w:val="0"/>
        <w:autoSpaceDE w:val="0"/>
        <w:autoSpaceDN w:val="0"/>
        <w:adjustRightInd w:val="0"/>
        <w:spacing w:after="240"/>
        <w:rPr>
          <w:rFonts w:ascii="Calibri" w:hAnsi="Calibri" w:cs="Times"/>
          <w:color w:val="DA560D"/>
        </w:rPr>
      </w:pPr>
    </w:p>
    <w:p w14:paraId="40E8CD5B" w14:textId="77777777" w:rsidR="004F44F5" w:rsidRDefault="004F44F5" w:rsidP="004F44F5">
      <w:pPr>
        <w:widowControl w:val="0"/>
        <w:autoSpaceDE w:val="0"/>
        <w:autoSpaceDN w:val="0"/>
        <w:adjustRightInd w:val="0"/>
        <w:spacing w:after="240"/>
        <w:rPr>
          <w:rFonts w:ascii="Calibri" w:hAnsi="Calibri" w:cs="Times"/>
          <w:color w:val="DA560D"/>
        </w:rPr>
      </w:pPr>
      <w:r>
        <w:rPr>
          <w:rFonts w:ascii="Calibri" w:hAnsi="Calibri" w:cs="Times"/>
          <w:color w:val="DA560D"/>
        </w:rPr>
        <w:t>The sectors, as listed in PIIRS, that make up each Program Strategy Outcome are specified by CI are listed below:</w:t>
      </w:r>
    </w:p>
    <w:p w14:paraId="3E1AF573" w14:textId="77777777" w:rsidR="004F44F5" w:rsidRDefault="004F44F5" w:rsidP="004F44F5">
      <w:pPr>
        <w:rPr>
          <w:rFonts w:ascii="Calibri" w:hAnsi="Calibri"/>
          <w:b/>
        </w:rPr>
      </w:pPr>
      <w:r w:rsidRPr="004F44F5">
        <w:rPr>
          <w:rFonts w:ascii="Calibri" w:hAnsi="Calibri"/>
          <w:b/>
        </w:rPr>
        <w:t>Humanitarian Assistance (HUM)</w:t>
      </w:r>
    </w:p>
    <w:p w14:paraId="2B470B01" w14:textId="2935790B" w:rsidR="004F44F5" w:rsidRPr="004F44F5" w:rsidRDefault="004F44F5" w:rsidP="004F44F5">
      <w:pPr>
        <w:pStyle w:val="ListParagraph"/>
        <w:numPr>
          <w:ilvl w:val="0"/>
          <w:numId w:val="3"/>
        </w:numPr>
        <w:rPr>
          <w:rFonts w:ascii="Calibri" w:hAnsi="Calibri"/>
          <w:b/>
        </w:rPr>
      </w:pPr>
      <w:r>
        <w:rPr>
          <w:rFonts w:ascii="Calibri" w:hAnsi="Calibri"/>
        </w:rPr>
        <w:t>Humanitarian – Shelter</w:t>
      </w:r>
      <w:r w:rsidR="006E1F0F">
        <w:rPr>
          <w:rFonts w:ascii="Calibri" w:hAnsi="Calibri"/>
        </w:rPr>
        <w:t xml:space="preserve"> (</w:t>
      </w:r>
      <w:r w:rsidR="006E1F0F" w:rsidRPr="006E1F0F">
        <w:rPr>
          <w:rFonts w:ascii="Calibri" w:hAnsi="Calibri"/>
        </w:rPr>
        <w:t>Hum-Shelter</w:t>
      </w:r>
      <w:r w:rsidR="006E1F0F">
        <w:rPr>
          <w:rFonts w:ascii="Calibri" w:hAnsi="Calibri"/>
        </w:rPr>
        <w:t>)</w:t>
      </w:r>
    </w:p>
    <w:p w14:paraId="5F7DF11D" w14:textId="1060DD75" w:rsidR="004F44F5" w:rsidRPr="004F44F5" w:rsidRDefault="006E1F0F" w:rsidP="004F44F5">
      <w:pPr>
        <w:pStyle w:val="ListParagraph"/>
        <w:numPr>
          <w:ilvl w:val="0"/>
          <w:numId w:val="3"/>
        </w:numPr>
        <w:rPr>
          <w:rFonts w:ascii="Calibri" w:hAnsi="Calibri"/>
          <w:b/>
        </w:rPr>
      </w:pPr>
      <w:r w:rsidRPr="006E1F0F">
        <w:rPr>
          <w:rFonts w:ascii="Calibri" w:hAnsi="Calibri"/>
        </w:rPr>
        <w:t xml:space="preserve">Humanitarian - Water, sanitation and hygiene (WASH) </w:t>
      </w:r>
      <w:r>
        <w:rPr>
          <w:rFonts w:ascii="Calibri" w:hAnsi="Calibri"/>
        </w:rPr>
        <w:t>(</w:t>
      </w:r>
      <w:r w:rsidRPr="006E1F0F">
        <w:rPr>
          <w:rFonts w:ascii="Calibri" w:hAnsi="Calibri"/>
        </w:rPr>
        <w:t>Hum-WASH</w:t>
      </w:r>
      <w:r>
        <w:rPr>
          <w:rFonts w:ascii="Calibri" w:hAnsi="Calibri"/>
        </w:rPr>
        <w:t>)</w:t>
      </w:r>
      <w:r w:rsidRPr="006E1F0F">
        <w:rPr>
          <w:rFonts w:ascii="Calibri" w:hAnsi="Calibri"/>
        </w:rPr>
        <w:t xml:space="preserve"> </w:t>
      </w:r>
    </w:p>
    <w:p w14:paraId="283696E0" w14:textId="61A69468" w:rsidR="006E1F0F" w:rsidRPr="006E1F0F" w:rsidRDefault="006E1F0F" w:rsidP="004F44F5">
      <w:pPr>
        <w:pStyle w:val="ListParagraph"/>
        <w:numPr>
          <w:ilvl w:val="0"/>
          <w:numId w:val="3"/>
        </w:numPr>
        <w:rPr>
          <w:rFonts w:ascii="Calibri" w:hAnsi="Calibri"/>
          <w:b/>
        </w:rPr>
      </w:pPr>
      <w:r w:rsidRPr="006E1F0F">
        <w:rPr>
          <w:rFonts w:ascii="Calibri" w:hAnsi="Calibri"/>
        </w:rPr>
        <w:t xml:space="preserve">Humanitarian - Food and nutrition security </w:t>
      </w:r>
      <w:r>
        <w:rPr>
          <w:rFonts w:ascii="Calibri" w:hAnsi="Calibri"/>
        </w:rPr>
        <w:t>(</w:t>
      </w:r>
      <w:r w:rsidRPr="006E1F0F">
        <w:rPr>
          <w:rFonts w:ascii="Calibri" w:hAnsi="Calibri"/>
        </w:rPr>
        <w:t>Hum-FNS</w:t>
      </w:r>
      <w:r>
        <w:rPr>
          <w:rFonts w:ascii="Calibri" w:hAnsi="Calibri"/>
        </w:rPr>
        <w:t>)</w:t>
      </w:r>
    </w:p>
    <w:p w14:paraId="51C79A79" w14:textId="05918E60" w:rsidR="006E1F0F" w:rsidRPr="006E1F0F" w:rsidRDefault="006E1F0F" w:rsidP="004F44F5">
      <w:pPr>
        <w:pStyle w:val="ListParagraph"/>
        <w:numPr>
          <w:ilvl w:val="0"/>
          <w:numId w:val="3"/>
        </w:numPr>
        <w:rPr>
          <w:rFonts w:ascii="Calibri" w:hAnsi="Calibri"/>
          <w:b/>
        </w:rPr>
      </w:pPr>
      <w:r w:rsidRPr="006E1F0F">
        <w:rPr>
          <w:rFonts w:ascii="Calibri" w:hAnsi="Calibri"/>
        </w:rPr>
        <w:t xml:space="preserve">Humanitarian - Gender based violence </w:t>
      </w:r>
      <w:r>
        <w:rPr>
          <w:rFonts w:ascii="Calibri" w:hAnsi="Calibri"/>
        </w:rPr>
        <w:t>(Hum-GBV)</w:t>
      </w:r>
    </w:p>
    <w:p w14:paraId="7ED4F191" w14:textId="3E0964C0" w:rsidR="004F44F5" w:rsidRPr="004F44F5" w:rsidRDefault="004F44F5" w:rsidP="004F44F5">
      <w:pPr>
        <w:pStyle w:val="ListParagraph"/>
        <w:numPr>
          <w:ilvl w:val="0"/>
          <w:numId w:val="3"/>
        </w:numPr>
        <w:rPr>
          <w:rFonts w:ascii="Calibri" w:hAnsi="Calibri"/>
          <w:b/>
        </w:rPr>
      </w:pPr>
      <w:r>
        <w:rPr>
          <w:rFonts w:ascii="Calibri" w:hAnsi="Calibri"/>
        </w:rPr>
        <w:t>Humanitarian – Livelihood recovery</w:t>
      </w:r>
      <w:r w:rsidR="006E1F0F">
        <w:rPr>
          <w:rFonts w:ascii="Calibri" w:hAnsi="Calibri"/>
        </w:rPr>
        <w:t xml:space="preserve"> (Hum-LR)</w:t>
      </w:r>
    </w:p>
    <w:p w14:paraId="4A444AA6" w14:textId="77777777" w:rsidR="004F44F5" w:rsidRDefault="004F44F5" w:rsidP="004F44F5">
      <w:pPr>
        <w:rPr>
          <w:rFonts w:ascii="Calibri" w:hAnsi="Calibri" w:cs="Times"/>
          <w:b/>
        </w:rPr>
      </w:pPr>
      <w:r w:rsidRPr="004F44F5">
        <w:rPr>
          <w:rFonts w:ascii="Calibri" w:hAnsi="Calibri" w:cs="Times"/>
          <w:b/>
        </w:rPr>
        <w:t>Sexual, Reproductive and Maternal Health and Rights (SRMH)</w:t>
      </w:r>
    </w:p>
    <w:p w14:paraId="1C296E3F" w14:textId="77777777" w:rsidR="00B746D9" w:rsidRPr="00B746D9" w:rsidRDefault="00947251" w:rsidP="004F44F5">
      <w:pPr>
        <w:pStyle w:val="ListParagraph"/>
        <w:numPr>
          <w:ilvl w:val="0"/>
          <w:numId w:val="5"/>
        </w:numPr>
        <w:rPr>
          <w:rFonts w:ascii="Calibri" w:hAnsi="Calibri" w:cs="Times"/>
          <w:b/>
        </w:rPr>
      </w:pPr>
      <w:r w:rsidRPr="00947251">
        <w:rPr>
          <w:rFonts w:ascii="Calibri" w:hAnsi="Calibri" w:cs="Times"/>
        </w:rPr>
        <w:t xml:space="preserve">Humanitarian - Sexual, reproductive and maternal health (SRMH) </w:t>
      </w:r>
      <w:r w:rsidR="00B746D9">
        <w:rPr>
          <w:rFonts w:ascii="Calibri" w:hAnsi="Calibri" w:cs="Times"/>
        </w:rPr>
        <w:t>(</w:t>
      </w:r>
      <w:r w:rsidR="00B746D9" w:rsidRPr="00B746D9">
        <w:rPr>
          <w:rFonts w:ascii="Calibri" w:hAnsi="Calibri" w:cs="Times"/>
        </w:rPr>
        <w:t>Hum-SRMH</w:t>
      </w:r>
      <w:r w:rsidR="00B746D9">
        <w:rPr>
          <w:rFonts w:ascii="Calibri" w:hAnsi="Calibri" w:cs="Times"/>
        </w:rPr>
        <w:t>)</w:t>
      </w:r>
    </w:p>
    <w:p w14:paraId="005B5C7B" w14:textId="16C1A48D" w:rsidR="00B746D9" w:rsidRPr="00B746D9" w:rsidRDefault="00B746D9" w:rsidP="004F44F5">
      <w:pPr>
        <w:pStyle w:val="ListParagraph"/>
        <w:numPr>
          <w:ilvl w:val="0"/>
          <w:numId w:val="5"/>
        </w:numPr>
        <w:rPr>
          <w:rFonts w:ascii="Calibri" w:hAnsi="Calibri" w:cs="Times"/>
          <w:b/>
        </w:rPr>
      </w:pPr>
      <w:r w:rsidRPr="00B746D9">
        <w:rPr>
          <w:rFonts w:ascii="Calibri" w:hAnsi="Calibri" w:cs="Times"/>
        </w:rPr>
        <w:t xml:space="preserve">Development - Sexual, reproductive and maternal health (SRMH) </w:t>
      </w:r>
      <w:r>
        <w:rPr>
          <w:rFonts w:ascii="Calibri" w:hAnsi="Calibri" w:cs="Times"/>
        </w:rPr>
        <w:t>(</w:t>
      </w:r>
      <w:r w:rsidRPr="00B746D9">
        <w:rPr>
          <w:rFonts w:ascii="Calibri" w:hAnsi="Calibri" w:cs="Times"/>
        </w:rPr>
        <w:t>Dev-SRMH</w:t>
      </w:r>
      <w:r>
        <w:rPr>
          <w:rFonts w:ascii="Calibri" w:hAnsi="Calibri" w:cs="Times"/>
        </w:rPr>
        <w:t>)</w:t>
      </w:r>
    </w:p>
    <w:p w14:paraId="38F0AFA0" w14:textId="4BF779A1" w:rsidR="004F44F5" w:rsidRDefault="004F44F5" w:rsidP="004F44F5">
      <w:pPr>
        <w:rPr>
          <w:rFonts w:ascii="Calibri" w:hAnsi="Calibri" w:cs="Times"/>
          <w:b/>
        </w:rPr>
      </w:pPr>
      <w:r w:rsidRPr="004F44F5">
        <w:rPr>
          <w:rFonts w:ascii="Calibri" w:hAnsi="Calibri" w:cs="Times"/>
          <w:b/>
        </w:rPr>
        <w:t>The Right to a Life Free from Violence (GBV)</w:t>
      </w:r>
    </w:p>
    <w:p w14:paraId="2F649FDD" w14:textId="77777777" w:rsidR="007A43EC" w:rsidRPr="007A43EC" w:rsidRDefault="007A43EC" w:rsidP="004F44F5">
      <w:pPr>
        <w:pStyle w:val="ListParagraph"/>
        <w:numPr>
          <w:ilvl w:val="0"/>
          <w:numId w:val="6"/>
        </w:numPr>
        <w:rPr>
          <w:rFonts w:ascii="Calibri" w:hAnsi="Calibri" w:cs="Times"/>
          <w:b/>
        </w:rPr>
      </w:pPr>
      <w:r w:rsidRPr="007A43EC">
        <w:rPr>
          <w:rFonts w:ascii="Calibri" w:hAnsi="Calibri" w:cs="Times"/>
        </w:rPr>
        <w:t xml:space="preserve">Humanitarian - Gender based violence </w:t>
      </w:r>
      <w:r>
        <w:rPr>
          <w:rFonts w:ascii="Calibri" w:hAnsi="Calibri" w:cs="Times"/>
        </w:rPr>
        <w:t>(</w:t>
      </w:r>
      <w:r w:rsidRPr="007A43EC">
        <w:rPr>
          <w:rFonts w:ascii="Calibri" w:hAnsi="Calibri" w:cs="Times"/>
        </w:rPr>
        <w:t>Hum-GBV</w:t>
      </w:r>
      <w:r>
        <w:rPr>
          <w:rFonts w:ascii="Calibri" w:hAnsi="Calibri" w:cs="Times"/>
        </w:rPr>
        <w:t>)</w:t>
      </w:r>
    </w:p>
    <w:p w14:paraId="226D68B2" w14:textId="0219E366" w:rsidR="007A43EC" w:rsidRPr="007A43EC" w:rsidRDefault="007A43EC" w:rsidP="004F44F5">
      <w:pPr>
        <w:pStyle w:val="ListParagraph"/>
        <w:numPr>
          <w:ilvl w:val="0"/>
          <w:numId w:val="6"/>
        </w:numPr>
        <w:rPr>
          <w:rFonts w:ascii="Calibri" w:hAnsi="Calibri" w:cs="Times"/>
          <w:b/>
        </w:rPr>
      </w:pPr>
      <w:r w:rsidRPr="007A43EC">
        <w:rPr>
          <w:rFonts w:ascii="Calibri" w:hAnsi="Calibri" w:cs="Times"/>
        </w:rPr>
        <w:t xml:space="preserve">Development - Gender based violence (GBV) </w:t>
      </w:r>
      <w:r>
        <w:rPr>
          <w:rFonts w:ascii="Calibri" w:hAnsi="Calibri" w:cs="Times"/>
        </w:rPr>
        <w:t>(</w:t>
      </w:r>
      <w:r w:rsidRPr="007A43EC">
        <w:rPr>
          <w:rFonts w:ascii="Calibri" w:hAnsi="Calibri" w:cs="Times"/>
        </w:rPr>
        <w:t>Dev-GBV</w:t>
      </w:r>
      <w:r>
        <w:rPr>
          <w:rFonts w:ascii="Calibri" w:hAnsi="Calibri" w:cs="Times"/>
        </w:rPr>
        <w:t>)</w:t>
      </w:r>
    </w:p>
    <w:p w14:paraId="633B60A8" w14:textId="5A562823" w:rsidR="000A3338" w:rsidRDefault="004F44F5" w:rsidP="004F44F5">
      <w:pPr>
        <w:rPr>
          <w:b/>
        </w:rPr>
      </w:pPr>
      <w:r w:rsidRPr="004F44F5">
        <w:rPr>
          <w:b/>
        </w:rPr>
        <w:t>Food and Nutrition Security &amp; Climate Change Resilience (FNSCC)</w:t>
      </w:r>
    </w:p>
    <w:p w14:paraId="1F14AD6A" w14:textId="3BE19040" w:rsidR="007A43EC" w:rsidRDefault="007A43EC" w:rsidP="000A3338">
      <w:pPr>
        <w:pStyle w:val="ListParagraph"/>
        <w:numPr>
          <w:ilvl w:val="0"/>
          <w:numId w:val="7"/>
        </w:numPr>
      </w:pPr>
      <w:r w:rsidRPr="007A43EC">
        <w:t xml:space="preserve">Humanitarian - Food and nutrition security </w:t>
      </w:r>
      <w:r>
        <w:t>(</w:t>
      </w:r>
      <w:r w:rsidRPr="007A43EC">
        <w:t>Hum-FNS</w:t>
      </w:r>
      <w:r>
        <w:t>)</w:t>
      </w:r>
    </w:p>
    <w:p w14:paraId="5288A44F" w14:textId="4E9A1A17" w:rsidR="007A43EC" w:rsidRDefault="007A43EC" w:rsidP="000A3338">
      <w:pPr>
        <w:pStyle w:val="ListParagraph"/>
        <w:numPr>
          <w:ilvl w:val="0"/>
          <w:numId w:val="7"/>
        </w:numPr>
      </w:pPr>
      <w:r w:rsidRPr="007A43EC">
        <w:t xml:space="preserve">Development - Food and nutrition security </w:t>
      </w:r>
      <w:r>
        <w:t>(</w:t>
      </w:r>
      <w:r w:rsidRPr="007A43EC">
        <w:t>Dev-FNS</w:t>
      </w:r>
      <w:r>
        <w:t>)</w:t>
      </w:r>
    </w:p>
    <w:p w14:paraId="5C5788C6" w14:textId="7BAE9D71" w:rsidR="007A43EC" w:rsidRDefault="007A43EC" w:rsidP="000A3338">
      <w:pPr>
        <w:pStyle w:val="ListParagraph"/>
        <w:numPr>
          <w:ilvl w:val="0"/>
          <w:numId w:val="7"/>
        </w:numPr>
      </w:pPr>
      <w:r w:rsidRPr="007A43EC">
        <w:t xml:space="preserve">Humanitarian - Livelihood recovery </w:t>
      </w:r>
      <w:r>
        <w:t>(</w:t>
      </w:r>
      <w:r w:rsidRPr="007A43EC">
        <w:t>Hum-LR</w:t>
      </w:r>
      <w:r>
        <w:t>)</w:t>
      </w:r>
    </w:p>
    <w:p w14:paraId="4B246DE9" w14:textId="065DB3D3" w:rsidR="007A43EC" w:rsidRDefault="007A43EC" w:rsidP="000A3338">
      <w:pPr>
        <w:pStyle w:val="ListParagraph"/>
        <w:numPr>
          <w:ilvl w:val="0"/>
          <w:numId w:val="7"/>
        </w:numPr>
      </w:pPr>
      <w:r w:rsidRPr="007A43EC">
        <w:t xml:space="preserve">Development - Agriculture </w:t>
      </w:r>
      <w:r>
        <w:t>(</w:t>
      </w:r>
      <w:r w:rsidRPr="007A43EC">
        <w:t>Dev-Ag</w:t>
      </w:r>
      <w:r>
        <w:t>)</w:t>
      </w:r>
    </w:p>
    <w:p w14:paraId="03147CC2" w14:textId="20E1D2F0" w:rsidR="007A43EC" w:rsidRDefault="007A43EC" w:rsidP="000A3338">
      <w:pPr>
        <w:pStyle w:val="ListParagraph"/>
        <w:numPr>
          <w:ilvl w:val="0"/>
          <w:numId w:val="7"/>
        </w:numPr>
      </w:pPr>
      <w:r w:rsidRPr="007A43EC">
        <w:t xml:space="preserve">Development - Climate change and resilience </w:t>
      </w:r>
      <w:r>
        <w:t>(</w:t>
      </w:r>
      <w:r w:rsidRPr="007A43EC">
        <w:t>Dev-CCR</w:t>
      </w:r>
      <w:r>
        <w:t>)</w:t>
      </w:r>
    </w:p>
    <w:p w14:paraId="764B1E16" w14:textId="61963F23" w:rsidR="007A43EC" w:rsidRDefault="007A43EC" w:rsidP="000A3338">
      <w:pPr>
        <w:pStyle w:val="ListParagraph"/>
        <w:numPr>
          <w:ilvl w:val="0"/>
          <w:numId w:val="7"/>
        </w:numPr>
      </w:pPr>
      <w:r w:rsidRPr="007A43EC">
        <w:t xml:space="preserve">Development - Disaster risk reduction </w:t>
      </w:r>
      <w:r>
        <w:t>(</w:t>
      </w:r>
      <w:r w:rsidRPr="007A43EC">
        <w:t>Dev-DRR</w:t>
      </w:r>
      <w:r>
        <w:t>)</w:t>
      </w:r>
    </w:p>
    <w:p w14:paraId="0622CACE" w14:textId="6C0211D8" w:rsidR="007A43EC" w:rsidRDefault="007A43EC" w:rsidP="000A3338">
      <w:pPr>
        <w:pStyle w:val="ListParagraph"/>
        <w:numPr>
          <w:ilvl w:val="0"/>
          <w:numId w:val="7"/>
        </w:numPr>
      </w:pPr>
      <w:r w:rsidRPr="007A43EC">
        <w:lastRenderedPageBreak/>
        <w:t xml:space="preserve">Development - Economic development (other than WEE) </w:t>
      </w:r>
      <w:r>
        <w:t>(</w:t>
      </w:r>
      <w:r w:rsidRPr="007A43EC">
        <w:t>Dev-EconDev</w:t>
      </w:r>
      <w:r>
        <w:t>)</w:t>
      </w:r>
    </w:p>
    <w:p w14:paraId="76234BDD" w14:textId="4580B2F8" w:rsidR="007A43EC" w:rsidRDefault="007A43EC" w:rsidP="000A3338">
      <w:pPr>
        <w:pStyle w:val="ListParagraph"/>
        <w:numPr>
          <w:ilvl w:val="0"/>
          <w:numId w:val="7"/>
        </w:numPr>
      </w:pPr>
      <w:r w:rsidRPr="007A43EC">
        <w:t xml:space="preserve">Development - Natural resource management </w:t>
      </w:r>
      <w:r>
        <w:t>(</w:t>
      </w:r>
      <w:r w:rsidRPr="007A43EC">
        <w:t>Dev-NRM</w:t>
      </w:r>
      <w:r>
        <w:t>)</w:t>
      </w:r>
    </w:p>
    <w:p w14:paraId="660C12B0" w14:textId="3514BE35" w:rsidR="009B11FE" w:rsidRDefault="009B11FE" w:rsidP="000A3338">
      <w:pPr>
        <w:pStyle w:val="ListParagraph"/>
        <w:numPr>
          <w:ilvl w:val="0"/>
          <w:numId w:val="7"/>
        </w:numPr>
      </w:pPr>
      <w:r w:rsidRPr="009B11FE">
        <w:t xml:space="preserve">Development - Water, sanitation and hygiene (WASH) </w:t>
      </w:r>
      <w:r>
        <w:t>(</w:t>
      </w:r>
      <w:r w:rsidRPr="009B11FE">
        <w:t>Dev-WASH</w:t>
      </w:r>
      <w:r>
        <w:t>)</w:t>
      </w:r>
    </w:p>
    <w:p w14:paraId="7E0364D1" w14:textId="7835E8F0" w:rsidR="000A3338" w:rsidRPr="000A3338" w:rsidRDefault="000A3338" w:rsidP="000A3338">
      <w:pPr>
        <w:pStyle w:val="ListParagraph"/>
        <w:numPr>
          <w:ilvl w:val="0"/>
          <w:numId w:val="7"/>
        </w:numPr>
      </w:pPr>
      <w:r>
        <w:t>Nutrition related health projects</w:t>
      </w:r>
    </w:p>
    <w:p w14:paraId="6625027F" w14:textId="77F7E66B" w:rsidR="004F44F5" w:rsidRDefault="004F44F5" w:rsidP="004F44F5">
      <w:pPr>
        <w:rPr>
          <w:rFonts w:ascii="MS Mincho" w:eastAsia="MS Mincho" w:hAnsi="MS Mincho" w:cs="MS Mincho"/>
          <w:b/>
        </w:rPr>
      </w:pPr>
      <w:r w:rsidRPr="004F44F5">
        <w:rPr>
          <w:rFonts w:ascii="Calibri" w:hAnsi="Calibri" w:cs="Times"/>
          <w:b/>
        </w:rPr>
        <w:t>Women’s Economic Empowerment (WEE)</w:t>
      </w:r>
      <w:r w:rsidRPr="004F44F5">
        <w:rPr>
          <w:rFonts w:ascii="MS Mincho" w:eastAsia="MS Mincho" w:hAnsi="MS Mincho" w:cs="MS Mincho"/>
          <w:b/>
        </w:rPr>
        <w:t> </w:t>
      </w:r>
    </w:p>
    <w:p w14:paraId="06EECF8C" w14:textId="6309DDDF" w:rsidR="009B11FE" w:rsidRDefault="009B11FE" w:rsidP="000A3338">
      <w:pPr>
        <w:pStyle w:val="ListParagraph"/>
        <w:numPr>
          <w:ilvl w:val="0"/>
          <w:numId w:val="8"/>
        </w:numPr>
        <w:rPr>
          <w:rFonts w:ascii="Calibri" w:hAnsi="Calibri" w:cs="Times"/>
        </w:rPr>
      </w:pPr>
      <w:r w:rsidRPr="009B11FE">
        <w:rPr>
          <w:rFonts w:ascii="Calibri" w:hAnsi="Calibri" w:cs="Times"/>
        </w:rPr>
        <w:t xml:space="preserve">Development - Women's economic empowerment (WEE) </w:t>
      </w:r>
      <w:r>
        <w:rPr>
          <w:rFonts w:ascii="Calibri" w:hAnsi="Calibri" w:cs="Times"/>
        </w:rPr>
        <w:t>(</w:t>
      </w:r>
      <w:r w:rsidRPr="009B11FE">
        <w:rPr>
          <w:rFonts w:ascii="Calibri" w:hAnsi="Calibri" w:cs="Times"/>
        </w:rPr>
        <w:t>Dev-WEE</w:t>
      </w:r>
      <w:r>
        <w:rPr>
          <w:rFonts w:ascii="Calibri" w:hAnsi="Calibri" w:cs="Times"/>
        </w:rPr>
        <w:t>)</w:t>
      </w:r>
    </w:p>
    <w:p w14:paraId="6F6D3EFA" w14:textId="129CE5AF" w:rsidR="000A3338" w:rsidRDefault="000A3338" w:rsidP="000A3338">
      <w:pPr>
        <w:pStyle w:val="ListParagraph"/>
        <w:numPr>
          <w:ilvl w:val="0"/>
          <w:numId w:val="8"/>
        </w:numPr>
        <w:rPr>
          <w:rFonts w:ascii="Calibri" w:hAnsi="Calibri" w:cs="Times"/>
        </w:rPr>
      </w:pPr>
      <w:r>
        <w:rPr>
          <w:rFonts w:ascii="Calibri" w:hAnsi="Calibri" w:cs="Times"/>
        </w:rPr>
        <w:t>“Women reached by the economic development sector”</w:t>
      </w:r>
    </w:p>
    <w:p w14:paraId="53C82F35" w14:textId="77777777" w:rsidR="000A3338" w:rsidRDefault="000A3338" w:rsidP="000A3338">
      <w:pPr>
        <w:rPr>
          <w:rFonts w:ascii="Calibri" w:hAnsi="Calibri" w:cs="Times"/>
        </w:rPr>
      </w:pPr>
    </w:p>
    <w:p w14:paraId="1B84955C" w14:textId="6C3C67A2" w:rsidR="000A3338" w:rsidRDefault="000A3338" w:rsidP="000A3338">
      <w:pPr>
        <w:rPr>
          <w:rFonts w:ascii="Calibri" w:hAnsi="Calibri" w:cs="Times"/>
        </w:rPr>
      </w:pPr>
      <w:r>
        <w:rPr>
          <w:rFonts w:ascii="Calibri" w:hAnsi="Calibri" w:cs="Times"/>
        </w:rPr>
        <w:t xml:space="preserve">Due to limitations in creating automated columns and categories in excel, it was not possible in our PIIRSData_FY16_updated file to automate “Nutrition-related health projects” and “Women reached by the economic development sector” into our outcome area variables. At your country offices, as you are going through projects individually, if projects fall into these categories, they can list these outcome areas, but this would need to be decided on a project by project basis. </w:t>
      </w:r>
    </w:p>
    <w:p w14:paraId="64609E45" w14:textId="77777777" w:rsidR="000A3338" w:rsidRDefault="000A3338" w:rsidP="000A3338">
      <w:pPr>
        <w:rPr>
          <w:rFonts w:ascii="Calibri" w:hAnsi="Calibri" w:cs="Times"/>
        </w:rPr>
      </w:pPr>
    </w:p>
    <w:p w14:paraId="567C8004" w14:textId="1C56A29C" w:rsidR="004F44F5" w:rsidRPr="004F44F5" w:rsidRDefault="000A3338" w:rsidP="004F44F5">
      <w:pPr>
        <w:rPr>
          <w:rFonts w:ascii="Calibri" w:hAnsi="Calibri" w:cs="Times"/>
        </w:rPr>
      </w:pPr>
      <w:r>
        <w:rPr>
          <w:rFonts w:ascii="Calibri" w:hAnsi="Calibri" w:cs="Times"/>
        </w:rPr>
        <w:t xml:space="preserve">Also includes categories of </w:t>
      </w:r>
      <w:r w:rsidR="004F44F5" w:rsidRPr="004F44F5">
        <w:rPr>
          <w:rFonts w:ascii="Calibri" w:hAnsi="Calibri" w:cs="Times"/>
        </w:rPr>
        <w:t>Other humanitarian</w:t>
      </w:r>
      <w:r>
        <w:rPr>
          <w:rFonts w:ascii="Calibri" w:hAnsi="Calibri" w:cs="Times"/>
        </w:rPr>
        <w:t xml:space="preserve"> and </w:t>
      </w:r>
      <w:r w:rsidR="004F44F5" w:rsidRPr="004F44F5">
        <w:rPr>
          <w:rFonts w:ascii="Calibri" w:hAnsi="Calibri" w:cs="Times"/>
        </w:rPr>
        <w:t>Other development</w:t>
      </w:r>
      <w:r>
        <w:rPr>
          <w:rFonts w:ascii="Calibri" w:hAnsi="Calibri" w:cs="Times"/>
        </w:rPr>
        <w:t>:</w:t>
      </w:r>
      <w:r w:rsidR="004F44F5" w:rsidRPr="004F44F5">
        <w:rPr>
          <w:rFonts w:ascii="Calibri" w:hAnsi="Calibri" w:cs="Times"/>
        </w:rPr>
        <w:t xml:space="preserve"> </w:t>
      </w:r>
      <w:r w:rsidR="004F44F5" w:rsidRPr="004F44F5">
        <w:rPr>
          <w:rFonts w:ascii="MS Mincho" w:eastAsia="MS Mincho" w:hAnsi="MS Mincho" w:cs="MS Mincho"/>
        </w:rPr>
        <w:t> </w:t>
      </w:r>
    </w:p>
    <w:p w14:paraId="2AD9FE3D" w14:textId="77777777" w:rsidR="000A3338" w:rsidRDefault="000A3338" w:rsidP="004F44F5">
      <w:pPr>
        <w:rPr>
          <w:rFonts w:ascii="Calibri" w:hAnsi="Calibri" w:cs="Times"/>
          <w:b/>
        </w:rPr>
      </w:pPr>
      <w:r w:rsidRPr="000A3338">
        <w:rPr>
          <w:rFonts w:ascii="Calibri" w:hAnsi="Calibri" w:cs="Times"/>
          <w:b/>
        </w:rPr>
        <w:t>Other humanitarian</w:t>
      </w:r>
      <w:r w:rsidRPr="000A3338">
        <w:rPr>
          <w:rFonts w:ascii="Calibri" w:hAnsi="Calibri" w:cs="Times"/>
          <w:b/>
        </w:rPr>
        <w:t xml:space="preserve"> </w:t>
      </w:r>
    </w:p>
    <w:p w14:paraId="3B541DAC" w14:textId="2119E39C" w:rsidR="008941E2" w:rsidRDefault="008941E2" w:rsidP="000A3338">
      <w:pPr>
        <w:pStyle w:val="ListParagraph"/>
        <w:numPr>
          <w:ilvl w:val="0"/>
          <w:numId w:val="9"/>
        </w:numPr>
        <w:rPr>
          <w:rFonts w:ascii="Calibri" w:hAnsi="Calibri" w:cs="Times"/>
        </w:rPr>
      </w:pPr>
      <w:r w:rsidRPr="008941E2">
        <w:rPr>
          <w:rFonts w:ascii="Calibri" w:hAnsi="Calibri" w:cs="Times"/>
        </w:rPr>
        <w:t xml:space="preserve">Humanitarian - Camp management and coordination </w:t>
      </w:r>
      <w:r>
        <w:rPr>
          <w:rFonts w:ascii="Calibri" w:hAnsi="Calibri" w:cs="Times"/>
        </w:rPr>
        <w:t>(</w:t>
      </w:r>
      <w:r w:rsidRPr="008941E2">
        <w:rPr>
          <w:rFonts w:ascii="Calibri" w:hAnsi="Calibri" w:cs="Times"/>
        </w:rPr>
        <w:t>Hum-CampMgt</w:t>
      </w:r>
      <w:r>
        <w:rPr>
          <w:rFonts w:ascii="Calibri" w:hAnsi="Calibri" w:cs="Times"/>
        </w:rPr>
        <w:t>)</w:t>
      </w:r>
    </w:p>
    <w:p w14:paraId="3DF7A3EB" w14:textId="65C49AC6" w:rsidR="008941E2" w:rsidRDefault="008941E2" w:rsidP="000A3338">
      <w:pPr>
        <w:pStyle w:val="ListParagraph"/>
        <w:numPr>
          <w:ilvl w:val="0"/>
          <w:numId w:val="9"/>
        </w:numPr>
        <w:rPr>
          <w:rFonts w:ascii="Calibri" w:hAnsi="Calibri" w:cs="Times"/>
        </w:rPr>
      </w:pPr>
      <w:r w:rsidRPr="008941E2">
        <w:rPr>
          <w:rFonts w:ascii="Calibri" w:hAnsi="Calibri" w:cs="Times"/>
        </w:rPr>
        <w:t xml:space="preserve">Humanitarian - Education </w:t>
      </w:r>
      <w:r>
        <w:rPr>
          <w:rFonts w:ascii="Calibri" w:hAnsi="Calibri" w:cs="Times"/>
        </w:rPr>
        <w:t>(</w:t>
      </w:r>
      <w:r w:rsidRPr="008941E2">
        <w:rPr>
          <w:rFonts w:ascii="Calibri" w:hAnsi="Calibri" w:cs="Times"/>
        </w:rPr>
        <w:t>Hum-Edu</w:t>
      </w:r>
      <w:r>
        <w:rPr>
          <w:rFonts w:ascii="Calibri" w:hAnsi="Calibri" w:cs="Times"/>
        </w:rPr>
        <w:t>)</w:t>
      </w:r>
    </w:p>
    <w:p w14:paraId="76F806CB" w14:textId="77777777" w:rsidR="008941E2" w:rsidRDefault="008941E2" w:rsidP="004F44F5">
      <w:pPr>
        <w:pStyle w:val="ListParagraph"/>
        <w:numPr>
          <w:ilvl w:val="0"/>
          <w:numId w:val="9"/>
        </w:numPr>
        <w:rPr>
          <w:rFonts w:ascii="Calibri" w:hAnsi="Calibri" w:cs="Times"/>
        </w:rPr>
      </w:pPr>
      <w:r w:rsidRPr="008941E2">
        <w:rPr>
          <w:rFonts w:ascii="Calibri" w:hAnsi="Calibri" w:cs="Times"/>
        </w:rPr>
        <w:t xml:space="preserve">Humanitarian - Health (other than SRMH) </w:t>
      </w:r>
      <w:r>
        <w:rPr>
          <w:rFonts w:ascii="Calibri" w:hAnsi="Calibri" w:cs="Times"/>
        </w:rPr>
        <w:t>(</w:t>
      </w:r>
      <w:r w:rsidRPr="008941E2">
        <w:rPr>
          <w:rFonts w:ascii="Calibri" w:hAnsi="Calibri" w:cs="Times"/>
        </w:rPr>
        <w:t>Hum-Health</w:t>
      </w:r>
      <w:r>
        <w:rPr>
          <w:rFonts w:ascii="Calibri" w:hAnsi="Calibri" w:cs="Times"/>
        </w:rPr>
        <w:t>)</w:t>
      </w:r>
    </w:p>
    <w:p w14:paraId="7D00DFBF" w14:textId="0DFEB248" w:rsidR="008941E2" w:rsidRPr="008941E2" w:rsidRDefault="008941E2" w:rsidP="004F44F5">
      <w:pPr>
        <w:pStyle w:val="ListParagraph"/>
        <w:numPr>
          <w:ilvl w:val="0"/>
          <w:numId w:val="9"/>
        </w:numPr>
        <w:rPr>
          <w:rFonts w:ascii="Calibri" w:hAnsi="Calibri" w:cs="Times"/>
        </w:rPr>
      </w:pPr>
      <w:r w:rsidRPr="008941E2">
        <w:rPr>
          <w:rFonts w:ascii="Calibri" w:hAnsi="Calibri" w:cs="Times"/>
        </w:rPr>
        <w:t xml:space="preserve">Humanitarian - Protection </w:t>
      </w:r>
      <w:r>
        <w:rPr>
          <w:rFonts w:ascii="Calibri" w:hAnsi="Calibri" w:cs="Times"/>
        </w:rPr>
        <w:t>(</w:t>
      </w:r>
      <w:r w:rsidRPr="008941E2">
        <w:rPr>
          <w:rFonts w:ascii="Calibri" w:hAnsi="Calibri" w:cs="Times"/>
        </w:rPr>
        <w:t>Hum-Protection</w:t>
      </w:r>
      <w:r>
        <w:rPr>
          <w:rFonts w:ascii="Calibri" w:hAnsi="Calibri" w:cs="Times"/>
        </w:rPr>
        <w:t>)</w:t>
      </w:r>
    </w:p>
    <w:p w14:paraId="01480774" w14:textId="2594AC7B" w:rsidR="004F44F5" w:rsidRDefault="000A3338" w:rsidP="004F44F5">
      <w:pPr>
        <w:rPr>
          <w:rFonts w:ascii="Calibri" w:hAnsi="Calibri" w:cs="Times"/>
          <w:b/>
        </w:rPr>
      </w:pPr>
      <w:r w:rsidRPr="000A3338">
        <w:rPr>
          <w:rFonts w:ascii="Calibri" w:hAnsi="Calibri" w:cs="Times"/>
          <w:b/>
        </w:rPr>
        <w:t>Other development</w:t>
      </w:r>
    </w:p>
    <w:p w14:paraId="3300B98F" w14:textId="1EA1F68B" w:rsidR="008941E2" w:rsidRPr="008941E2" w:rsidRDefault="008941E2" w:rsidP="000A3338">
      <w:pPr>
        <w:pStyle w:val="ListParagraph"/>
        <w:numPr>
          <w:ilvl w:val="0"/>
          <w:numId w:val="10"/>
        </w:numPr>
        <w:rPr>
          <w:b/>
        </w:rPr>
      </w:pPr>
      <w:r w:rsidRPr="008941E2">
        <w:t xml:space="preserve">Development - Climate change and resilience </w:t>
      </w:r>
      <w:r>
        <w:t>(</w:t>
      </w:r>
      <w:r w:rsidRPr="008941E2">
        <w:t>Dev-CCR</w:t>
      </w:r>
      <w:r>
        <w:t>)</w:t>
      </w:r>
    </w:p>
    <w:p w14:paraId="708D3D7E" w14:textId="7E07F8A4" w:rsidR="00F241B6" w:rsidRPr="00F241B6" w:rsidRDefault="00F241B6" w:rsidP="000A3338">
      <w:pPr>
        <w:pStyle w:val="ListParagraph"/>
        <w:numPr>
          <w:ilvl w:val="0"/>
          <w:numId w:val="10"/>
        </w:numPr>
        <w:rPr>
          <w:b/>
        </w:rPr>
      </w:pPr>
      <w:r w:rsidRPr="00F241B6">
        <w:t xml:space="preserve">Development - Education </w:t>
      </w:r>
      <w:r>
        <w:t>(</w:t>
      </w:r>
      <w:r w:rsidRPr="00F241B6">
        <w:t>Dev-Edu</w:t>
      </w:r>
      <w:r>
        <w:t>)</w:t>
      </w:r>
    </w:p>
    <w:p w14:paraId="00E9517B" w14:textId="77777777" w:rsidR="00F241B6" w:rsidRPr="00F241B6" w:rsidRDefault="00F241B6" w:rsidP="00484117">
      <w:pPr>
        <w:pStyle w:val="ListParagraph"/>
        <w:numPr>
          <w:ilvl w:val="0"/>
          <w:numId w:val="10"/>
        </w:numPr>
        <w:rPr>
          <w:b/>
        </w:rPr>
      </w:pPr>
      <w:r w:rsidRPr="00F241B6">
        <w:t xml:space="preserve">Development - Health (other than SRMH) </w:t>
      </w:r>
      <w:r>
        <w:t>(</w:t>
      </w:r>
      <w:r w:rsidRPr="00F241B6">
        <w:t>Dev-Health</w:t>
      </w:r>
      <w:r>
        <w:t>)</w:t>
      </w:r>
    </w:p>
    <w:p w14:paraId="22673C1E" w14:textId="3BC09355" w:rsidR="000A3338" w:rsidRPr="00F241B6" w:rsidRDefault="00F241B6" w:rsidP="00484117">
      <w:pPr>
        <w:pStyle w:val="ListParagraph"/>
        <w:numPr>
          <w:ilvl w:val="0"/>
          <w:numId w:val="10"/>
        </w:numPr>
        <w:rPr>
          <w:b/>
        </w:rPr>
      </w:pPr>
      <w:r w:rsidRPr="00F241B6">
        <w:t xml:space="preserve">Development </w:t>
      </w:r>
      <w:r>
        <w:t>–</w:t>
      </w:r>
      <w:r w:rsidRPr="00F241B6">
        <w:t xml:space="preserve"> Infrastructure</w:t>
      </w:r>
      <w:r>
        <w:t xml:space="preserve"> (</w:t>
      </w:r>
      <w:r w:rsidRPr="00F241B6">
        <w:t>Dev-Infrastructure</w:t>
      </w:r>
      <w:r>
        <w:t>)</w:t>
      </w:r>
      <w:bookmarkStart w:id="0" w:name="_GoBack"/>
      <w:bookmarkEnd w:id="0"/>
    </w:p>
    <w:p w14:paraId="1A293385" w14:textId="77777777" w:rsidR="00484117" w:rsidRDefault="00484117" w:rsidP="00484117">
      <w:pPr>
        <w:rPr>
          <w:b/>
        </w:rPr>
      </w:pPr>
    </w:p>
    <w:p w14:paraId="176516CD" w14:textId="77777777" w:rsidR="00C231ED" w:rsidRDefault="00C231ED" w:rsidP="00484117">
      <w:pPr>
        <w:rPr>
          <w:b/>
        </w:rPr>
      </w:pPr>
    </w:p>
    <w:p w14:paraId="39AA43B1" w14:textId="1C287710" w:rsidR="00C231ED" w:rsidRDefault="00484117" w:rsidP="00484117">
      <w:pPr>
        <w:rPr>
          <w:b/>
        </w:rPr>
      </w:pPr>
      <w:r w:rsidRPr="00484117">
        <w:rPr>
          <w:b/>
        </w:rPr>
        <w:drawing>
          <wp:inline distT="0" distB="0" distL="0" distR="0" wp14:anchorId="10E71619" wp14:editId="02E70872">
            <wp:extent cx="5943600" cy="742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423785"/>
                    </a:xfrm>
                    <a:prstGeom prst="rect">
                      <a:avLst/>
                    </a:prstGeom>
                  </pic:spPr>
                </pic:pic>
              </a:graphicData>
            </a:graphic>
          </wp:inline>
        </w:drawing>
      </w:r>
    </w:p>
    <w:p w14:paraId="029275C5" w14:textId="77777777" w:rsidR="00C231ED" w:rsidRPr="00C231ED" w:rsidRDefault="00C231ED" w:rsidP="00C231ED"/>
    <w:p w14:paraId="30C3AC72" w14:textId="77777777" w:rsidR="00C231ED" w:rsidRPr="00C231ED" w:rsidRDefault="00C231ED" w:rsidP="00C231ED"/>
    <w:p w14:paraId="576C6A51" w14:textId="5DBB50CD" w:rsidR="00C231ED" w:rsidRDefault="00C231ED" w:rsidP="00C231ED"/>
    <w:p w14:paraId="7617BBEF" w14:textId="3FFA639E" w:rsidR="00484117" w:rsidRPr="00C231ED" w:rsidRDefault="008565FD" w:rsidP="00C231ED">
      <w:r w:rsidRPr="008565FD">
        <w:drawing>
          <wp:inline distT="0" distB="0" distL="0" distR="0" wp14:anchorId="03CC6969" wp14:editId="6C8808EA">
            <wp:extent cx="5943600" cy="819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8194675"/>
                    </a:xfrm>
                    <a:prstGeom prst="rect">
                      <a:avLst/>
                    </a:prstGeom>
                  </pic:spPr>
                </pic:pic>
              </a:graphicData>
            </a:graphic>
          </wp:inline>
        </w:drawing>
      </w:r>
    </w:p>
    <w:sectPr w:rsidR="00484117" w:rsidRPr="00C231ED" w:rsidSect="00B147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AD2EAB"/>
    <w:multiLevelType w:val="hybridMultilevel"/>
    <w:tmpl w:val="223CD8E6"/>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50466"/>
    <w:multiLevelType w:val="hybridMultilevel"/>
    <w:tmpl w:val="B67083B4"/>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20899"/>
    <w:multiLevelType w:val="hybridMultilevel"/>
    <w:tmpl w:val="FAEAAA14"/>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0C62B4"/>
    <w:multiLevelType w:val="hybridMultilevel"/>
    <w:tmpl w:val="BAE6A766"/>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6244E"/>
    <w:multiLevelType w:val="hybridMultilevel"/>
    <w:tmpl w:val="F96C2B66"/>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E73D14"/>
    <w:multiLevelType w:val="hybridMultilevel"/>
    <w:tmpl w:val="5540F9A8"/>
    <w:lvl w:ilvl="0" w:tplc="10562860">
      <w:start w:val="1398"/>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9442D"/>
    <w:multiLevelType w:val="hybridMultilevel"/>
    <w:tmpl w:val="4C6AD0FC"/>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F14EF1"/>
    <w:multiLevelType w:val="hybridMultilevel"/>
    <w:tmpl w:val="76DEAA18"/>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AE3E33"/>
    <w:multiLevelType w:val="hybridMultilevel"/>
    <w:tmpl w:val="9B989A68"/>
    <w:lvl w:ilvl="0" w:tplc="DBD2C6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3"/>
  </w:num>
  <w:num w:numId="5">
    <w:abstractNumId w:val="7"/>
  </w:num>
  <w:num w:numId="6">
    <w:abstractNumId w:val="1"/>
  </w:num>
  <w:num w:numId="7">
    <w:abstractNumId w:val="2"/>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053"/>
    <w:rsid w:val="00033E62"/>
    <w:rsid w:val="000378A1"/>
    <w:rsid w:val="0006053C"/>
    <w:rsid w:val="000733E8"/>
    <w:rsid w:val="000A3338"/>
    <w:rsid w:val="0013152C"/>
    <w:rsid w:val="00136999"/>
    <w:rsid w:val="00172987"/>
    <w:rsid w:val="001D07C4"/>
    <w:rsid w:val="0025317F"/>
    <w:rsid w:val="00253C61"/>
    <w:rsid w:val="00281B0E"/>
    <w:rsid w:val="002F5B7E"/>
    <w:rsid w:val="0032045D"/>
    <w:rsid w:val="00392805"/>
    <w:rsid w:val="003E6E93"/>
    <w:rsid w:val="00437687"/>
    <w:rsid w:val="00484117"/>
    <w:rsid w:val="004F44F5"/>
    <w:rsid w:val="00596F29"/>
    <w:rsid w:val="00616D00"/>
    <w:rsid w:val="00687F0B"/>
    <w:rsid w:val="00690FC7"/>
    <w:rsid w:val="006B0F21"/>
    <w:rsid w:val="006C4C7E"/>
    <w:rsid w:val="006D103D"/>
    <w:rsid w:val="006D43BB"/>
    <w:rsid w:val="006E1F0F"/>
    <w:rsid w:val="006F7566"/>
    <w:rsid w:val="007420F5"/>
    <w:rsid w:val="007A43EC"/>
    <w:rsid w:val="008565FD"/>
    <w:rsid w:val="008817B9"/>
    <w:rsid w:val="008941E2"/>
    <w:rsid w:val="008B481E"/>
    <w:rsid w:val="008E0198"/>
    <w:rsid w:val="00947251"/>
    <w:rsid w:val="00951B50"/>
    <w:rsid w:val="009B11FE"/>
    <w:rsid w:val="00A926CB"/>
    <w:rsid w:val="00AE45A3"/>
    <w:rsid w:val="00B147A2"/>
    <w:rsid w:val="00B272C1"/>
    <w:rsid w:val="00B339D6"/>
    <w:rsid w:val="00B746D9"/>
    <w:rsid w:val="00B756F4"/>
    <w:rsid w:val="00BB3035"/>
    <w:rsid w:val="00C11F16"/>
    <w:rsid w:val="00C231ED"/>
    <w:rsid w:val="00C24A6C"/>
    <w:rsid w:val="00CE1C50"/>
    <w:rsid w:val="00D22053"/>
    <w:rsid w:val="00DD533C"/>
    <w:rsid w:val="00E10DC0"/>
    <w:rsid w:val="00E67ACD"/>
    <w:rsid w:val="00EF3395"/>
    <w:rsid w:val="00F241B6"/>
    <w:rsid w:val="00F36BFE"/>
    <w:rsid w:val="00F42334"/>
    <w:rsid w:val="00F65EFE"/>
    <w:rsid w:val="00FC738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DB4A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031754">
      <w:bodyDiv w:val="1"/>
      <w:marLeft w:val="0"/>
      <w:marRight w:val="0"/>
      <w:marTop w:val="0"/>
      <w:marBottom w:val="0"/>
      <w:divBdr>
        <w:top w:val="none" w:sz="0" w:space="0" w:color="auto"/>
        <w:left w:val="none" w:sz="0" w:space="0" w:color="auto"/>
        <w:bottom w:val="none" w:sz="0" w:space="0" w:color="auto"/>
        <w:right w:val="none" w:sz="0" w:space="0" w:color="auto"/>
      </w:divBdr>
    </w:div>
    <w:div w:id="1226531689">
      <w:bodyDiv w:val="1"/>
      <w:marLeft w:val="0"/>
      <w:marRight w:val="0"/>
      <w:marTop w:val="0"/>
      <w:marBottom w:val="0"/>
      <w:divBdr>
        <w:top w:val="none" w:sz="0" w:space="0" w:color="auto"/>
        <w:left w:val="none" w:sz="0" w:space="0" w:color="auto"/>
        <w:bottom w:val="none" w:sz="0" w:space="0" w:color="auto"/>
        <w:right w:val="none" w:sz="0" w:space="0" w:color="auto"/>
      </w:divBdr>
    </w:div>
    <w:div w:id="1991522484">
      <w:bodyDiv w:val="1"/>
      <w:marLeft w:val="0"/>
      <w:marRight w:val="0"/>
      <w:marTop w:val="0"/>
      <w:marBottom w:val="0"/>
      <w:divBdr>
        <w:top w:val="none" w:sz="0" w:space="0" w:color="auto"/>
        <w:left w:val="none" w:sz="0" w:space="0" w:color="auto"/>
        <w:bottom w:val="none" w:sz="0" w:space="0" w:color="auto"/>
        <w:right w:val="none" w:sz="0" w:space="0" w:color="auto"/>
      </w:divBdr>
    </w:div>
    <w:div w:id="21435695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501</Words>
  <Characters>2858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Plunkett, Elizabeth K.</dc:creator>
  <cp:keywords/>
  <dc:description/>
  <cp:lastModifiedBy>Plunkett, Elizabeth K.</cp:lastModifiedBy>
  <cp:revision>9</cp:revision>
  <dcterms:created xsi:type="dcterms:W3CDTF">2017-05-24T19:18:00Z</dcterms:created>
  <dcterms:modified xsi:type="dcterms:W3CDTF">2017-05-24T20:08:00Z</dcterms:modified>
</cp:coreProperties>
</file>