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DFE" w:rsidRDefault="00974DFE" w:rsidP="00974DFE">
      <w:pPr>
        <w:pStyle w:val="xxxx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The scoring criteria are</w:t>
      </w:r>
      <w:bookmarkStart w:id="0" w:name="_GoBack"/>
      <w:bookmarkEnd w:id="0"/>
      <w:r>
        <w:rPr>
          <w:rFonts w:ascii="Calibri" w:hAnsi="Calibri"/>
          <w:color w:val="000000"/>
          <w:sz w:val="22"/>
          <w:szCs w:val="22"/>
        </w:rPr>
        <w:t>:</w:t>
      </w:r>
    </w:p>
    <w:p w:rsidR="00974DFE" w:rsidRDefault="00974DFE" w:rsidP="00974DFE">
      <w:pPr>
        <w:pStyle w:val="xxmsonormal"/>
        <w:ind w:left="766" w:hanging="360"/>
        <w:rPr>
          <w:rFonts w:ascii="Calibri" w:hAnsi="Calibri"/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 </w:t>
      </w:r>
      <w:proofErr w:type="gramStart"/>
      <w:r>
        <w:rPr>
          <w:rFonts w:ascii="Calibri" w:hAnsi="Calibri"/>
          <w:color w:val="000000"/>
          <w:sz w:val="22"/>
          <w:szCs w:val="22"/>
        </w:rPr>
        <w:t>ES-Whether or not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there is an executive summary present (1) or absent (0)</w:t>
      </w:r>
    </w:p>
    <w:p w:rsidR="00974DFE" w:rsidRDefault="00974DFE" w:rsidP="00974DFE">
      <w:pPr>
        <w:pStyle w:val="xxmsonormal"/>
        <w:ind w:left="766" w:hanging="360"/>
        <w:rPr>
          <w:rFonts w:ascii="Calibri" w:hAnsi="Calibri"/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 </w:t>
      </w:r>
      <w:r>
        <w:rPr>
          <w:rFonts w:ascii="Calibri" w:hAnsi="Calibri"/>
          <w:color w:val="000000"/>
          <w:sz w:val="22"/>
          <w:szCs w:val="22"/>
        </w:rPr>
        <w:t>ES length-# of pages for the executive summary</w:t>
      </w:r>
    </w:p>
    <w:p w:rsidR="00974DFE" w:rsidRDefault="00974DFE" w:rsidP="00974DFE">
      <w:pPr>
        <w:pStyle w:val="xxmsonormal"/>
        <w:ind w:left="766" w:hanging="360"/>
        <w:rPr>
          <w:rFonts w:ascii="Calibri" w:hAnsi="Calibri"/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 </w:t>
      </w:r>
      <w:r>
        <w:rPr>
          <w:rFonts w:ascii="Calibri" w:hAnsi="Calibri"/>
          <w:color w:val="000000"/>
          <w:sz w:val="22"/>
          <w:szCs w:val="22"/>
        </w:rPr>
        <w:t xml:space="preserve">Impact data?- Whether or not there is “consistent and high quality impact data present” (2), “some impact data present” (1) or absent (0) based on </w:t>
      </w:r>
      <w:hyperlink r:id="rId5" w:anchor="Global%20and%20Supplementary%20Indicators%20for%20Measuring%20Change" w:history="1">
        <w:r>
          <w:rPr>
            <w:rStyle w:val="Hyperlink"/>
            <w:rFonts w:ascii="Calibri" w:hAnsi="Calibri"/>
            <w:sz w:val="22"/>
            <w:szCs w:val="22"/>
          </w:rPr>
          <w:t>CARE’s 25 global indicators and/or supplementary indicators</w:t>
        </w:r>
      </w:hyperlink>
    </w:p>
    <w:p w:rsidR="00974DFE" w:rsidRDefault="00974DFE" w:rsidP="00974DFE">
      <w:pPr>
        <w:pStyle w:val="xxmsonormal"/>
        <w:ind w:left="766" w:hanging="360"/>
        <w:rPr>
          <w:rFonts w:ascii="Calibri" w:hAnsi="Calibri"/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 </w:t>
      </w:r>
      <w:r>
        <w:rPr>
          <w:rFonts w:ascii="Calibri" w:hAnsi="Calibri"/>
          <w:color w:val="000000"/>
          <w:sz w:val="22"/>
          <w:szCs w:val="22"/>
        </w:rPr>
        <w:t xml:space="preserve">Final </w:t>
      </w:r>
      <w:proofErr w:type="gramStart"/>
      <w:r>
        <w:rPr>
          <w:rFonts w:ascii="Calibri" w:hAnsi="Calibri"/>
          <w:color w:val="000000"/>
          <w:sz w:val="22"/>
          <w:szCs w:val="22"/>
        </w:rPr>
        <w:t>version</w:t>
      </w:r>
      <w:proofErr w:type="gramEnd"/>
      <w:r>
        <w:rPr>
          <w:rFonts w:ascii="Calibri" w:hAnsi="Calibri"/>
          <w:color w:val="000000"/>
          <w:sz w:val="22"/>
          <w:szCs w:val="22"/>
        </w:rPr>
        <w:t>-Final version is (1) available, not a draft (0)</w:t>
      </w:r>
    </w:p>
    <w:p w:rsidR="00974DFE" w:rsidRDefault="00974DFE" w:rsidP="00974DFE">
      <w:pPr>
        <w:pStyle w:val="xxmsonormal"/>
        <w:ind w:left="766" w:hanging="360"/>
        <w:rPr>
          <w:rFonts w:ascii="Calibri" w:hAnsi="Calibri"/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 </w:t>
      </w:r>
      <w:r>
        <w:rPr>
          <w:rFonts w:ascii="Calibri" w:hAnsi="Calibri"/>
          <w:color w:val="000000"/>
          <w:sz w:val="22"/>
          <w:szCs w:val="22"/>
        </w:rPr>
        <w:t xml:space="preserve">Library-The evaluation is accessible on </w:t>
      </w:r>
      <w:hyperlink r:id="rId6" w:history="1">
        <w:r>
          <w:rPr>
            <w:rStyle w:val="Hyperlink"/>
            <w:rFonts w:ascii="Calibri" w:hAnsi="Calibri"/>
            <w:sz w:val="22"/>
            <w:szCs w:val="22"/>
          </w:rPr>
          <w:t>CARE’s Electronic Evaluation Library</w:t>
        </w:r>
      </w:hyperlink>
    </w:p>
    <w:p w:rsidR="00974DFE" w:rsidRDefault="00974DFE" w:rsidP="00974DFE">
      <w:pPr>
        <w:pStyle w:val="xxmsonormal"/>
        <w:ind w:left="766" w:hanging="360"/>
        <w:rPr>
          <w:rFonts w:ascii="Calibri" w:hAnsi="Calibri"/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 </w:t>
      </w:r>
      <w:r>
        <w:rPr>
          <w:rFonts w:ascii="Calibri" w:hAnsi="Calibri"/>
          <w:color w:val="000000"/>
          <w:sz w:val="22"/>
          <w:szCs w:val="22"/>
        </w:rPr>
        <w:t>Shared online somewhere-if the evaluation is not on the EEL, is it accessible in a different location (1=yes if in EEL or other location 0=no)</w:t>
      </w:r>
    </w:p>
    <w:p w:rsidR="00974DFE" w:rsidRDefault="00974DFE" w:rsidP="00974DFE">
      <w:pPr>
        <w:pStyle w:val="xxmsonormal"/>
        <w:ind w:left="766" w:hanging="360"/>
        <w:rPr>
          <w:rFonts w:ascii="Calibri" w:hAnsi="Calibri"/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 </w:t>
      </w:r>
      <w:proofErr w:type="gramStart"/>
      <w:r>
        <w:rPr>
          <w:rFonts w:ascii="Calibri" w:hAnsi="Calibri"/>
          <w:color w:val="000000"/>
          <w:sz w:val="22"/>
          <w:szCs w:val="22"/>
        </w:rPr>
        <w:t>Failures?-</w:t>
      </w:r>
      <w:proofErr w:type="gramEnd"/>
      <w:r>
        <w:rPr>
          <w:rFonts w:ascii="Calibri" w:hAnsi="Calibri"/>
          <w:color w:val="000000"/>
          <w:sz w:val="22"/>
          <w:szCs w:val="22"/>
        </w:rPr>
        <w:t>The evaluation discusses failure</w:t>
      </w:r>
      <w:r w:rsidR="004825D5">
        <w:rPr>
          <w:rFonts w:ascii="Calibri" w:hAnsi="Calibri"/>
          <w:color w:val="000000"/>
          <w:sz w:val="22"/>
          <w:szCs w:val="22"/>
        </w:rPr>
        <w:t>, things that didn’t work, or areas to improve</w:t>
      </w:r>
      <w:r>
        <w:rPr>
          <w:rFonts w:ascii="Calibri" w:hAnsi="Calibri"/>
          <w:color w:val="000000"/>
          <w:sz w:val="22"/>
          <w:szCs w:val="22"/>
        </w:rPr>
        <w:t xml:space="preserve"> (yes=1, no=0)</w:t>
      </w:r>
    </w:p>
    <w:p w:rsidR="00974DFE" w:rsidRDefault="00974DFE" w:rsidP="00974DFE">
      <w:pPr>
        <w:pStyle w:val="xxmsonormal"/>
        <w:ind w:left="766" w:hanging="360"/>
        <w:rPr>
          <w:rFonts w:ascii="Calibri" w:hAnsi="Calibri"/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 </w:t>
      </w:r>
      <w:r>
        <w:rPr>
          <w:rFonts w:ascii="Calibri" w:hAnsi="Calibri"/>
          <w:color w:val="000000"/>
          <w:sz w:val="22"/>
          <w:szCs w:val="22"/>
        </w:rPr>
        <w:t>Quantitative Data-Quantitative data were collected (yes=1, no=0)</w:t>
      </w:r>
    </w:p>
    <w:p w:rsidR="00974DFE" w:rsidRDefault="00974DFE" w:rsidP="00974DFE">
      <w:pPr>
        <w:pStyle w:val="xxmsonormal"/>
        <w:ind w:left="766" w:hanging="360"/>
        <w:rPr>
          <w:rFonts w:ascii="Calibri" w:hAnsi="Calibri"/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 </w:t>
      </w:r>
      <w:proofErr w:type="spellStart"/>
      <w:r>
        <w:rPr>
          <w:rFonts w:ascii="Calibri" w:hAnsi="Calibri"/>
          <w:color w:val="000000"/>
          <w:sz w:val="22"/>
          <w:szCs w:val="22"/>
        </w:rPr>
        <w:t>Qual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data-Qualitative data were collected (yes=1, no=0)</w:t>
      </w:r>
    </w:p>
    <w:p w:rsidR="00974DFE" w:rsidRDefault="00974DFE" w:rsidP="00974DFE">
      <w:pPr>
        <w:pStyle w:val="xxmsonormal"/>
        <w:ind w:left="766" w:hanging="360"/>
        <w:rPr>
          <w:rFonts w:ascii="Calibri" w:hAnsi="Calibri"/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 </w:t>
      </w:r>
      <w:r>
        <w:rPr>
          <w:rFonts w:ascii="Calibri" w:hAnsi="Calibri"/>
          <w:color w:val="000000"/>
          <w:sz w:val="22"/>
          <w:szCs w:val="22"/>
        </w:rPr>
        <w:t xml:space="preserve">Control </w:t>
      </w:r>
      <w:proofErr w:type="gramStart"/>
      <w:r>
        <w:rPr>
          <w:rFonts w:ascii="Calibri" w:hAnsi="Calibri"/>
          <w:color w:val="000000"/>
          <w:sz w:val="22"/>
          <w:szCs w:val="22"/>
        </w:rPr>
        <w:t>group</w:t>
      </w:r>
      <w:proofErr w:type="gramEnd"/>
      <w:r>
        <w:rPr>
          <w:rFonts w:ascii="Calibri" w:hAnsi="Calibri"/>
          <w:color w:val="000000"/>
          <w:sz w:val="22"/>
          <w:szCs w:val="22"/>
        </w:rPr>
        <w:t>-Control group present (yes=1, no=0)</w:t>
      </w:r>
    </w:p>
    <w:p w:rsidR="00974DFE" w:rsidRDefault="00974DFE" w:rsidP="00974DFE">
      <w:pPr>
        <w:pStyle w:val="xxmsonormal"/>
        <w:ind w:left="766" w:hanging="360"/>
        <w:rPr>
          <w:rFonts w:ascii="Calibri" w:hAnsi="Calibri"/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 </w:t>
      </w:r>
      <w:r>
        <w:rPr>
          <w:rFonts w:ascii="Calibri" w:hAnsi="Calibri"/>
          <w:color w:val="000000"/>
          <w:sz w:val="22"/>
          <w:szCs w:val="22"/>
        </w:rPr>
        <w:t>Page impact showed up on-page # where impact data was first presented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 </w:t>
      </w:r>
    </w:p>
    <w:p w:rsidR="00974DFE" w:rsidRDefault="00974DFE" w:rsidP="00974DFE">
      <w:pPr>
        <w:pStyle w:val="xxmsonormal"/>
        <w:ind w:left="766" w:hanging="360"/>
        <w:rPr>
          <w:rFonts w:ascii="Calibri" w:hAnsi="Calibri"/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 </w:t>
      </w:r>
      <w:r>
        <w:rPr>
          <w:rFonts w:ascii="Calibri" w:hAnsi="Calibri"/>
          <w:color w:val="000000"/>
          <w:sz w:val="22"/>
          <w:szCs w:val="22"/>
        </w:rPr>
        <w:t>Analysis- Analysis beyond pure description (e.g., regressions or looking for causal factors or explanations beyond basic observations)</w:t>
      </w:r>
    </w:p>
    <w:p w:rsidR="00974DFE" w:rsidRDefault="00974DFE" w:rsidP="00974DFE">
      <w:pPr>
        <w:pStyle w:val="xxmsonormal"/>
        <w:ind w:left="766" w:hanging="360"/>
        <w:rPr>
          <w:rFonts w:ascii="Calibri" w:hAnsi="Calibri"/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 </w:t>
      </w:r>
      <w:r>
        <w:rPr>
          <w:rFonts w:ascii="Calibri" w:hAnsi="Calibri"/>
          <w:color w:val="000000"/>
          <w:sz w:val="22"/>
          <w:szCs w:val="22"/>
        </w:rPr>
        <w:t xml:space="preserve">CARE </w:t>
      </w: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Eval</w:t>
      </w:r>
      <w:proofErr w:type="spellEnd"/>
      <w:r>
        <w:rPr>
          <w:rFonts w:ascii="Calibri" w:hAnsi="Calibri"/>
          <w:color w:val="000000"/>
          <w:sz w:val="22"/>
          <w:szCs w:val="22"/>
        </w:rPr>
        <w:t>?-</w:t>
      </w:r>
      <w:proofErr w:type="gramEnd"/>
      <w:r>
        <w:rPr>
          <w:rFonts w:ascii="Calibri" w:hAnsi="Calibri"/>
          <w:color w:val="000000"/>
          <w:sz w:val="22"/>
          <w:szCs w:val="22"/>
        </w:rPr>
        <w:t>1=CARE conducted the report ourselves 0=an independent 3</w:t>
      </w:r>
      <w:r>
        <w:rPr>
          <w:rFonts w:ascii="Calibri" w:hAnsi="Calibri"/>
          <w:color w:val="000000"/>
          <w:sz w:val="22"/>
          <w:szCs w:val="22"/>
          <w:vertAlign w:val="superscript"/>
        </w:rPr>
        <w:t>rd</w:t>
      </w:r>
      <w:r>
        <w:rPr>
          <w:rFonts w:ascii="Calibri" w:hAnsi="Calibri"/>
          <w:color w:val="000000"/>
          <w:sz w:val="22"/>
          <w:szCs w:val="22"/>
        </w:rPr>
        <w:t xml:space="preserve"> party conducted the evaluation</w:t>
      </w:r>
    </w:p>
    <w:p w:rsidR="00974DFE" w:rsidRDefault="00974DFE" w:rsidP="00974DFE">
      <w:pPr>
        <w:pStyle w:val="xxmsonormal"/>
        <w:ind w:left="766" w:hanging="360"/>
        <w:rPr>
          <w:rFonts w:ascii="Calibri" w:hAnsi="Calibri"/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 </w:t>
      </w:r>
      <w:r>
        <w:rPr>
          <w:rFonts w:ascii="Calibri" w:hAnsi="Calibri"/>
          <w:color w:val="000000"/>
          <w:sz w:val="22"/>
          <w:szCs w:val="22"/>
        </w:rPr>
        <w:t>Math/data problems-(yes=1 if data were not able to be re-created or aggregated, no=0)</w:t>
      </w:r>
    </w:p>
    <w:p w:rsidR="00974DFE" w:rsidRDefault="00974DFE" w:rsidP="00974DFE">
      <w:pPr>
        <w:pStyle w:val="xxmsonormal"/>
        <w:ind w:left="766" w:hanging="360"/>
        <w:rPr>
          <w:rFonts w:ascii="Calibri" w:hAnsi="Calibri"/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 </w:t>
      </w:r>
      <w:r>
        <w:rPr>
          <w:rFonts w:ascii="Calibri" w:hAnsi="Calibri"/>
          <w:color w:val="000000"/>
          <w:sz w:val="22"/>
          <w:szCs w:val="22"/>
        </w:rPr>
        <w:t>Gender disaggregated data-(yes=1 if gender disaggregated are available, no=0)</w:t>
      </w:r>
    </w:p>
    <w:p w:rsidR="00974DFE" w:rsidRDefault="00974DFE" w:rsidP="00974DFE">
      <w:pPr>
        <w:pStyle w:val="xxmsonormal"/>
        <w:ind w:left="766" w:hanging="360"/>
        <w:rPr>
          <w:rFonts w:ascii="Calibri" w:hAnsi="Calibri"/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 </w:t>
      </w:r>
      <w:r>
        <w:rPr>
          <w:rFonts w:ascii="Calibri" w:hAnsi="Calibri"/>
          <w:color w:val="000000"/>
          <w:sz w:val="22"/>
          <w:szCs w:val="22"/>
        </w:rPr>
        <w:t>Year-Year evaluation was published/completed</w:t>
      </w:r>
    </w:p>
    <w:p w:rsidR="00974DFE" w:rsidRPr="006614D7" w:rsidRDefault="00974DFE" w:rsidP="006614D7">
      <w:pPr>
        <w:pStyle w:val="xxmsonormal"/>
        <w:ind w:left="766" w:hanging="360"/>
        <w:rPr>
          <w:rFonts w:ascii="Calibri" w:hAnsi="Calibri"/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 </w:t>
      </w:r>
      <w:r>
        <w:rPr>
          <w:rFonts w:ascii="Calibri" w:hAnsi="Calibri"/>
          <w:color w:val="000000"/>
          <w:sz w:val="22"/>
          <w:szCs w:val="22"/>
        </w:rPr>
        <w:t>Notes-open-ended remarks</w:t>
      </w:r>
    </w:p>
    <w:p w:rsidR="00C41531" w:rsidRPr="006614D7" w:rsidRDefault="00C41531" w:rsidP="00C41531">
      <w:pPr>
        <w:pStyle w:val="xxmsonormal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Participatory – 0=not at all (this includes standard population surveys); 1= community participated in some parts of the process of defining progress and collecting/reviewing data; 2=community was involved defining more than half of the indicators and in collecting/reviewing data.</w:t>
      </w:r>
    </w:p>
    <w:p w:rsidR="006614D7" w:rsidRDefault="006614D7" w:rsidP="006614D7">
      <w:pPr>
        <w:pStyle w:val="xxmsonormal"/>
        <w:rPr>
          <w:rFonts w:ascii="Calibri" w:hAnsi="Calibri"/>
          <w:color w:val="000000"/>
        </w:rPr>
      </w:pPr>
    </w:p>
    <w:p w:rsidR="006614D7" w:rsidRDefault="006614D7" w:rsidP="006614D7">
      <w:pPr>
        <w:pStyle w:val="x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 </w:t>
      </w:r>
      <w:proofErr w:type="gramStart"/>
      <w:r>
        <w:rPr>
          <w:rFonts w:ascii="Calibri" w:hAnsi="Calibri"/>
          <w:color w:val="000000"/>
        </w:rPr>
        <w:t>criteria  below</w:t>
      </w:r>
      <w:proofErr w:type="gramEnd"/>
      <w:r>
        <w:rPr>
          <w:rFonts w:ascii="Calibri" w:hAnsi="Calibri"/>
          <w:color w:val="000000"/>
        </w:rPr>
        <w:t xml:space="preserve"> are not</w:t>
      </w:r>
      <w:r w:rsidRPr="006614D7">
        <w:rPr>
          <w:rFonts w:ascii="Calibri" w:hAnsi="Calibri"/>
          <w:color w:val="000000"/>
        </w:rPr>
        <w:t xml:space="preserve"> score</w:t>
      </w:r>
      <w:r>
        <w:rPr>
          <w:rFonts w:ascii="Calibri" w:hAnsi="Calibri"/>
          <w:color w:val="000000"/>
        </w:rPr>
        <w:t xml:space="preserve">s. We collect them </w:t>
      </w:r>
      <w:r w:rsidRPr="006614D7">
        <w:rPr>
          <w:rFonts w:ascii="Calibri" w:hAnsi="Calibri"/>
          <w:color w:val="000000"/>
        </w:rPr>
        <w:t>purely for desc</w:t>
      </w:r>
      <w:r>
        <w:rPr>
          <w:rFonts w:ascii="Calibri" w:hAnsi="Calibri"/>
          <w:color w:val="000000"/>
        </w:rPr>
        <w:t>riptive/disaggregation purpose</w:t>
      </w:r>
    </w:p>
    <w:p w:rsidR="006614D7" w:rsidRPr="006614D7" w:rsidRDefault="006614D7" w:rsidP="006614D7">
      <w:pPr>
        <w:pStyle w:val="ListParagraph"/>
        <w:numPr>
          <w:ilvl w:val="0"/>
          <w:numId w:val="1"/>
        </w:numPr>
      </w:pPr>
      <w:r w:rsidRPr="006614D7">
        <w:rPr>
          <w:rFonts w:ascii="Calibri" w:hAnsi="Calibri"/>
          <w:color w:val="000000"/>
        </w:rPr>
        <w:t xml:space="preserve">CMP-CARE Member partner supporting the project </w:t>
      </w:r>
    </w:p>
    <w:p w:rsidR="006614D7" w:rsidRDefault="006614D7" w:rsidP="006614D7">
      <w:pPr>
        <w:pStyle w:val="ListParagraph"/>
        <w:numPr>
          <w:ilvl w:val="0"/>
          <w:numId w:val="1"/>
        </w:numPr>
      </w:pPr>
      <w:r w:rsidRPr="006614D7">
        <w:rPr>
          <w:rFonts w:ascii="Calibri" w:hAnsi="Calibri"/>
          <w:color w:val="000000"/>
        </w:rPr>
        <w:t>Review year-2018</w:t>
      </w:r>
    </w:p>
    <w:p w:rsidR="006614D7" w:rsidRDefault="006614D7" w:rsidP="006614D7">
      <w:pPr>
        <w:pStyle w:val="ListParagraph"/>
        <w:numPr>
          <w:ilvl w:val="0"/>
          <w:numId w:val="1"/>
        </w:numPr>
      </w:pPr>
      <w:r>
        <w:rPr>
          <w:rFonts w:ascii="Calibri" w:hAnsi="Calibri"/>
          <w:color w:val="000000"/>
        </w:rPr>
        <w:t>Donor-Donor name</w:t>
      </w:r>
    </w:p>
    <w:sectPr w:rsidR="00661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26A84"/>
    <w:multiLevelType w:val="hybridMultilevel"/>
    <w:tmpl w:val="A136175A"/>
    <w:lvl w:ilvl="0" w:tplc="1A466888">
      <w:numFmt w:val="bullet"/>
      <w:lvlText w:val=""/>
      <w:lvlJc w:val="left"/>
      <w:pPr>
        <w:ind w:left="766" w:hanging="360"/>
      </w:pPr>
      <w:rPr>
        <w:rFonts w:ascii="Symbol" w:eastAsia="SimSun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FE"/>
    <w:rsid w:val="002E6E97"/>
    <w:rsid w:val="0030776B"/>
    <w:rsid w:val="00322FF1"/>
    <w:rsid w:val="004825D5"/>
    <w:rsid w:val="006614D7"/>
    <w:rsid w:val="00974DFE"/>
    <w:rsid w:val="00C4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494D"/>
  <w15:chartTrackingRefBased/>
  <w15:docId w15:val="{95B48E60-562C-4B2B-ACF8-A57FA1F3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4DFE"/>
    <w:rPr>
      <w:color w:val="0000FF"/>
      <w:u w:val="single"/>
    </w:rPr>
  </w:style>
  <w:style w:type="paragraph" w:customStyle="1" w:styleId="xxmsonormal">
    <w:name w:val="x_x_msonormal"/>
    <w:basedOn w:val="Normal"/>
    <w:rsid w:val="00974DFE"/>
    <w:pPr>
      <w:spacing w:after="0" w:line="240" w:lineRule="auto"/>
    </w:pPr>
    <w:rPr>
      <w:rFonts w:ascii="SimSun" w:eastAsia="SimSun" w:hAnsi="SimSun" w:cs="Calibri"/>
      <w:sz w:val="24"/>
      <w:szCs w:val="24"/>
      <w:lang w:eastAsia="zh-CN"/>
    </w:rPr>
  </w:style>
  <w:style w:type="paragraph" w:customStyle="1" w:styleId="xxxxxmsonormal">
    <w:name w:val="x_x_xxxmsonormal"/>
    <w:basedOn w:val="Normal"/>
    <w:rsid w:val="00974DFE"/>
    <w:pPr>
      <w:spacing w:after="0" w:line="240" w:lineRule="auto"/>
    </w:pPr>
    <w:rPr>
      <w:rFonts w:ascii="SimSun" w:eastAsia="SimSun" w:hAnsi="SimSun" w:cs="Calibri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61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eevaluations.org/" TargetMode="External"/><Relationship Id="rId5" Type="http://schemas.openxmlformats.org/officeDocument/2006/relationships/hyperlink" Target="http://careglobalmel.care2share.wikispaces.net/CARE%202020%20Strategy%20-%20Global%20Indicators%20and%20Mark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Janoch, Emily</dc:creator>
  <cp:keywords/>
  <dc:description/>
  <cp:lastModifiedBy>Emily Janoch</cp:lastModifiedBy>
  <cp:revision>5</cp:revision>
  <dcterms:created xsi:type="dcterms:W3CDTF">2018-08-08T20:50:00Z</dcterms:created>
  <dcterms:modified xsi:type="dcterms:W3CDTF">2018-11-27T14:46:00Z</dcterms:modified>
</cp:coreProperties>
</file>