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67" w:rsidRPr="008D1D24" w:rsidRDefault="00492C91" w:rsidP="00774278">
      <w:pPr>
        <w:tabs>
          <w:tab w:val="left" w:pos="426"/>
          <w:tab w:val="left" w:pos="8222"/>
        </w:tabs>
        <w:ind w:right="-22"/>
        <w:jc w:val="both"/>
        <w:rPr>
          <w:rFonts w:ascii="Arial" w:hAnsi="Arial" w:cs="Arial"/>
          <w:b/>
          <w:color w:val="E36C0A"/>
        </w:rPr>
      </w:pPr>
      <w:r w:rsidRPr="008D1D24">
        <w:rPr>
          <w:noProof/>
        </w:rPr>
        <w:drawing>
          <wp:anchor distT="0" distB="0" distL="114300" distR="114300" simplePos="0" relativeHeight="251657728" behindDoc="1" locked="0" layoutInCell="1" allowOverlap="1">
            <wp:simplePos x="0" y="0"/>
            <wp:positionH relativeFrom="column">
              <wp:posOffset>5034915</wp:posOffset>
            </wp:positionH>
            <wp:positionV relativeFrom="paragraph">
              <wp:posOffset>-44450</wp:posOffset>
            </wp:positionV>
            <wp:extent cx="695325" cy="223520"/>
            <wp:effectExtent l="0" t="0" r="0" b="0"/>
            <wp:wrapTight wrapText="bothSides">
              <wp:wrapPolygon edited="0">
                <wp:start x="0" y="0"/>
                <wp:lineTo x="0" y="20250"/>
                <wp:lineTo x="21304" y="20250"/>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D67" w:rsidRPr="008D1D24">
        <w:rPr>
          <w:rFonts w:ascii="Arial" w:hAnsi="Arial" w:cs="Arial"/>
          <w:b/>
          <w:color w:val="E36C0A"/>
        </w:rPr>
        <w:t xml:space="preserve">CARE International </w:t>
      </w:r>
    </w:p>
    <w:p w:rsidR="005A2573" w:rsidRPr="008D1D24" w:rsidRDefault="005A2573" w:rsidP="00774278">
      <w:pPr>
        <w:tabs>
          <w:tab w:val="left" w:pos="426"/>
          <w:tab w:val="left" w:pos="8222"/>
        </w:tabs>
        <w:ind w:right="-22"/>
        <w:jc w:val="both"/>
        <w:rPr>
          <w:rFonts w:ascii="Arial" w:hAnsi="Arial" w:cs="Arial"/>
          <w:b/>
          <w:color w:val="E36C0A"/>
        </w:rPr>
      </w:pPr>
    </w:p>
    <w:p w:rsidR="00E63D67" w:rsidRPr="008D1D24" w:rsidRDefault="00E63D67" w:rsidP="00774278">
      <w:pPr>
        <w:tabs>
          <w:tab w:val="left" w:pos="426"/>
          <w:tab w:val="left" w:pos="8222"/>
        </w:tabs>
        <w:ind w:right="-22"/>
        <w:jc w:val="both"/>
        <w:rPr>
          <w:rFonts w:ascii="Arial" w:hAnsi="Arial" w:cs="Arial"/>
          <w:b/>
          <w:color w:val="E36C0A"/>
        </w:rPr>
      </w:pPr>
      <w:r w:rsidRPr="008D1D24">
        <w:rPr>
          <w:rFonts w:ascii="Arial" w:hAnsi="Arial" w:cs="Arial"/>
          <w:b/>
          <w:color w:val="E36C0A"/>
        </w:rPr>
        <w:t>CONSENT TO USE STORIES AND IMAGES</w:t>
      </w:r>
    </w:p>
    <w:p w:rsidR="00E63D67" w:rsidRPr="008D1D24" w:rsidRDefault="004829AF" w:rsidP="00774278">
      <w:pPr>
        <w:tabs>
          <w:tab w:val="left" w:pos="426"/>
          <w:tab w:val="left" w:pos="8222"/>
        </w:tabs>
        <w:ind w:right="-22"/>
        <w:jc w:val="both"/>
        <w:rPr>
          <w:rFonts w:ascii="Arial" w:hAnsi="Arial" w:cs="Arial"/>
          <w:b/>
          <w:color w:val="E36C0A"/>
        </w:rPr>
      </w:pPr>
      <w:r w:rsidRPr="008D1D24">
        <w:rPr>
          <w:rFonts w:ascii="Arial" w:hAnsi="Arial" w:cs="Arial"/>
          <w:b/>
          <w:color w:val="E36C0A"/>
        </w:rPr>
        <w:t xml:space="preserve">POLICY </w:t>
      </w:r>
      <w:r w:rsidR="004D5C53" w:rsidRPr="008D1D24">
        <w:rPr>
          <w:rFonts w:ascii="Arial" w:hAnsi="Arial" w:cs="Arial"/>
          <w:b/>
          <w:color w:val="E36C0A"/>
        </w:rPr>
        <w:t>AND GUID</w:t>
      </w:r>
      <w:r w:rsidRPr="008D1D24">
        <w:rPr>
          <w:rFonts w:ascii="Arial" w:hAnsi="Arial" w:cs="Arial"/>
          <w:b/>
          <w:color w:val="E36C0A"/>
        </w:rPr>
        <w:t>ELINES</w:t>
      </w:r>
    </w:p>
    <w:p w:rsidR="004829AF" w:rsidRPr="008D1D24" w:rsidRDefault="004829AF" w:rsidP="00774278">
      <w:pPr>
        <w:tabs>
          <w:tab w:val="left" w:pos="426"/>
          <w:tab w:val="left" w:pos="8222"/>
        </w:tabs>
        <w:ind w:right="-22"/>
        <w:jc w:val="both"/>
        <w:rPr>
          <w:rFonts w:ascii="Arial" w:hAnsi="Arial" w:cs="Arial"/>
          <w:b/>
          <w:color w:val="E36C0A"/>
          <w:u w:val="single"/>
        </w:rPr>
      </w:pPr>
    </w:p>
    <w:p w:rsidR="009F4372" w:rsidRPr="008D1D24" w:rsidRDefault="009F4372" w:rsidP="00774278">
      <w:pPr>
        <w:tabs>
          <w:tab w:val="left" w:pos="426"/>
          <w:tab w:val="left" w:pos="8222"/>
        </w:tabs>
        <w:ind w:right="-22"/>
        <w:jc w:val="both"/>
        <w:rPr>
          <w:rFonts w:ascii="Arial" w:hAnsi="Arial" w:cs="Arial"/>
          <w:color w:val="E36C0A"/>
          <w:sz w:val="22"/>
        </w:rPr>
      </w:pPr>
      <w:r w:rsidRPr="008D1D24">
        <w:rPr>
          <w:rFonts w:ascii="Arial" w:hAnsi="Arial" w:cs="Arial"/>
          <w:b/>
          <w:color w:val="E36C0A"/>
          <w:sz w:val="22"/>
        </w:rPr>
        <w:t>TABLE OF CONTENTS</w:t>
      </w:r>
    </w:p>
    <w:p w:rsidR="009F4372" w:rsidRPr="008D1D24" w:rsidRDefault="009F4372" w:rsidP="00774278">
      <w:pPr>
        <w:tabs>
          <w:tab w:val="left" w:pos="426"/>
          <w:tab w:val="left" w:pos="8222"/>
        </w:tabs>
        <w:ind w:right="-22"/>
        <w:jc w:val="both"/>
        <w:rPr>
          <w:rFonts w:ascii="Arial" w:hAnsi="Arial" w:cs="Arial"/>
          <w:sz w:val="28"/>
          <w:szCs w:val="28"/>
        </w:rPr>
      </w:pPr>
    </w:p>
    <w:p w:rsidR="009F4372" w:rsidRPr="008D1D24" w:rsidRDefault="009F4372" w:rsidP="00774278">
      <w:pPr>
        <w:tabs>
          <w:tab w:val="left" w:pos="426"/>
          <w:tab w:val="left" w:pos="7513"/>
        </w:tabs>
        <w:ind w:right="-22"/>
        <w:jc w:val="both"/>
        <w:rPr>
          <w:rFonts w:ascii="Arial" w:hAnsi="Arial" w:cs="Arial"/>
          <w:b/>
          <w:sz w:val="22"/>
        </w:rPr>
      </w:pPr>
      <w:r w:rsidRPr="008D1D24">
        <w:rPr>
          <w:rFonts w:ascii="Arial" w:hAnsi="Arial" w:cs="Arial"/>
          <w:b/>
          <w:sz w:val="22"/>
        </w:rPr>
        <w:t>Explanation of policy</w:t>
      </w:r>
      <w:r w:rsidRPr="008D1D24">
        <w:rPr>
          <w:rFonts w:ascii="Arial" w:hAnsi="Arial" w:cs="Arial"/>
          <w:sz w:val="22"/>
        </w:rPr>
        <w:tab/>
      </w:r>
      <w:r w:rsidRPr="008D1D24">
        <w:rPr>
          <w:rFonts w:ascii="Arial" w:hAnsi="Arial" w:cs="Arial"/>
          <w:b/>
          <w:sz w:val="22"/>
        </w:rPr>
        <w:t>Page 1</w:t>
      </w:r>
    </w:p>
    <w:p w:rsidR="009F4372" w:rsidRPr="008D1D24" w:rsidRDefault="009F4372" w:rsidP="00774278">
      <w:pPr>
        <w:tabs>
          <w:tab w:val="left" w:pos="426"/>
          <w:tab w:val="left" w:pos="7513"/>
          <w:tab w:val="left" w:pos="8222"/>
          <w:tab w:val="left" w:pos="9360"/>
        </w:tabs>
        <w:ind w:right="-22"/>
        <w:jc w:val="both"/>
        <w:rPr>
          <w:rFonts w:ascii="Arial" w:hAnsi="Arial" w:cs="Arial"/>
          <w:b/>
          <w:sz w:val="22"/>
        </w:rPr>
      </w:pPr>
    </w:p>
    <w:p w:rsidR="009F4372" w:rsidRPr="008D1D24" w:rsidRDefault="009F4372" w:rsidP="00774278">
      <w:pPr>
        <w:tabs>
          <w:tab w:val="left" w:pos="426"/>
          <w:tab w:val="left" w:pos="7513"/>
          <w:tab w:val="left" w:pos="8222"/>
          <w:tab w:val="left" w:pos="9360"/>
        </w:tabs>
        <w:ind w:right="-22"/>
        <w:jc w:val="both"/>
        <w:rPr>
          <w:rFonts w:ascii="Arial" w:hAnsi="Arial" w:cs="Arial"/>
          <w:b/>
          <w:sz w:val="22"/>
        </w:rPr>
      </w:pPr>
      <w:r w:rsidRPr="008D1D24">
        <w:rPr>
          <w:rFonts w:ascii="Arial" w:hAnsi="Arial" w:cs="Arial"/>
          <w:b/>
          <w:sz w:val="22"/>
        </w:rPr>
        <w:t xml:space="preserve">Policy statement </w:t>
      </w:r>
      <w:r w:rsidRPr="008D1D24">
        <w:rPr>
          <w:rFonts w:ascii="Arial" w:hAnsi="Arial" w:cs="Arial"/>
          <w:b/>
          <w:sz w:val="22"/>
        </w:rPr>
        <w:tab/>
        <w:t>Page 4</w:t>
      </w:r>
    </w:p>
    <w:p w:rsidR="009F4372" w:rsidRPr="008D1D24" w:rsidRDefault="009F4372" w:rsidP="00774278">
      <w:pPr>
        <w:tabs>
          <w:tab w:val="left" w:pos="426"/>
          <w:tab w:val="left" w:pos="7513"/>
          <w:tab w:val="left" w:pos="8222"/>
          <w:tab w:val="left" w:pos="9360"/>
        </w:tabs>
        <w:ind w:right="-22"/>
        <w:jc w:val="both"/>
        <w:rPr>
          <w:rFonts w:ascii="Arial" w:hAnsi="Arial" w:cs="Arial"/>
          <w:sz w:val="22"/>
        </w:rPr>
      </w:pPr>
    </w:p>
    <w:p w:rsidR="009F4372" w:rsidRPr="008D1D24" w:rsidRDefault="005C43D7" w:rsidP="00774278">
      <w:pPr>
        <w:tabs>
          <w:tab w:val="left" w:pos="426"/>
          <w:tab w:val="left" w:pos="7513"/>
          <w:tab w:val="left" w:pos="8222"/>
          <w:tab w:val="left" w:pos="9360"/>
        </w:tabs>
        <w:ind w:right="-22"/>
        <w:jc w:val="both"/>
        <w:rPr>
          <w:rFonts w:ascii="Arial" w:hAnsi="Arial" w:cs="Arial"/>
          <w:sz w:val="22"/>
        </w:rPr>
      </w:pPr>
      <w:r w:rsidRPr="008D1D24">
        <w:rPr>
          <w:rFonts w:ascii="Arial" w:hAnsi="Arial" w:cs="Arial"/>
          <w:b/>
          <w:sz w:val="22"/>
        </w:rPr>
        <w:t>Guidelines</w:t>
      </w:r>
      <w:r w:rsidR="009F4372" w:rsidRPr="008D1D24">
        <w:rPr>
          <w:rFonts w:ascii="Arial" w:hAnsi="Arial" w:cs="Arial"/>
          <w:sz w:val="22"/>
        </w:rPr>
        <w:t xml:space="preserve"> to implementing the policy and what to have ready </w:t>
      </w:r>
      <w:r w:rsidR="009F4372" w:rsidRPr="008D1D24">
        <w:rPr>
          <w:rFonts w:ascii="Arial" w:hAnsi="Arial" w:cs="Arial"/>
          <w:sz w:val="22"/>
        </w:rPr>
        <w:tab/>
      </w:r>
      <w:r w:rsidR="009F4372" w:rsidRPr="008D1D24">
        <w:rPr>
          <w:rFonts w:ascii="Arial" w:hAnsi="Arial" w:cs="Arial"/>
          <w:b/>
          <w:sz w:val="22"/>
        </w:rPr>
        <w:t xml:space="preserve">Page </w:t>
      </w:r>
      <w:r w:rsidR="00CE00EC" w:rsidRPr="008D1D24">
        <w:rPr>
          <w:rFonts w:ascii="Arial" w:hAnsi="Arial" w:cs="Arial"/>
          <w:b/>
          <w:sz w:val="22"/>
        </w:rPr>
        <w:t>7</w:t>
      </w:r>
    </w:p>
    <w:p w:rsidR="009F4372" w:rsidRPr="008D1D24" w:rsidRDefault="009F4372" w:rsidP="00774278">
      <w:pPr>
        <w:tabs>
          <w:tab w:val="left" w:pos="426"/>
          <w:tab w:val="left" w:pos="7513"/>
          <w:tab w:val="left" w:pos="8222"/>
          <w:tab w:val="left" w:pos="9360"/>
        </w:tabs>
        <w:ind w:right="-22"/>
        <w:jc w:val="both"/>
        <w:rPr>
          <w:rFonts w:ascii="Arial" w:hAnsi="Arial" w:cs="Arial"/>
          <w:sz w:val="22"/>
        </w:rPr>
      </w:pPr>
    </w:p>
    <w:p w:rsidR="009F4372" w:rsidRPr="008D1D24" w:rsidRDefault="009F4372" w:rsidP="00774278">
      <w:pPr>
        <w:tabs>
          <w:tab w:val="left" w:pos="426"/>
          <w:tab w:val="left" w:pos="7513"/>
          <w:tab w:val="left" w:pos="8222"/>
          <w:tab w:val="left" w:pos="9360"/>
        </w:tabs>
        <w:ind w:right="-22"/>
        <w:jc w:val="both"/>
        <w:rPr>
          <w:rFonts w:ascii="Arial" w:hAnsi="Arial" w:cs="Arial"/>
          <w:sz w:val="22"/>
        </w:rPr>
      </w:pPr>
      <w:r w:rsidRPr="008D1D24">
        <w:rPr>
          <w:rFonts w:ascii="Arial" w:hAnsi="Arial" w:cs="Arial"/>
          <w:b/>
          <w:sz w:val="22"/>
        </w:rPr>
        <w:t>Annex A</w:t>
      </w:r>
      <w:r w:rsidRPr="008D1D24">
        <w:rPr>
          <w:rFonts w:ascii="Arial" w:hAnsi="Arial" w:cs="Arial"/>
          <w:sz w:val="22"/>
        </w:rPr>
        <w:t>: Consent forms for Adults</w:t>
      </w:r>
      <w:r w:rsidRPr="008D1D24">
        <w:rPr>
          <w:rFonts w:ascii="Arial" w:hAnsi="Arial" w:cs="Arial"/>
          <w:b/>
          <w:sz w:val="22"/>
        </w:rPr>
        <w:t xml:space="preserve"> </w:t>
      </w:r>
      <w:r w:rsidRPr="008D1D24">
        <w:rPr>
          <w:rFonts w:ascii="Arial" w:hAnsi="Arial" w:cs="Arial"/>
          <w:b/>
          <w:sz w:val="22"/>
        </w:rPr>
        <w:tab/>
        <w:t xml:space="preserve">Page </w:t>
      </w:r>
      <w:r w:rsidR="005F47FF" w:rsidRPr="008D1D24">
        <w:rPr>
          <w:rFonts w:ascii="Arial" w:hAnsi="Arial" w:cs="Arial"/>
          <w:b/>
          <w:sz w:val="22"/>
        </w:rPr>
        <w:t>9</w:t>
      </w:r>
    </w:p>
    <w:p w:rsidR="009F4372" w:rsidRPr="008D1D24" w:rsidRDefault="009F4372" w:rsidP="00774278">
      <w:pPr>
        <w:tabs>
          <w:tab w:val="left" w:pos="426"/>
          <w:tab w:val="left" w:pos="7513"/>
          <w:tab w:val="left" w:pos="8222"/>
          <w:tab w:val="left" w:pos="9360"/>
        </w:tabs>
        <w:ind w:right="-22"/>
        <w:jc w:val="both"/>
        <w:rPr>
          <w:rFonts w:ascii="Arial" w:hAnsi="Arial" w:cs="Arial"/>
          <w:sz w:val="22"/>
        </w:rPr>
      </w:pPr>
    </w:p>
    <w:p w:rsidR="009F4372" w:rsidRPr="008D1D24" w:rsidRDefault="009F4372" w:rsidP="00774278">
      <w:pPr>
        <w:tabs>
          <w:tab w:val="left" w:pos="426"/>
          <w:tab w:val="left" w:pos="7513"/>
          <w:tab w:val="left" w:pos="8222"/>
          <w:tab w:val="left" w:pos="9360"/>
        </w:tabs>
        <w:ind w:right="-22"/>
        <w:jc w:val="both"/>
        <w:rPr>
          <w:rFonts w:ascii="Arial" w:hAnsi="Arial" w:cs="Arial"/>
          <w:sz w:val="22"/>
        </w:rPr>
      </w:pPr>
      <w:r w:rsidRPr="008D1D24">
        <w:rPr>
          <w:rFonts w:ascii="Arial" w:hAnsi="Arial" w:cs="Arial"/>
          <w:b/>
          <w:sz w:val="22"/>
        </w:rPr>
        <w:t>Annex B:</w:t>
      </w:r>
      <w:r w:rsidRPr="008D1D24">
        <w:rPr>
          <w:rFonts w:ascii="Arial" w:hAnsi="Arial" w:cs="Arial"/>
          <w:sz w:val="22"/>
        </w:rPr>
        <w:t xml:space="preserve"> Consent forms for Minors</w:t>
      </w:r>
      <w:r w:rsidRPr="008D1D24">
        <w:rPr>
          <w:rFonts w:ascii="Arial" w:hAnsi="Arial" w:cs="Arial"/>
          <w:b/>
          <w:sz w:val="22"/>
        </w:rPr>
        <w:t xml:space="preserve"> </w:t>
      </w:r>
      <w:r w:rsidRPr="008D1D24">
        <w:rPr>
          <w:rFonts w:ascii="Arial" w:hAnsi="Arial" w:cs="Arial"/>
          <w:b/>
          <w:sz w:val="22"/>
        </w:rPr>
        <w:tab/>
        <w:t xml:space="preserve">Page </w:t>
      </w:r>
      <w:r w:rsidR="005F47FF" w:rsidRPr="008D1D24">
        <w:rPr>
          <w:rFonts w:ascii="Arial" w:hAnsi="Arial" w:cs="Arial"/>
          <w:b/>
          <w:sz w:val="22"/>
        </w:rPr>
        <w:t>13</w:t>
      </w:r>
    </w:p>
    <w:p w:rsidR="009F4372" w:rsidRPr="008D1D24" w:rsidRDefault="009F4372" w:rsidP="00774278">
      <w:pPr>
        <w:tabs>
          <w:tab w:val="left" w:pos="426"/>
          <w:tab w:val="left" w:pos="8222"/>
        </w:tabs>
        <w:spacing w:line="276" w:lineRule="auto"/>
        <w:ind w:right="-22"/>
        <w:jc w:val="both"/>
        <w:rPr>
          <w:rFonts w:ascii="Arial" w:hAnsi="Arial" w:cs="Arial"/>
          <w:sz w:val="22"/>
        </w:rPr>
      </w:pPr>
    </w:p>
    <w:p w:rsidR="009F4372" w:rsidRPr="008D1D24" w:rsidRDefault="009F4372" w:rsidP="00774278">
      <w:pPr>
        <w:tabs>
          <w:tab w:val="left" w:pos="426"/>
          <w:tab w:val="left" w:pos="8222"/>
        </w:tabs>
        <w:spacing w:line="276" w:lineRule="auto"/>
        <w:ind w:right="-22"/>
        <w:jc w:val="both"/>
        <w:rPr>
          <w:rFonts w:ascii="Arial" w:hAnsi="Arial" w:cs="Arial"/>
          <w:sz w:val="22"/>
        </w:rPr>
      </w:pPr>
    </w:p>
    <w:p w:rsidR="00E63D67" w:rsidRPr="008D1D24" w:rsidRDefault="003E129F" w:rsidP="00774278">
      <w:pPr>
        <w:tabs>
          <w:tab w:val="left" w:pos="426"/>
          <w:tab w:val="left" w:pos="8222"/>
        </w:tabs>
        <w:spacing w:line="276" w:lineRule="auto"/>
        <w:ind w:right="-22"/>
        <w:jc w:val="both"/>
        <w:rPr>
          <w:rFonts w:ascii="Arial" w:eastAsia="Calibri" w:hAnsi="Arial" w:cs="Arial"/>
          <w:b/>
          <w:color w:val="E36C0A"/>
          <w:sz w:val="22"/>
          <w:szCs w:val="22"/>
        </w:rPr>
      </w:pPr>
      <w:r w:rsidRPr="008D1D24">
        <w:rPr>
          <w:rFonts w:ascii="Arial" w:eastAsia="Calibri" w:hAnsi="Arial" w:cs="Arial"/>
          <w:b/>
          <w:color w:val="E36C0A"/>
          <w:sz w:val="22"/>
          <w:szCs w:val="22"/>
        </w:rPr>
        <w:t xml:space="preserve">EXPLANATION OF </w:t>
      </w:r>
      <w:r w:rsidR="00E63D67" w:rsidRPr="008D1D24">
        <w:rPr>
          <w:rFonts w:ascii="Arial" w:eastAsia="Calibri" w:hAnsi="Arial" w:cs="Arial"/>
          <w:b/>
          <w:color w:val="E36C0A"/>
          <w:sz w:val="22"/>
          <w:szCs w:val="22"/>
        </w:rPr>
        <w:t xml:space="preserve">POLICY </w:t>
      </w:r>
    </w:p>
    <w:p w:rsidR="009D2E95" w:rsidRPr="008D1D24" w:rsidRDefault="009D2E95" w:rsidP="00774278">
      <w:pPr>
        <w:tabs>
          <w:tab w:val="left" w:pos="426"/>
        </w:tabs>
        <w:ind w:right="-22"/>
        <w:jc w:val="both"/>
        <w:rPr>
          <w:rFonts w:ascii="Arial" w:hAnsi="Arial" w:cs="Arial"/>
          <w:sz w:val="22"/>
          <w:szCs w:val="22"/>
        </w:rPr>
      </w:pPr>
    </w:p>
    <w:p w:rsidR="007A511E" w:rsidRPr="008D1D24" w:rsidRDefault="009D2E95" w:rsidP="00774278">
      <w:pPr>
        <w:tabs>
          <w:tab w:val="left" w:pos="426"/>
        </w:tabs>
        <w:ind w:right="-22"/>
        <w:jc w:val="both"/>
        <w:rPr>
          <w:rFonts w:ascii="Arial" w:hAnsi="Arial" w:cs="Arial"/>
          <w:sz w:val="22"/>
          <w:szCs w:val="22"/>
        </w:rPr>
      </w:pPr>
      <w:r w:rsidRPr="008D1D24">
        <w:rPr>
          <w:rFonts w:ascii="Arial" w:hAnsi="Arial" w:cs="Arial"/>
          <w:sz w:val="22"/>
          <w:szCs w:val="22"/>
        </w:rPr>
        <w:t xml:space="preserve">CARE uses the photos and stories of </w:t>
      </w:r>
      <w:r w:rsidR="009065F8" w:rsidRPr="008D1D24">
        <w:rPr>
          <w:rFonts w:ascii="Arial" w:hAnsi="Arial" w:cs="Arial"/>
          <w:sz w:val="22"/>
          <w:szCs w:val="22"/>
        </w:rPr>
        <w:t>our beneficiaries [</w:t>
      </w:r>
      <w:r w:rsidRPr="008D1D24">
        <w:rPr>
          <w:rFonts w:ascii="Arial" w:hAnsi="Arial" w:cs="Arial"/>
          <w:sz w:val="22"/>
          <w:szCs w:val="22"/>
        </w:rPr>
        <w:t>Subjects</w:t>
      </w:r>
      <w:r w:rsidR="009065F8" w:rsidRPr="008D1D24">
        <w:rPr>
          <w:rFonts w:ascii="Arial" w:hAnsi="Arial" w:cs="Arial"/>
          <w:sz w:val="22"/>
          <w:szCs w:val="22"/>
        </w:rPr>
        <w:t>]</w:t>
      </w:r>
      <w:r w:rsidRPr="008D1D24">
        <w:rPr>
          <w:rFonts w:ascii="Arial" w:hAnsi="Arial" w:cs="Arial"/>
          <w:sz w:val="22"/>
          <w:szCs w:val="22"/>
        </w:rPr>
        <w:t xml:space="preserve"> in our marketing</w:t>
      </w:r>
      <w:r w:rsidR="00361197" w:rsidRPr="008D1D24">
        <w:rPr>
          <w:rFonts w:ascii="Arial" w:hAnsi="Arial" w:cs="Arial"/>
          <w:sz w:val="22"/>
          <w:szCs w:val="22"/>
        </w:rPr>
        <w:t>, fundraising</w:t>
      </w:r>
      <w:r w:rsidRPr="008D1D24">
        <w:rPr>
          <w:rFonts w:ascii="Arial" w:hAnsi="Arial" w:cs="Arial"/>
          <w:sz w:val="22"/>
          <w:szCs w:val="22"/>
        </w:rPr>
        <w:t xml:space="preserve"> and communications </w:t>
      </w:r>
      <w:r w:rsidR="00774278" w:rsidRPr="008D1D24">
        <w:rPr>
          <w:rFonts w:ascii="Arial" w:hAnsi="Arial" w:cs="Arial"/>
          <w:sz w:val="22"/>
          <w:szCs w:val="22"/>
        </w:rPr>
        <w:t>materials</w:t>
      </w:r>
      <w:r w:rsidR="003E129F" w:rsidRPr="008D1D24">
        <w:rPr>
          <w:rFonts w:ascii="Arial" w:hAnsi="Arial" w:cs="Arial"/>
          <w:sz w:val="22"/>
          <w:szCs w:val="22"/>
        </w:rPr>
        <w:t>, on our web</w:t>
      </w:r>
      <w:r w:rsidRPr="008D1D24">
        <w:rPr>
          <w:rFonts w:ascii="Arial" w:hAnsi="Arial" w:cs="Arial"/>
          <w:sz w:val="22"/>
          <w:szCs w:val="22"/>
        </w:rPr>
        <w:t>site</w:t>
      </w:r>
      <w:r w:rsidR="003E129F" w:rsidRPr="008D1D24">
        <w:rPr>
          <w:rFonts w:ascii="Arial" w:hAnsi="Arial" w:cs="Arial"/>
          <w:sz w:val="22"/>
          <w:szCs w:val="22"/>
        </w:rPr>
        <w:t xml:space="preserve"> and social media channels</w:t>
      </w:r>
      <w:r w:rsidRPr="008D1D24">
        <w:rPr>
          <w:rFonts w:ascii="Arial" w:hAnsi="Arial" w:cs="Arial"/>
          <w:sz w:val="22"/>
          <w:szCs w:val="22"/>
        </w:rPr>
        <w:t xml:space="preserve">, in direct mail appeals and </w:t>
      </w:r>
      <w:r w:rsidR="007A511E" w:rsidRPr="008D1D24">
        <w:rPr>
          <w:rFonts w:ascii="Arial" w:hAnsi="Arial" w:cs="Arial"/>
          <w:sz w:val="22"/>
          <w:szCs w:val="22"/>
        </w:rPr>
        <w:t>through other channels</w:t>
      </w:r>
      <w:r w:rsidRPr="008D1D24">
        <w:rPr>
          <w:rFonts w:ascii="Arial" w:hAnsi="Arial" w:cs="Arial"/>
          <w:sz w:val="22"/>
          <w:szCs w:val="22"/>
        </w:rPr>
        <w:t>.</w:t>
      </w:r>
      <w:r w:rsidR="002F0D88" w:rsidRPr="008D1D24">
        <w:rPr>
          <w:rFonts w:ascii="Arial" w:hAnsi="Arial" w:cs="Arial"/>
          <w:sz w:val="22"/>
          <w:szCs w:val="22"/>
        </w:rPr>
        <w:t xml:space="preserve"> </w:t>
      </w:r>
    </w:p>
    <w:p w:rsidR="007A511E" w:rsidRPr="008D1D24" w:rsidRDefault="007A511E" w:rsidP="00774278">
      <w:pPr>
        <w:tabs>
          <w:tab w:val="left" w:pos="426"/>
        </w:tabs>
        <w:ind w:right="-22"/>
        <w:jc w:val="both"/>
        <w:rPr>
          <w:rFonts w:ascii="Arial" w:hAnsi="Arial" w:cs="Arial"/>
          <w:sz w:val="22"/>
          <w:szCs w:val="22"/>
        </w:rPr>
      </w:pPr>
    </w:p>
    <w:p w:rsidR="007A511E" w:rsidRPr="008D1D24" w:rsidRDefault="009D2E95" w:rsidP="00774278">
      <w:pPr>
        <w:tabs>
          <w:tab w:val="left" w:pos="426"/>
        </w:tabs>
        <w:ind w:right="-22"/>
        <w:jc w:val="both"/>
        <w:rPr>
          <w:rFonts w:ascii="Arial" w:hAnsi="Arial" w:cs="Arial"/>
          <w:sz w:val="22"/>
          <w:szCs w:val="22"/>
        </w:rPr>
      </w:pPr>
      <w:r w:rsidRPr="008D1D24">
        <w:rPr>
          <w:rFonts w:ascii="Arial" w:hAnsi="Arial" w:cs="Arial"/>
          <w:sz w:val="22"/>
          <w:szCs w:val="22"/>
        </w:rPr>
        <w:t xml:space="preserve">In addition, we may provide </w:t>
      </w:r>
      <w:r w:rsidR="00272269" w:rsidRPr="008D1D24">
        <w:rPr>
          <w:rFonts w:ascii="Arial" w:hAnsi="Arial" w:cs="Arial"/>
          <w:sz w:val="22"/>
          <w:szCs w:val="22"/>
        </w:rPr>
        <w:t xml:space="preserve">photos, videos </w:t>
      </w:r>
      <w:r w:rsidRPr="008D1D24">
        <w:rPr>
          <w:rFonts w:ascii="Arial" w:hAnsi="Arial" w:cs="Arial"/>
          <w:sz w:val="22"/>
          <w:szCs w:val="22"/>
        </w:rPr>
        <w:t>and stories to corporate partners</w:t>
      </w:r>
      <w:r w:rsidR="002C0CB4" w:rsidRPr="008D1D24">
        <w:rPr>
          <w:rFonts w:ascii="Arial" w:hAnsi="Arial" w:cs="Arial"/>
          <w:sz w:val="22"/>
          <w:szCs w:val="22"/>
        </w:rPr>
        <w:t xml:space="preserve"> or institutional donors</w:t>
      </w:r>
      <w:r w:rsidRPr="008D1D24">
        <w:rPr>
          <w:rFonts w:ascii="Arial" w:hAnsi="Arial" w:cs="Arial"/>
          <w:sz w:val="22"/>
          <w:szCs w:val="22"/>
        </w:rPr>
        <w:t xml:space="preserve"> for their communications about CARE.</w:t>
      </w:r>
      <w:r w:rsidR="002F0D88" w:rsidRPr="008D1D24">
        <w:rPr>
          <w:rFonts w:ascii="Arial" w:hAnsi="Arial" w:cs="Arial"/>
          <w:sz w:val="22"/>
          <w:szCs w:val="22"/>
        </w:rPr>
        <w:t xml:space="preserve"> </w:t>
      </w:r>
      <w:r w:rsidRPr="008D1D24">
        <w:rPr>
          <w:rFonts w:ascii="Arial" w:hAnsi="Arial" w:cs="Arial"/>
          <w:sz w:val="22"/>
          <w:szCs w:val="22"/>
        </w:rPr>
        <w:t xml:space="preserve">On occasion, CARE’s </w:t>
      </w:r>
      <w:r w:rsidR="00774278" w:rsidRPr="008D1D24">
        <w:rPr>
          <w:rFonts w:ascii="Arial" w:hAnsi="Arial" w:cs="Arial"/>
          <w:sz w:val="22"/>
          <w:szCs w:val="22"/>
        </w:rPr>
        <w:t>communications</w:t>
      </w:r>
      <w:r w:rsidRPr="008D1D24">
        <w:rPr>
          <w:rFonts w:ascii="Arial" w:hAnsi="Arial" w:cs="Arial"/>
          <w:sz w:val="22"/>
          <w:szCs w:val="22"/>
        </w:rPr>
        <w:t xml:space="preserve"> assets have been used by corporate partners </w:t>
      </w:r>
      <w:r w:rsidR="007A511E" w:rsidRPr="008D1D24">
        <w:rPr>
          <w:rFonts w:ascii="Arial" w:hAnsi="Arial" w:cs="Arial"/>
          <w:sz w:val="22"/>
          <w:szCs w:val="22"/>
        </w:rPr>
        <w:t xml:space="preserve">as a means of </w:t>
      </w:r>
      <w:r w:rsidRPr="008D1D24">
        <w:rPr>
          <w:rFonts w:ascii="Arial" w:hAnsi="Arial" w:cs="Arial"/>
          <w:sz w:val="22"/>
          <w:szCs w:val="22"/>
        </w:rPr>
        <w:t>promoting their relationship with CARE.</w:t>
      </w:r>
      <w:r w:rsidR="002F0D88" w:rsidRPr="008D1D24">
        <w:rPr>
          <w:rFonts w:ascii="Arial" w:hAnsi="Arial" w:cs="Arial"/>
          <w:sz w:val="22"/>
          <w:szCs w:val="22"/>
        </w:rPr>
        <w:t xml:space="preserve"> </w:t>
      </w:r>
    </w:p>
    <w:p w:rsidR="007A511E" w:rsidRPr="008D1D24" w:rsidRDefault="007A511E" w:rsidP="00774278">
      <w:pPr>
        <w:tabs>
          <w:tab w:val="left" w:pos="426"/>
        </w:tabs>
        <w:ind w:right="-22"/>
        <w:jc w:val="both"/>
        <w:rPr>
          <w:rFonts w:ascii="Arial" w:hAnsi="Arial" w:cs="Arial"/>
          <w:sz w:val="22"/>
          <w:szCs w:val="22"/>
        </w:rPr>
      </w:pPr>
    </w:p>
    <w:p w:rsidR="009065F8" w:rsidRPr="008D1D24" w:rsidRDefault="007A511E" w:rsidP="00842D65">
      <w:pPr>
        <w:tabs>
          <w:tab w:val="left" w:pos="426"/>
        </w:tabs>
        <w:ind w:right="-22"/>
        <w:rPr>
          <w:rFonts w:ascii="Arial" w:hAnsi="Arial" w:cs="Arial"/>
          <w:sz w:val="22"/>
          <w:szCs w:val="22"/>
        </w:rPr>
      </w:pPr>
      <w:r w:rsidRPr="008D1D24">
        <w:rPr>
          <w:rFonts w:ascii="Arial" w:hAnsi="Arial" w:cs="Arial"/>
          <w:sz w:val="22"/>
          <w:szCs w:val="22"/>
        </w:rPr>
        <w:t>While t</w:t>
      </w:r>
      <w:r w:rsidR="009D2E95" w:rsidRPr="008D1D24">
        <w:rPr>
          <w:rFonts w:ascii="Arial" w:hAnsi="Arial" w:cs="Arial"/>
          <w:sz w:val="22"/>
          <w:szCs w:val="22"/>
        </w:rPr>
        <w:t xml:space="preserve">he level of business risk may </w:t>
      </w:r>
      <w:r w:rsidRPr="008D1D24">
        <w:rPr>
          <w:rFonts w:ascii="Arial" w:hAnsi="Arial" w:cs="Arial"/>
          <w:sz w:val="22"/>
          <w:szCs w:val="22"/>
        </w:rPr>
        <w:t>differ</w:t>
      </w:r>
      <w:r w:rsidR="009D2E95" w:rsidRPr="008D1D24">
        <w:rPr>
          <w:rFonts w:ascii="Arial" w:hAnsi="Arial" w:cs="Arial"/>
          <w:sz w:val="22"/>
          <w:szCs w:val="22"/>
        </w:rPr>
        <w:t xml:space="preserve"> between </w:t>
      </w:r>
      <w:r w:rsidR="00774278" w:rsidRPr="008D1D24">
        <w:rPr>
          <w:rFonts w:ascii="Arial" w:hAnsi="Arial" w:cs="Arial"/>
          <w:sz w:val="22"/>
          <w:szCs w:val="22"/>
        </w:rPr>
        <w:t xml:space="preserve">use by </w:t>
      </w:r>
      <w:r w:rsidR="009D2E95" w:rsidRPr="008D1D24">
        <w:rPr>
          <w:rFonts w:ascii="Arial" w:hAnsi="Arial" w:cs="Arial"/>
          <w:sz w:val="22"/>
          <w:szCs w:val="22"/>
        </w:rPr>
        <w:t xml:space="preserve">CARE </w:t>
      </w:r>
      <w:r w:rsidR="00774278" w:rsidRPr="008D1D24">
        <w:rPr>
          <w:rFonts w:ascii="Arial" w:hAnsi="Arial" w:cs="Arial"/>
          <w:sz w:val="22"/>
          <w:szCs w:val="22"/>
        </w:rPr>
        <w:t>and commercial use</w:t>
      </w:r>
      <w:r w:rsidR="009D2E95" w:rsidRPr="008D1D24">
        <w:rPr>
          <w:rFonts w:ascii="Arial" w:hAnsi="Arial" w:cs="Arial"/>
          <w:sz w:val="22"/>
          <w:szCs w:val="22"/>
        </w:rPr>
        <w:t xml:space="preserve">, the legal and ethical issues </w:t>
      </w:r>
      <w:r w:rsidR="009065F8" w:rsidRPr="008D1D24">
        <w:rPr>
          <w:rFonts w:ascii="Arial" w:hAnsi="Arial" w:cs="Arial"/>
          <w:sz w:val="22"/>
          <w:szCs w:val="22"/>
        </w:rPr>
        <w:t xml:space="preserve">around ensuring that Subjects are fully informed as to the planned purpose of materials that depict their likeness, and agree [consent] to these uses, </w:t>
      </w:r>
      <w:r w:rsidR="009D2E95" w:rsidRPr="008D1D24">
        <w:rPr>
          <w:rFonts w:ascii="Arial" w:hAnsi="Arial" w:cs="Arial"/>
          <w:sz w:val="22"/>
          <w:szCs w:val="22"/>
        </w:rPr>
        <w:t>are essentially the same.</w:t>
      </w:r>
    </w:p>
    <w:p w:rsidR="009065F8" w:rsidRPr="008D1D24" w:rsidRDefault="009065F8" w:rsidP="00842D65">
      <w:pPr>
        <w:tabs>
          <w:tab w:val="left" w:pos="426"/>
        </w:tabs>
        <w:ind w:right="-22"/>
        <w:rPr>
          <w:rFonts w:ascii="Arial" w:hAnsi="Arial" w:cs="Arial"/>
          <w:sz w:val="22"/>
          <w:szCs w:val="22"/>
        </w:rPr>
      </w:pPr>
    </w:p>
    <w:p w:rsidR="009065F8" w:rsidRPr="008D1D24" w:rsidRDefault="009065F8" w:rsidP="00842D65">
      <w:pPr>
        <w:tabs>
          <w:tab w:val="left" w:pos="426"/>
        </w:tabs>
        <w:ind w:right="-22"/>
        <w:rPr>
          <w:rFonts w:ascii="Arial" w:hAnsi="Arial" w:cs="Arial"/>
          <w:sz w:val="22"/>
          <w:szCs w:val="22"/>
        </w:rPr>
      </w:pPr>
      <w:r w:rsidRPr="008D1D24">
        <w:rPr>
          <w:rFonts w:ascii="Arial" w:hAnsi="Arial" w:cs="Arial"/>
          <w:color w:val="000000"/>
          <w:sz w:val="22"/>
          <w:lang w:val="en-GB"/>
        </w:rPr>
        <w:t xml:space="preserve">This policy applies to all persons working for the CARE International confederation. This includes all CARE staff and consultants who are contracted or deployed by a CARE International office, and contractors representing CARE.  </w:t>
      </w:r>
    </w:p>
    <w:p w:rsidR="009065F8" w:rsidRPr="008D1D24" w:rsidRDefault="009065F8"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p>
    <w:p w:rsidR="007A511E" w:rsidRPr="008D1D24" w:rsidRDefault="009D2E95" w:rsidP="00774278">
      <w:pPr>
        <w:tabs>
          <w:tab w:val="left" w:pos="426"/>
        </w:tabs>
        <w:ind w:right="-22"/>
        <w:jc w:val="both"/>
        <w:rPr>
          <w:rFonts w:ascii="Arial" w:hAnsi="Arial" w:cs="Arial"/>
          <w:sz w:val="22"/>
          <w:szCs w:val="22"/>
        </w:rPr>
      </w:pPr>
      <w:r w:rsidRPr="008D1D24">
        <w:rPr>
          <w:rFonts w:ascii="Arial" w:eastAsia="Calibri" w:hAnsi="Arial" w:cs="Arial"/>
          <w:b/>
          <w:sz w:val="22"/>
          <w:szCs w:val="22"/>
        </w:rPr>
        <w:t>What the Policy Requires</w:t>
      </w:r>
      <w:r w:rsidR="002F0D88" w:rsidRPr="008D1D24">
        <w:rPr>
          <w:rFonts w:ascii="Arial" w:eastAsia="Calibri" w:hAnsi="Arial" w:cs="Arial"/>
          <w:b/>
          <w:sz w:val="22"/>
          <w:szCs w:val="22"/>
        </w:rPr>
        <w:t>:</w:t>
      </w:r>
      <w:r w:rsidR="002F0D88" w:rsidRPr="008D1D24">
        <w:rPr>
          <w:rFonts w:ascii="Arial" w:hAnsi="Arial" w:cs="Arial"/>
          <w:sz w:val="22"/>
          <w:szCs w:val="22"/>
        </w:rPr>
        <w:t xml:space="preserve"> </w:t>
      </w:r>
    </w:p>
    <w:p w:rsidR="007A511E" w:rsidRPr="008D1D24" w:rsidRDefault="007A511E" w:rsidP="00774278">
      <w:pPr>
        <w:tabs>
          <w:tab w:val="left" w:pos="426"/>
        </w:tabs>
        <w:ind w:right="-22"/>
        <w:jc w:val="both"/>
        <w:rPr>
          <w:rFonts w:ascii="Arial" w:hAnsi="Arial" w:cs="Arial"/>
          <w:sz w:val="22"/>
          <w:szCs w:val="22"/>
        </w:rPr>
      </w:pPr>
    </w:p>
    <w:p w:rsidR="007A511E" w:rsidRPr="008D1D24" w:rsidRDefault="00386280" w:rsidP="00774278">
      <w:pPr>
        <w:tabs>
          <w:tab w:val="left" w:pos="426"/>
        </w:tabs>
        <w:ind w:right="-22"/>
        <w:jc w:val="both"/>
        <w:rPr>
          <w:rFonts w:ascii="Arial" w:hAnsi="Arial" w:cs="Arial"/>
          <w:sz w:val="22"/>
          <w:szCs w:val="22"/>
        </w:rPr>
      </w:pPr>
      <w:r w:rsidRPr="008D1D24">
        <w:rPr>
          <w:rFonts w:ascii="Arial" w:hAnsi="Arial" w:cs="Arial"/>
          <w:sz w:val="22"/>
          <w:szCs w:val="22"/>
        </w:rPr>
        <w:t xml:space="preserve">Consent must be </w:t>
      </w:r>
      <w:r w:rsidRPr="008D1D24">
        <w:rPr>
          <w:rFonts w:ascii="Arial" w:hAnsi="Arial" w:cs="Arial"/>
          <w:b/>
          <w:i/>
          <w:sz w:val="22"/>
          <w:szCs w:val="22"/>
        </w:rPr>
        <w:t>informed</w:t>
      </w:r>
      <w:r w:rsidRPr="008D1D24">
        <w:rPr>
          <w:rFonts w:ascii="Arial" w:hAnsi="Arial" w:cs="Arial"/>
          <w:sz w:val="22"/>
          <w:szCs w:val="22"/>
        </w:rPr>
        <w:t xml:space="preserve">. While legally, a signature or mark is important, the policy requires that </w:t>
      </w:r>
      <w:r w:rsidR="009D2E95" w:rsidRPr="008D1D24">
        <w:rPr>
          <w:rFonts w:ascii="Arial" w:hAnsi="Arial" w:cs="Arial"/>
          <w:sz w:val="22"/>
          <w:szCs w:val="22"/>
        </w:rPr>
        <w:t>all Subjects be told, in a</w:t>
      </w:r>
      <w:r w:rsidRPr="008D1D24">
        <w:rPr>
          <w:rFonts w:ascii="Arial" w:hAnsi="Arial" w:cs="Arial"/>
          <w:sz w:val="22"/>
          <w:szCs w:val="22"/>
        </w:rPr>
        <w:t xml:space="preserve"> clear</w:t>
      </w:r>
      <w:r w:rsidR="009D2E95" w:rsidRPr="008D1D24">
        <w:rPr>
          <w:rFonts w:ascii="Arial" w:hAnsi="Arial" w:cs="Arial"/>
          <w:sz w:val="22"/>
          <w:szCs w:val="22"/>
        </w:rPr>
        <w:t xml:space="preserve"> manner</w:t>
      </w:r>
      <w:r w:rsidRPr="008D1D24">
        <w:rPr>
          <w:rFonts w:ascii="Arial" w:hAnsi="Arial" w:cs="Arial"/>
          <w:sz w:val="22"/>
          <w:szCs w:val="22"/>
        </w:rPr>
        <w:t>,</w:t>
      </w:r>
      <w:r w:rsidR="009D2E95" w:rsidRPr="008D1D24">
        <w:rPr>
          <w:rFonts w:ascii="Arial" w:hAnsi="Arial" w:cs="Arial"/>
          <w:sz w:val="22"/>
          <w:szCs w:val="22"/>
        </w:rPr>
        <w:t xml:space="preserve"> </w:t>
      </w:r>
      <w:r w:rsidR="00342F05" w:rsidRPr="008D1D24">
        <w:rPr>
          <w:rFonts w:ascii="Arial" w:hAnsi="Arial" w:cs="Arial"/>
          <w:sz w:val="22"/>
          <w:szCs w:val="22"/>
        </w:rPr>
        <w:t>how any</w:t>
      </w:r>
      <w:r w:rsidR="009D2E95" w:rsidRPr="008D1D24">
        <w:rPr>
          <w:rFonts w:ascii="Arial" w:hAnsi="Arial" w:cs="Arial"/>
          <w:sz w:val="22"/>
          <w:szCs w:val="22"/>
        </w:rPr>
        <w:t xml:space="preserve"> materials may be used</w:t>
      </w:r>
      <w:r w:rsidRPr="008D1D24">
        <w:rPr>
          <w:rFonts w:ascii="Arial" w:hAnsi="Arial" w:cs="Arial"/>
          <w:sz w:val="22"/>
          <w:szCs w:val="22"/>
        </w:rPr>
        <w:t xml:space="preserve"> in a way that ensures that they fully understand the implications</w:t>
      </w:r>
      <w:r w:rsidR="009D2E95" w:rsidRPr="008D1D24">
        <w:rPr>
          <w:rFonts w:ascii="Arial" w:hAnsi="Arial" w:cs="Arial"/>
          <w:sz w:val="22"/>
          <w:szCs w:val="22"/>
        </w:rPr>
        <w:t>.</w:t>
      </w:r>
      <w:r w:rsidR="002F0D88" w:rsidRPr="008D1D24">
        <w:rPr>
          <w:rFonts w:ascii="Arial" w:hAnsi="Arial" w:cs="Arial"/>
          <w:sz w:val="22"/>
          <w:szCs w:val="22"/>
        </w:rPr>
        <w:t xml:space="preserve"> </w:t>
      </w:r>
      <w:r w:rsidR="009D2E95" w:rsidRPr="008D1D24">
        <w:rPr>
          <w:rFonts w:ascii="Arial" w:hAnsi="Arial" w:cs="Arial"/>
          <w:sz w:val="22"/>
          <w:szCs w:val="22"/>
        </w:rPr>
        <w:t xml:space="preserve">In the case of </w:t>
      </w:r>
      <w:r w:rsidR="00774278" w:rsidRPr="008D1D24">
        <w:rPr>
          <w:rFonts w:ascii="Arial" w:hAnsi="Arial" w:cs="Arial"/>
          <w:sz w:val="22"/>
          <w:szCs w:val="22"/>
        </w:rPr>
        <w:t xml:space="preserve">use by </w:t>
      </w:r>
      <w:r w:rsidR="009D2E95" w:rsidRPr="008D1D24">
        <w:rPr>
          <w:rFonts w:ascii="Arial" w:hAnsi="Arial" w:cs="Arial"/>
          <w:sz w:val="22"/>
          <w:szCs w:val="22"/>
        </w:rPr>
        <w:t xml:space="preserve">CARE, </w:t>
      </w:r>
      <w:r w:rsidRPr="008D1D24">
        <w:rPr>
          <w:rFonts w:ascii="Arial" w:hAnsi="Arial" w:cs="Arial"/>
          <w:sz w:val="22"/>
          <w:szCs w:val="22"/>
        </w:rPr>
        <w:t xml:space="preserve">the Subject(s) – once fully informed - can give consent </w:t>
      </w:r>
      <w:r w:rsidR="009D2E95" w:rsidRPr="008D1D24">
        <w:rPr>
          <w:rFonts w:ascii="Arial" w:hAnsi="Arial" w:cs="Arial"/>
          <w:sz w:val="22"/>
          <w:szCs w:val="22"/>
        </w:rPr>
        <w:t>oral</w:t>
      </w:r>
      <w:r w:rsidRPr="008D1D24">
        <w:rPr>
          <w:rFonts w:ascii="Arial" w:hAnsi="Arial" w:cs="Arial"/>
          <w:sz w:val="22"/>
          <w:szCs w:val="22"/>
        </w:rPr>
        <w:t>ly</w:t>
      </w:r>
      <w:r w:rsidR="007A511E" w:rsidRPr="008D1D24">
        <w:rPr>
          <w:rFonts w:ascii="Arial" w:hAnsi="Arial" w:cs="Arial"/>
          <w:sz w:val="22"/>
          <w:szCs w:val="22"/>
        </w:rPr>
        <w:t xml:space="preserve"> in certain </w:t>
      </w:r>
      <w:r w:rsidR="0001510D" w:rsidRPr="008D1D24">
        <w:rPr>
          <w:rFonts w:ascii="Arial" w:hAnsi="Arial" w:cs="Arial"/>
          <w:sz w:val="22"/>
          <w:szCs w:val="22"/>
        </w:rPr>
        <w:t xml:space="preserve">exceptional </w:t>
      </w:r>
      <w:r w:rsidR="007A511E" w:rsidRPr="008D1D24">
        <w:rPr>
          <w:rFonts w:ascii="Arial" w:hAnsi="Arial" w:cs="Arial"/>
          <w:sz w:val="22"/>
          <w:szCs w:val="22"/>
        </w:rPr>
        <w:t>circumstances</w:t>
      </w:r>
      <w:r w:rsidR="009D2E95" w:rsidRPr="008D1D24">
        <w:rPr>
          <w:rFonts w:ascii="Arial" w:hAnsi="Arial" w:cs="Arial"/>
          <w:sz w:val="22"/>
          <w:szCs w:val="22"/>
        </w:rPr>
        <w:t>, but written consent</w:t>
      </w:r>
      <w:r w:rsidRPr="008D1D24">
        <w:rPr>
          <w:rFonts w:ascii="Arial" w:hAnsi="Arial" w:cs="Arial"/>
          <w:sz w:val="22"/>
          <w:szCs w:val="22"/>
        </w:rPr>
        <w:t xml:space="preserve"> in the form of a signature or mark</w:t>
      </w:r>
      <w:r w:rsidR="009D2E95" w:rsidRPr="008D1D24">
        <w:rPr>
          <w:rFonts w:ascii="Arial" w:hAnsi="Arial" w:cs="Arial"/>
          <w:sz w:val="22"/>
          <w:szCs w:val="22"/>
        </w:rPr>
        <w:t xml:space="preserve"> is </w:t>
      </w:r>
      <w:r w:rsidR="00361197" w:rsidRPr="008D1D24">
        <w:rPr>
          <w:rFonts w:ascii="Arial" w:hAnsi="Arial" w:cs="Arial"/>
          <w:sz w:val="22"/>
          <w:szCs w:val="22"/>
        </w:rPr>
        <w:t>the policy standard</w:t>
      </w:r>
      <w:r w:rsidR="009D2E95" w:rsidRPr="008D1D24">
        <w:rPr>
          <w:rFonts w:ascii="Arial" w:hAnsi="Arial" w:cs="Arial"/>
          <w:sz w:val="22"/>
          <w:szCs w:val="22"/>
        </w:rPr>
        <w:t>.</w:t>
      </w:r>
      <w:r w:rsidR="002F0D88" w:rsidRPr="008D1D24">
        <w:rPr>
          <w:rFonts w:ascii="Arial" w:hAnsi="Arial" w:cs="Arial"/>
          <w:sz w:val="22"/>
          <w:szCs w:val="22"/>
        </w:rPr>
        <w:t xml:space="preserve"> </w:t>
      </w:r>
    </w:p>
    <w:p w:rsidR="007A511E" w:rsidRPr="008D1D24" w:rsidRDefault="007A511E" w:rsidP="00774278">
      <w:pPr>
        <w:tabs>
          <w:tab w:val="left" w:pos="426"/>
        </w:tabs>
        <w:ind w:right="-22"/>
        <w:jc w:val="both"/>
        <w:rPr>
          <w:rFonts w:ascii="Arial" w:hAnsi="Arial" w:cs="Arial"/>
          <w:sz w:val="22"/>
          <w:szCs w:val="22"/>
        </w:rPr>
      </w:pPr>
    </w:p>
    <w:p w:rsidR="00353337" w:rsidRPr="008D1D24" w:rsidRDefault="009D2E95" w:rsidP="00774278">
      <w:pPr>
        <w:tabs>
          <w:tab w:val="left" w:pos="426"/>
        </w:tabs>
        <w:ind w:right="-22"/>
        <w:jc w:val="both"/>
        <w:rPr>
          <w:rFonts w:ascii="Arial" w:hAnsi="Arial" w:cs="Arial"/>
          <w:sz w:val="22"/>
          <w:szCs w:val="22"/>
        </w:rPr>
      </w:pPr>
      <w:r w:rsidRPr="008D1D24">
        <w:rPr>
          <w:rFonts w:ascii="Arial" w:hAnsi="Arial" w:cs="Arial"/>
          <w:sz w:val="22"/>
          <w:szCs w:val="22"/>
        </w:rPr>
        <w:t xml:space="preserve">If the materials </w:t>
      </w:r>
      <w:r w:rsidR="00774278" w:rsidRPr="008D1D24">
        <w:rPr>
          <w:rFonts w:ascii="Arial" w:hAnsi="Arial" w:cs="Arial"/>
          <w:sz w:val="22"/>
          <w:szCs w:val="22"/>
        </w:rPr>
        <w:t>are</w:t>
      </w:r>
      <w:r w:rsidRPr="008D1D24">
        <w:rPr>
          <w:rFonts w:ascii="Arial" w:hAnsi="Arial" w:cs="Arial"/>
          <w:sz w:val="22"/>
          <w:szCs w:val="22"/>
        </w:rPr>
        <w:t xml:space="preserve"> </w:t>
      </w:r>
      <w:r w:rsidR="00386280" w:rsidRPr="008D1D24">
        <w:rPr>
          <w:rFonts w:ascii="Arial" w:hAnsi="Arial" w:cs="Arial"/>
          <w:sz w:val="22"/>
          <w:szCs w:val="22"/>
        </w:rPr>
        <w:t xml:space="preserve">to be </w:t>
      </w:r>
      <w:r w:rsidRPr="008D1D24">
        <w:rPr>
          <w:rFonts w:ascii="Arial" w:hAnsi="Arial" w:cs="Arial"/>
          <w:sz w:val="22"/>
          <w:szCs w:val="22"/>
        </w:rPr>
        <w:t xml:space="preserve">used by a corporate partner, consent must </w:t>
      </w:r>
      <w:r w:rsidR="003E129F" w:rsidRPr="008D1D24">
        <w:rPr>
          <w:rFonts w:ascii="Arial" w:hAnsi="Arial" w:cs="Arial"/>
          <w:sz w:val="22"/>
          <w:szCs w:val="22"/>
        </w:rPr>
        <w:t xml:space="preserve">be </w:t>
      </w:r>
      <w:r w:rsidR="00361197" w:rsidRPr="008D1D24">
        <w:rPr>
          <w:rFonts w:ascii="Arial" w:hAnsi="Arial" w:cs="Arial"/>
          <w:sz w:val="22"/>
          <w:szCs w:val="22"/>
        </w:rPr>
        <w:t>documented</w:t>
      </w:r>
      <w:r w:rsidR="003E129F" w:rsidRPr="008D1D24">
        <w:rPr>
          <w:rFonts w:ascii="Arial" w:hAnsi="Arial" w:cs="Arial"/>
          <w:sz w:val="22"/>
          <w:szCs w:val="22"/>
        </w:rPr>
        <w:t xml:space="preserve">. </w:t>
      </w:r>
      <w:r w:rsidR="00361197" w:rsidRPr="008D1D24">
        <w:rPr>
          <w:rFonts w:ascii="Arial" w:hAnsi="Arial" w:cs="Arial"/>
          <w:sz w:val="22"/>
          <w:szCs w:val="22"/>
        </w:rPr>
        <w:t xml:space="preserve">Documented </w:t>
      </w:r>
      <w:r w:rsidRPr="008D1D24">
        <w:rPr>
          <w:rFonts w:ascii="Arial" w:hAnsi="Arial" w:cs="Arial"/>
          <w:sz w:val="22"/>
          <w:szCs w:val="22"/>
        </w:rPr>
        <w:t xml:space="preserve">consent </w:t>
      </w:r>
      <w:r w:rsidR="00774278" w:rsidRPr="008D1D24">
        <w:rPr>
          <w:rFonts w:ascii="Arial" w:hAnsi="Arial" w:cs="Arial"/>
          <w:sz w:val="22"/>
          <w:szCs w:val="22"/>
        </w:rPr>
        <w:t>is</w:t>
      </w:r>
      <w:r w:rsidRPr="008D1D24">
        <w:rPr>
          <w:rFonts w:ascii="Arial" w:hAnsi="Arial" w:cs="Arial"/>
          <w:sz w:val="22"/>
          <w:szCs w:val="22"/>
        </w:rPr>
        <w:t xml:space="preserve"> </w:t>
      </w:r>
      <w:r w:rsidR="002B2C4E" w:rsidRPr="008D1D24">
        <w:rPr>
          <w:rFonts w:ascii="Arial" w:hAnsi="Arial" w:cs="Arial"/>
          <w:sz w:val="22"/>
          <w:szCs w:val="22"/>
        </w:rPr>
        <w:t xml:space="preserve">also </w:t>
      </w:r>
      <w:r w:rsidRPr="008D1D24">
        <w:rPr>
          <w:rFonts w:ascii="Arial" w:hAnsi="Arial" w:cs="Arial"/>
          <w:sz w:val="22"/>
          <w:szCs w:val="22"/>
        </w:rPr>
        <w:t xml:space="preserve">always required if the Subject is </w:t>
      </w:r>
      <w:r w:rsidR="00774278" w:rsidRPr="008D1D24">
        <w:rPr>
          <w:rFonts w:ascii="Arial" w:hAnsi="Arial" w:cs="Arial"/>
          <w:sz w:val="22"/>
          <w:szCs w:val="22"/>
        </w:rPr>
        <w:t>below the age of 18</w:t>
      </w:r>
      <w:r w:rsidRPr="008D1D24">
        <w:rPr>
          <w:rFonts w:ascii="Arial" w:hAnsi="Arial" w:cs="Arial"/>
          <w:sz w:val="22"/>
          <w:szCs w:val="22"/>
        </w:rPr>
        <w:t xml:space="preserve"> </w:t>
      </w:r>
      <w:r w:rsidR="002B2C4E" w:rsidRPr="008D1D24">
        <w:rPr>
          <w:rFonts w:ascii="Arial" w:hAnsi="Arial" w:cs="Arial"/>
          <w:sz w:val="22"/>
          <w:szCs w:val="22"/>
        </w:rPr>
        <w:t xml:space="preserve">(a Minor) </w:t>
      </w:r>
      <w:r w:rsidRPr="008D1D24">
        <w:rPr>
          <w:rFonts w:ascii="Arial" w:hAnsi="Arial" w:cs="Arial"/>
          <w:sz w:val="22"/>
          <w:szCs w:val="22"/>
        </w:rPr>
        <w:t xml:space="preserve">or </w:t>
      </w:r>
      <w:r w:rsidR="00774278" w:rsidRPr="008D1D24">
        <w:rPr>
          <w:rFonts w:ascii="Arial" w:hAnsi="Arial" w:cs="Arial"/>
          <w:sz w:val="22"/>
          <w:szCs w:val="22"/>
        </w:rPr>
        <w:t>is considered</w:t>
      </w:r>
      <w:r w:rsidRPr="008D1D24">
        <w:rPr>
          <w:rFonts w:ascii="Arial" w:hAnsi="Arial" w:cs="Arial"/>
          <w:sz w:val="22"/>
          <w:szCs w:val="22"/>
        </w:rPr>
        <w:t xml:space="preserve"> vulnerable</w:t>
      </w:r>
      <w:r w:rsidR="00774278" w:rsidRPr="008D1D24">
        <w:rPr>
          <w:rFonts w:ascii="Arial" w:hAnsi="Arial" w:cs="Arial"/>
          <w:sz w:val="22"/>
          <w:szCs w:val="22"/>
        </w:rPr>
        <w:t>;</w:t>
      </w:r>
      <w:r w:rsidRPr="008D1D24">
        <w:rPr>
          <w:rFonts w:ascii="Arial" w:hAnsi="Arial" w:cs="Arial"/>
          <w:sz w:val="22"/>
          <w:szCs w:val="22"/>
        </w:rPr>
        <w:t xml:space="preserve"> such as people living with HIV/AIDS, </w:t>
      </w:r>
      <w:r w:rsidR="00774278" w:rsidRPr="008D1D24">
        <w:rPr>
          <w:rFonts w:ascii="Arial" w:hAnsi="Arial" w:cs="Arial"/>
          <w:sz w:val="22"/>
          <w:szCs w:val="22"/>
        </w:rPr>
        <w:t>survivors of</w:t>
      </w:r>
      <w:r w:rsidRPr="008D1D24">
        <w:rPr>
          <w:rFonts w:ascii="Arial" w:hAnsi="Arial" w:cs="Arial"/>
          <w:sz w:val="22"/>
          <w:szCs w:val="22"/>
        </w:rPr>
        <w:t xml:space="preserve"> female genital cutting, internally displaced persons, </w:t>
      </w:r>
      <w:r w:rsidR="00337545" w:rsidRPr="008D1D24">
        <w:rPr>
          <w:rFonts w:ascii="Arial" w:hAnsi="Arial" w:cs="Arial"/>
          <w:sz w:val="22"/>
          <w:szCs w:val="22"/>
        </w:rPr>
        <w:t>survivors</w:t>
      </w:r>
      <w:r w:rsidRPr="008D1D24">
        <w:rPr>
          <w:rFonts w:ascii="Arial" w:hAnsi="Arial" w:cs="Arial"/>
          <w:sz w:val="22"/>
          <w:szCs w:val="22"/>
        </w:rPr>
        <w:t xml:space="preserve"> of gender-based violence and others who, if their identity were revealed, could be subject to harassment, discrimination or other negative consequences.</w:t>
      </w:r>
      <w:r w:rsidR="002F0D88" w:rsidRPr="008D1D24">
        <w:rPr>
          <w:rFonts w:ascii="Arial" w:hAnsi="Arial" w:cs="Arial"/>
          <w:sz w:val="22"/>
          <w:szCs w:val="22"/>
        </w:rPr>
        <w:t xml:space="preserve"> </w:t>
      </w:r>
    </w:p>
    <w:p w:rsidR="00353337" w:rsidRPr="008D1D24" w:rsidRDefault="00353337" w:rsidP="00774278">
      <w:pPr>
        <w:tabs>
          <w:tab w:val="left" w:pos="426"/>
        </w:tabs>
        <w:ind w:right="-22"/>
        <w:jc w:val="both"/>
        <w:rPr>
          <w:rFonts w:ascii="Arial" w:hAnsi="Arial" w:cs="Arial"/>
          <w:sz w:val="22"/>
          <w:szCs w:val="22"/>
        </w:rPr>
      </w:pPr>
    </w:p>
    <w:p w:rsidR="00353337" w:rsidRPr="008D1D24" w:rsidRDefault="009D2E95" w:rsidP="00774278">
      <w:pPr>
        <w:tabs>
          <w:tab w:val="left" w:pos="426"/>
        </w:tabs>
        <w:ind w:right="-22"/>
        <w:jc w:val="both"/>
        <w:rPr>
          <w:rFonts w:ascii="Arial" w:hAnsi="Arial" w:cs="Arial"/>
          <w:sz w:val="22"/>
          <w:szCs w:val="22"/>
        </w:rPr>
      </w:pPr>
      <w:r w:rsidRPr="008D1D24">
        <w:rPr>
          <w:rFonts w:ascii="Arial" w:hAnsi="Arial" w:cs="Arial"/>
          <w:sz w:val="22"/>
          <w:szCs w:val="22"/>
        </w:rPr>
        <w:lastRenderedPageBreak/>
        <w:t xml:space="preserve">If a group of Subjects consent, </w:t>
      </w:r>
      <w:r w:rsidR="002C0CB4" w:rsidRPr="008D1D24">
        <w:rPr>
          <w:rFonts w:ascii="Arial" w:hAnsi="Arial" w:cs="Arial"/>
          <w:sz w:val="22"/>
          <w:szCs w:val="22"/>
        </w:rPr>
        <w:t xml:space="preserve">each member of the group can </w:t>
      </w:r>
      <w:r w:rsidR="00774278" w:rsidRPr="008D1D24">
        <w:rPr>
          <w:rFonts w:ascii="Arial" w:hAnsi="Arial" w:cs="Arial"/>
          <w:sz w:val="22"/>
          <w:szCs w:val="22"/>
        </w:rPr>
        <w:t xml:space="preserve">either </w:t>
      </w:r>
      <w:r w:rsidR="002C0CB4" w:rsidRPr="008D1D24">
        <w:rPr>
          <w:rFonts w:ascii="Arial" w:hAnsi="Arial" w:cs="Arial"/>
          <w:sz w:val="22"/>
          <w:szCs w:val="22"/>
        </w:rPr>
        <w:t>sign individually</w:t>
      </w:r>
      <w:r w:rsidRPr="008D1D24">
        <w:rPr>
          <w:rFonts w:ascii="Arial" w:hAnsi="Arial" w:cs="Arial"/>
          <w:sz w:val="22"/>
          <w:szCs w:val="22"/>
        </w:rPr>
        <w:t>, or</w:t>
      </w:r>
      <w:r w:rsidR="002C0CB4" w:rsidRPr="008D1D24">
        <w:rPr>
          <w:rFonts w:ascii="Arial" w:hAnsi="Arial" w:cs="Arial"/>
          <w:sz w:val="22"/>
          <w:szCs w:val="22"/>
        </w:rPr>
        <w:t xml:space="preserve"> a representative</w:t>
      </w:r>
      <w:r w:rsidR="00774278" w:rsidRPr="008D1D24">
        <w:rPr>
          <w:rFonts w:ascii="Arial" w:hAnsi="Arial" w:cs="Arial"/>
          <w:sz w:val="22"/>
          <w:szCs w:val="22"/>
        </w:rPr>
        <w:t xml:space="preserve"> of the group</w:t>
      </w:r>
      <w:r w:rsidR="002C0CB4" w:rsidRPr="008D1D24">
        <w:rPr>
          <w:rFonts w:ascii="Arial" w:hAnsi="Arial" w:cs="Arial"/>
          <w:sz w:val="22"/>
          <w:szCs w:val="22"/>
        </w:rPr>
        <w:t xml:space="preserve"> can</w:t>
      </w:r>
      <w:r w:rsidRPr="008D1D24">
        <w:rPr>
          <w:rFonts w:ascii="Arial" w:hAnsi="Arial" w:cs="Arial"/>
          <w:sz w:val="22"/>
          <w:szCs w:val="22"/>
        </w:rPr>
        <w:t xml:space="preserve"> </w:t>
      </w:r>
      <w:r w:rsidR="002C0CB4" w:rsidRPr="008D1D24">
        <w:rPr>
          <w:rFonts w:ascii="Arial" w:hAnsi="Arial" w:cs="Arial"/>
          <w:sz w:val="22"/>
          <w:szCs w:val="22"/>
        </w:rPr>
        <w:t>sign</w:t>
      </w:r>
      <w:r w:rsidR="00774278" w:rsidRPr="008D1D24">
        <w:rPr>
          <w:rFonts w:ascii="Arial" w:hAnsi="Arial" w:cs="Arial"/>
          <w:sz w:val="22"/>
          <w:szCs w:val="22"/>
        </w:rPr>
        <w:t>,</w:t>
      </w:r>
      <w:r w:rsidR="002C0CB4" w:rsidRPr="008D1D24">
        <w:rPr>
          <w:rFonts w:ascii="Arial" w:hAnsi="Arial" w:cs="Arial"/>
          <w:sz w:val="22"/>
          <w:szCs w:val="22"/>
        </w:rPr>
        <w:t xml:space="preserve"> or </w:t>
      </w:r>
      <w:r w:rsidRPr="008D1D24">
        <w:rPr>
          <w:rFonts w:ascii="Arial" w:hAnsi="Arial" w:cs="Arial"/>
          <w:sz w:val="22"/>
          <w:szCs w:val="22"/>
        </w:rPr>
        <w:t xml:space="preserve">mark (with an “X” </w:t>
      </w:r>
      <w:r w:rsidR="00B016E3" w:rsidRPr="008D1D24">
        <w:rPr>
          <w:rFonts w:ascii="Arial" w:hAnsi="Arial" w:cs="Arial"/>
          <w:sz w:val="22"/>
          <w:szCs w:val="22"/>
        </w:rPr>
        <w:t>or thumbprint</w:t>
      </w:r>
      <w:r w:rsidRPr="008D1D24">
        <w:rPr>
          <w:rFonts w:ascii="Arial" w:hAnsi="Arial" w:cs="Arial"/>
          <w:sz w:val="22"/>
          <w:szCs w:val="22"/>
        </w:rPr>
        <w:t>)</w:t>
      </w:r>
      <w:r w:rsidR="00774278" w:rsidRPr="008D1D24">
        <w:rPr>
          <w:rFonts w:ascii="Arial" w:hAnsi="Arial" w:cs="Arial"/>
          <w:sz w:val="22"/>
          <w:szCs w:val="22"/>
        </w:rPr>
        <w:t>,</w:t>
      </w:r>
      <w:r w:rsidR="00B016E3" w:rsidRPr="008D1D24">
        <w:rPr>
          <w:rFonts w:ascii="Arial" w:hAnsi="Arial" w:cs="Arial"/>
          <w:sz w:val="22"/>
          <w:szCs w:val="22"/>
        </w:rPr>
        <w:t xml:space="preserve"> </w:t>
      </w:r>
      <w:r w:rsidR="00774278" w:rsidRPr="008D1D24">
        <w:rPr>
          <w:rFonts w:ascii="Arial" w:hAnsi="Arial" w:cs="Arial"/>
          <w:sz w:val="22"/>
          <w:szCs w:val="22"/>
        </w:rPr>
        <w:t>on the</w:t>
      </w:r>
      <w:r w:rsidR="00B016E3" w:rsidRPr="008D1D24">
        <w:rPr>
          <w:rFonts w:ascii="Arial" w:hAnsi="Arial" w:cs="Arial"/>
          <w:sz w:val="22"/>
          <w:szCs w:val="22"/>
        </w:rPr>
        <w:t xml:space="preserve"> signature page</w:t>
      </w:r>
      <w:r w:rsidR="00774278" w:rsidRPr="008D1D24">
        <w:rPr>
          <w:rFonts w:ascii="Arial" w:hAnsi="Arial" w:cs="Arial"/>
          <w:sz w:val="22"/>
          <w:szCs w:val="22"/>
        </w:rPr>
        <w:t>. In the latter case, this must be</w:t>
      </w:r>
      <w:r w:rsidR="00B016E3" w:rsidRPr="008D1D24">
        <w:rPr>
          <w:rFonts w:ascii="Arial" w:hAnsi="Arial" w:cs="Arial"/>
          <w:sz w:val="22"/>
          <w:szCs w:val="22"/>
        </w:rPr>
        <w:t xml:space="preserve"> supported by a note </w:t>
      </w:r>
      <w:r w:rsidR="00774278" w:rsidRPr="008D1D24">
        <w:rPr>
          <w:rFonts w:ascii="Arial" w:hAnsi="Arial" w:cs="Arial"/>
          <w:sz w:val="22"/>
          <w:szCs w:val="22"/>
        </w:rPr>
        <w:t>confirming</w:t>
      </w:r>
      <w:r w:rsidR="00B016E3" w:rsidRPr="008D1D24">
        <w:rPr>
          <w:rFonts w:ascii="Arial" w:hAnsi="Arial" w:cs="Arial"/>
          <w:sz w:val="22"/>
          <w:szCs w:val="22"/>
        </w:rPr>
        <w:t xml:space="preserve"> group approval from the</w:t>
      </w:r>
      <w:r w:rsidR="00361197" w:rsidRPr="008D1D24">
        <w:rPr>
          <w:rFonts w:ascii="Arial" w:hAnsi="Arial" w:cs="Arial"/>
          <w:sz w:val="22"/>
          <w:szCs w:val="22"/>
        </w:rPr>
        <w:t xml:space="preserve"> CARE Staff or CARE consultant gathering the stories and interviews</w:t>
      </w:r>
      <w:r w:rsidR="00B016E3" w:rsidRPr="008D1D24">
        <w:rPr>
          <w:rFonts w:ascii="Arial" w:hAnsi="Arial" w:cs="Arial"/>
          <w:sz w:val="22"/>
          <w:szCs w:val="22"/>
        </w:rPr>
        <w:t xml:space="preserve"> </w:t>
      </w:r>
      <w:r w:rsidR="00361197" w:rsidRPr="008D1D24">
        <w:rPr>
          <w:rFonts w:ascii="Arial" w:hAnsi="Arial" w:cs="Arial"/>
          <w:sz w:val="22"/>
          <w:szCs w:val="22"/>
        </w:rPr>
        <w:t>[I</w:t>
      </w:r>
      <w:r w:rsidR="00B016E3" w:rsidRPr="008D1D24">
        <w:rPr>
          <w:rFonts w:ascii="Arial" w:hAnsi="Arial" w:cs="Arial"/>
          <w:sz w:val="22"/>
          <w:szCs w:val="22"/>
        </w:rPr>
        <w:t>nterviewer</w:t>
      </w:r>
      <w:r w:rsidR="00361197" w:rsidRPr="008D1D24">
        <w:rPr>
          <w:rFonts w:ascii="Arial" w:hAnsi="Arial" w:cs="Arial"/>
          <w:sz w:val="22"/>
          <w:szCs w:val="22"/>
        </w:rPr>
        <w:t>]</w:t>
      </w:r>
      <w:r w:rsidR="00B016E3" w:rsidRPr="008D1D24">
        <w:rPr>
          <w:rFonts w:ascii="Arial" w:hAnsi="Arial" w:cs="Arial"/>
          <w:sz w:val="22"/>
          <w:szCs w:val="22"/>
        </w:rPr>
        <w:t xml:space="preserve"> or photographer</w:t>
      </w:r>
      <w:r w:rsidR="00361197" w:rsidRPr="008D1D24">
        <w:rPr>
          <w:rFonts w:ascii="Arial" w:hAnsi="Arial" w:cs="Arial"/>
          <w:sz w:val="22"/>
          <w:szCs w:val="22"/>
        </w:rPr>
        <w:t xml:space="preserve">/videographer </w:t>
      </w:r>
      <w:r w:rsidR="009065F8" w:rsidRPr="008D1D24">
        <w:rPr>
          <w:rFonts w:ascii="Arial" w:hAnsi="Arial" w:cs="Arial"/>
          <w:sz w:val="22"/>
          <w:szCs w:val="22"/>
        </w:rPr>
        <w:t>[</w:t>
      </w:r>
      <w:r w:rsidR="00361197" w:rsidRPr="008D1D24">
        <w:rPr>
          <w:rFonts w:ascii="Arial" w:hAnsi="Arial" w:cs="Arial"/>
          <w:sz w:val="22"/>
          <w:szCs w:val="22"/>
        </w:rPr>
        <w:t>Photographer]</w:t>
      </w:r>
      <w:r w:rsidRPr="008D1D24">
        <w:rPr>
          <w:rFonts w:ascii="Arial" w:hAnsi="Arial" w:cs="Arial"/>
          <w:sz w:val="22"/>
          <w:szCs w:val="22"/>
        </w:rPr>
        <w:t>.</w:t>
      </w:r>
      <w:r w:rsidR="002F0D88" w:rsidRPr="008D1D24">
        <w:rPr>
          <w:rFonts w:ascii="Arial" w:hAnsi="Arial" w:cs="Arial"/>
          <w:sz w:val="22"/>
          <w:szCs w:val="22"/>
        </w:rPr>
        <w:t xml:space="preserve"> </w:t>
      </w:r>
    </w:p>
    <w:p w:rsidR="00353337" w:rsidRPr="008D1D24" w:rsidRDefault="00353337" w:rsidP="00774278">
      <w:pPr>
        <w:tabs>
          <w:tab w:val="left" w:pos="426"/>
        </w:tabs>
        <w:ind w:right="-22"/>
        <w:jc w:val="both"/>
        <w:rPr>
          <w:rFonts w:ascii="Arial" w:hAnsi="Arial" w:cs="Arial"/>
          <w:sz w:val="22"/>
          <w:szCs w:val="22"/>
        </w:rPr>
      </w:pPr>
    </w:p>
    <w:p w:rsidR="009D2E95" w:rsidRPr="008D1D24" w:rsidRDefault="002C0CB4" w:rsidP="00774278">
      <w:pPr>
        <w:tabs>
          <w:tab w:val="left" w:pos="426"/>
        </w:tabs>
        <w:ind w:right="-22"/>
        <w:jc w:val="both"/>
        <w:rPr>
          <w:rFonts w:ascii="Arial" w:hAnsi="Arial" w:cs="Arial"/>
          <w:sz w:val="22"/>
          <w:szCs w:val="22"/>
        </w:rPr>
      </w:pPr>
      <w:r w:rsidRPr="008D1D24">
        <w:rPr>
          <w:rFonts w:ascii="Arial" w:hAnsi="Arial" w:cs="Arial"/>
          <w:sz w:val="22"/>
          <w:szCs w:val="22"/>
        </w:rPr>
        <w:t xml:space="preserve">This policy must be followed in conjunction with </w:t>
      </w:r>
      <w:r w:rsidRPr="008D1D24">
        <w:rPr>
          <w:rFonts w:ascii="Arial" w:hAnsi="Arial" w:cs="Arial"/>
          <w:b/>
          <w:sz w:val="22"/>
          <w:szCs w:val="22"/>
        </w:rPr>
        <w:t>Standards for the Use of Words</w:t>
      </w:r>
      <w:r w:rsidRPr="008D1D24">
        <w:rPr>
          <w:rFonts w:ascii="Arial" w:hAnsi="Arial" w:cs="Arial"/>
          <w:sz w:val="22"/>
          <w:szCs w:val="22"/>
        </w:rPr>
        <w:t xml:space="preserve"> and </w:t>
      </w:r>
      <w:r w:rsidRPr="008D1D24">
        <w:rPr>
          <w:rFonts w:ascii="Arial" w:hAnsi="Arial" w:cs="Arial"/>
          <w:b/>
          <w:sz w:val="22"/>
          <w:szCs w:val="22"/>
        </w:rPr>
        <w:t>Standards for the Use of Images</w:t>
      </w:r>
      <w:r w:rsidRPr="008D1D24">
        <w:rPr>
          <w:rFonts w:ascii="Arial" w:hAnsi="Arial" w:cs="Arial"/>
          <w:sz w:val="22"/>
          <w:szCs w:val="22"/>
        </w:rPr>
        <w:t xml:space="preserve"> in the </w:t>
      </w:r>
      <w:hyperlink r:id="rId13" w:history="1">
        <w:r w:rsidRPr="008D1D24">
          <w:rPr>
            <w:rStyle w:val="Hyperlink"/>
            <w:rFonts w:ascii="Arial" w:hAnsi="Arial" w:cs="Arial"/>
            <w:b/>
            <w:sz w:val="22"/>
            <w:szCs w:val="22"/>
          </w:rPr>
          <w:t>CARE Brand Standards</w:t>
        </w:r>
      </w:hyperlink>
      <w:r w:rsidRPr="008D1D24">
        <w:rPr>
          <w:rFonts w:ascii="Arial" w:hAnsi="Arial" w:cs="Arial"/>
          <w:sz w:val="22"/>
          <w:szCs w:val="22"/>
        </w:rPr>
        <w:t xml:space="preserve"> </w:t>
      </w:r>
      <w:r w:rsidR="00773F07" w:rsidRPr="008D1D24">
        <w:rPr>
          <w:rFonts w:ascii="Arial" w:hAnsi="Arial" w:cs="Arial"/>
          <w:sz w:val="22"/>
          <w:szCs w:val="22"/>
        </w:rPr>
        <w:t xml:space="preserve">and communications guidance in the </w:t>
      </w:r>
      <w:hyperlink r:id="rId14" w:history="1">
        <w:r w:rsidR="00773F07" w:rsidRPr="008D1D24">
          <w:rPr>
            <w:rStyle w:val="Hyperlink"/>
            <w:rFonts w:ascii="Arial" w:hAnsi="Arial" w:cs="Arial"/>
            <w:b/>
            <w:sz w:val="22"/>
            <w:szCs w:val="22"/>
          </w:rPr>
          <w:t>CARE International Communications Handbook</w:t>
        </w:r>
      </w:hyperlink>
      <w:r w:rsidR="00773F07" w:rsidRPr="008D1D24">
        <w:rPr>
          <w:rFonts w:ascii="Arial" w:hAnsi="Arial" w:cs="Arial"/>
          <w:sz w:val="22"/>
          <w:szCs w:val="22"/>
        </w:rPr>
        <w:t xml:space="preserve"> </w:t>
      </w:r>
      <w:r w:rsidRPr="008D1D24">
        <w:rPr>
          <w:rFonts w:ascii="Arial" w:hAnsi="Arial" w:cs="Arial"/>
          <w:sz w:val="22"/>
          <w:szCs w:val="22"/>
        </w:rPr>
        <w:t>to ensure that the interviewer/photographer respects the dignity of Subjects, abides by CARE's core values and stays in line with CARE’s global brand.</w:t>
      </w:r>
    </w:p>
    <w:p w:rsidR="000F079F" w:rsidRPr="008D1D24" w:rsidRDefault="000F079F" w:rsidP="00774278">
      <w:pPr>
        <w:tabs>
          <w:tab w:val="left" w:pos="426"/>
        </w:tabs>
        <w:ind w:right="-22"/>
        <w:jc w:val="both"/>
        <w:rPr>
          <w:rFonts w:ascii="Arial" w:hAnsi="Arial" w:cs="Arial"/>
          <w:sz w:val="22"/>
          <w:szCs w:val="22"/>
        </w:rPr>
      </w:pPr>
    </w:p>
    <w:p w:rsidR="00353337" w:rsidRPr="008D1D24" w:rsidRDefault="002C0CB4" w:rsidP="00774278">
      <w:pPr>
        <w:tabs>
          <w:tab w:val="left" w:pos="426"/>
        </w:tabs>
        <w:ind w:right="-22"/>
        <w:jc w:val="both"/>
        <w:rPr>
          <w:rFonts w:ascii="Arial" w:hAnsi="Arial" w:cs="Arial"/>
          <w:sz w:val="22"/>
          <w:szCs w:val="22"/>
        </w:rPr>
      </w:pPr>
      <w:r w:rsidRPr="008D1D24">
        <w:rPr>
          <w:rFonts w:ascii="Arial" w:hAnsi="Arial" w:cs="Arial"/>
          <w:b/>
          <w:sz w:val="22"/>
          <w:szCs w:val="22"/>
        </w:rPr>
        <w:t>Exceptional</w:t>
      </w:r>
      <w:r w:rsidR="000F079F" w:rsidRPr="008D1D24">
        <w:rPr>
          <w:rFonts w:ascii="Arial" w:hAnsi="Arial" w:cs="Arial"/>
          <w:b/>
          <w:sz w:val="22"/>
          <w:szCs w:val="22"/>
        </w:rPr>
        <w:t xml:space="preserve"> circumstances:</w:t>
      </w:r>
      <w:r w:rsidR="0066763E" w:rsidRPr="008D1D24">
        <w:rPr>
          <w:rFonts w:ascii="Arial" w:hAnsi="Arial" w:cs="Arial"/>
          <w:b/>
          <w:sz w:val="22"/>
          <w:szCs w:val="22"/>
        </w:rPr>
        <w:t xml:space="preserve"> </w:t>
      </w:r>
      <w:r w:rsidR="000F079F" w:rsidRPr="008D1D24">
        <w:rPr>
          <w:rFonts w:ascii="Arial" w:hAnsi="Arial" w:cs="Arial"/>
          <w:sz w:val="22"/>
          <w:szCs w:val="22"/>
        </w:rPr>
        <w:t xml:space="preserve">It is understood that in some </w:t>
      </w:r>
      <w:r w:rsidR="0001510D" w:rsidRPr="008D1D24">
        <w:rPr>
          <w:rFonts w:ascii="Arial" w:hAnsi="Arial" w:cs="Arial"/>
          <w:sz w:val="22"/>
          <w:szCs w:val="22"/>
        </w:rPr>
        <w:t xml:space="preserve">exceptional </w:t>
      </w:r>
      <w:r w:rsidR="000F079F" w:rsidRPr="008D1D24">
        <w:rPr>
          <w:rFonts w:ascii="Arial" w:hAnsi="Arial" w:cs="Arial"/>
          <w:sz w:val="22"/>
          <w:szCs w:val="22"/>
        </w:rPr>
        <w:t>circumstances, implementation of this policy might be impractical</w:t>
      </w:r>
      <w:r w:rsidR="00353337" w:rsidRPr="008D1D24">
        <w:rPr>
          <w:rFonts w:ascii="Arial" w:hAnsi="Arial" w:cs="Arial"/>
          <w:sz w:val="22"/>
          <w:szCs w:val="22"/>
        </w:rPr>
        <w:t>. This includes, but is</w:t>
      </w:r>
      <w:r w:rsidR="007866EA" w:rsidRPr="008D1D24">
        <w:rPr>
          <w:rFonts w:ascii="Arial" w:hAnsi="Arial" w:cs="Arial"/>
          <w:sz w:val="22"/>
          <w:szCs w:val="22"/>
        </w:rPr>
        <w:t xml:space="preserve"> not limited to</w:t>
      </w:r>
      <w:r w:rsidR="00353337" w:rsidRPr="008D1D24">
        <w:rPr>
          <w:rFonts w:ascii="Arial" w:hAnsi="Arial" w:cs="Arial"/>
          <w:sz w:val="22"/>
          <w:szCs w:val="22"/>
        </w:rPr>
        <w:t>:</w:t>
      </w:r>
    </w:p>
    <w:p w:rsidR="00353337" w:rsidRPr="008D1D24" w:rsidRDefault="000F079F" w:rsidP="00774278">
      <w:pPr>
        <w:numPr>
          <w:ilvl w:val="0"/>
          <w:numId w:val="29"/>
        </w:numPr>
        <w:tabs>
          <w:tab w:val="left" w:pos="426"/>
        </w:tabs>
        <w:ind w:right="-22"/>
        <w:jc w:val="both"/>
        <w:rPr>
          <w:rFonts w:ascii="Arial" w:hAnsi="Arial" w:cs="Arial"/>
          <w:sz w:val="22"/>
          <w:szCs w:val="22"/>
        </w:rPr>
      </w:pPr>
      <w:r w:rsidRPr="008D1D24">
        <w:rPr>
          <w:rFonts w:ascii="Arial" w:hAnsi="Arial" w:cs="Arial"/>
          <w:sz w:val="22"/>
          <w:szCs w:val="22"/>
        </w:rPr>
        <w:t xml:space="preserve">emergency settings </w:t>
      </w:r>
      <w:r w:rsidR="0066763E" w:rsidRPr="008D1D24">
        <w:rPr>
          <w:rFonts w:ascii="Arial" w:hAnsi="Arial" w:cs="Arial"/>
          <w:sz w:val="22"/>
          <w:szCs w:val="22"/>
        </w:rPr>
        <w:t>where people are on the move or under stress</w:t>
      </w:r>
      <w:r w:rsidR="007866EA" w:rsidRPr="008D1D24">
        <w:rPr>
          <w:rFonts w:ascii="Arial" w:hAnsi="Arial" w:cs="Arial"/>
          <w:sz w:val="22"/>
          <w:szCs w:val="22"/>
        </w:rPr>
        <w:t xml:space="preserve"> and </w:t>
      </w:r>
      <w:r w:rsidR="00353337" w:rsidRPr="008D1D24">
        <w:rPr>
          <w:rFonts w:ascii="Arial" w:hAnsi="Arial" w:cs="Arial"/>
          <w:sz w:val="22"/>
          <w:szCs w:val="22"/>
        </w:rPr>
        <w:t xml:space="preserve">where </w:t>
      </w:r>
      <w:r w:rsidR="007866EA" w:rsidRPr="008D1D24">
        <w:rPr>
          <w:rFonts w:ascii="Arial" w:hAnsi="Arial" w:cs="Arial"/>
          <w:sz w:val="22"/>
          <w:szCs w:val="22"/>
        </w:rPr>
        <w:t xml:space="preserve">signing of a document may imply CARE assistance; </w:t>
      </w:r>
    </w:p>
    <w:p w:rsidR="00353337" w:rsidRPr="008D1D24" w:rsidRDefault="007866EA" w:rsidP="00774278">
      <w:pPr>
        <w:numPr>
          <w:ilvl w:val="0"/>
          <w:numId w:val="29"/>
        </w:numPr>
        <w:tabs>
          <w:tab w:val="left" w:pos="426"/>
        </w:tabs>
        <w:ind w:right="-22"/>
        <w:jc w:val="both"/>
        <w:rPr>
          <w:rFonts w:ascii="Arial" w:hAnsi="Arial" w:cs="Arial"/>
          <w:sz w:val="22"/>
          <w:szCs w:val="22"/>
        </w:rPr>
      </w:pPr>
      <w:r w:rsidRPr="008D1D24">
        <w:rPr>
          <w:rFonts w:ascii="Arial" w:hAnsi="Arial" w:cs="Arial"/>
          <w:sz w:val="22"/>
          <w:szCs w:val="22"/>
        </w:rPr>
        <w:t xml:space="preserve">cases of conflict or political instability, where the gathering of names may be seen as a threat; </w:t>
      </w:r>
    </w:p>
    <w:p w:rsidR="00353337" w:rsidRPr="008D1D24" w:rsidRDefault="007866EA" w:rsidP="00774278">
      <w:pPr>
        <w:numPr>
          <w:ilvl w:val="0"/>
          <w:numId w:val="29"/>
        </w:numPr>
        <w:tabs>
          <w:tab w:val="left" w:pos="426"/>
        </w:tabs>
        <w:ind w:right="-22"/>
        <w:jc w:val="both"/>
        <w:rPr>
          <w:rFonts w:ascii="Arial" w:hAnsi="Arial" w:cs="Arial"/>
          <w:sz w:val="22"/>
          <w:szCs w:val="22"/>
        </w:rPr>
      </w:pPr>
      <w:r w:rsidRPr="008D1D24">
        <w:rPr>
          <w:rFonts w:ascii="Arial" w:hAnsi="Arial" w:cs="Arial"/>
          <w:sz w:val="22"/>
          <w:szCs w:val="22"/>
        </w:rPr>
        <w:t>communities where people may be wary of signing a document, but who still understand and consent to CARE’s use of the story/images</w:t>
      </w:r>
      <w:r w:rsidR="000F079F" w:rsidRPr="008D1D24">
        <w:rPr>
          <w:rFonts w:ascii="Arial" w:hAnsi="Arial" w:cs="Arial"/>
          <w:sz w:val="22"/>
          <w:szCs w:val="22"/>
        </w:rPr>
        <w:t xml:space="preserve">. </w:t>
      </w:r>
    </w:p>
    <w:p w:rsidR="001E58A8" w:rsidRPr="008D1D24" w:rsidRDefault="001E58A8" w:rsidP="00774278">
      <w:pPr>
        <w:numPr>
          <w:ilvl w:val="0"/>
          <w:numId w:val="29"/>
        </w:numPr>
        <w:tabs>
          <w:tab w:val="left" w:pos="426"/>
        </w:tabs>
        <w:ind w:right="-22"/>
        <w:jc w:val="both"/>
        <w:rPr>
          <w:rFonts w:ascii="Arial" w:hAnsi="Arial" w:cs="Arial"/>
          <w:sz w:val="22"/>
          <w:szCs w:val="22"/>
        </w:rPr>
      </w:pPr>
      <w:r w:rsidRPr="008D1D24">
        <w:rPr>
          <w:rFonts w:ascii="Arial" w:hAnsi="Arial" w:cs="Arial"/>
          <w:sz w:val="22"/>
          <w:szCs w:val="22"/>
        </w:rPr>
        <w:t>materials gathered by third parties including donors and journalists (see under ‘policy statement’ below)</w:t>
      </w:r>
    </w:p>
    <w:p w:rsidR="00353337" w:rsidRPr="008D1D24" w:rsidRDefault="00353337" w:rsidP="00774278">
      <w:pPr>
        <w:tabs>
          <w:tab w:val="left" w:pos="426"/>
        </w:tabs>
        <w:ind w:right="-22"/>
        <w:jc w:val="both"/>
        <w:rPr>
          <w:rFonts w:ascii="Arial" w:hAnsi="Arial" w:cs="Arial"/>
          <w:sz w:val="22"/>
          <w:szCs w:val="22"/>
        </w:rPr>
      </w:pPr>
    </w:p>
    <w:p w:rsidR="000F079F" w:rsidRPr="008D1D24" w:rsidRDefault="000F079F" w:rsidP="00774278">
      <w:pPr>
        <w:tabs>
          <w:tab w:val="left" w:pos="426"/>
        </w:tabs>
        <w:ind w:right="-22"/>
        <w:jc w:val="both"/>
        <w:rPr>
          <w:rFonts w:ascii="Arial" w:hAnsi="Arial" w:cs="Arial"/>
          <w:sz w:val="22"/>
          <w:szCs w:val="22"/>
        </w:rPr>
      </w:pPr>
      <w:r w:rsidRPr="008D1D24">
        <w:rPr>
          <w:rFonts w:ascii="Arial" w:hAnsi="Arial" w:cs="Arial"/>
          <w:sz w:val="22"/>
          <w:szCs w:val="22"/>
        </w:rPr>
        <w:t xml:space="preserve">In </w:t>
      </w:r>
      <w:r w:rsidR="00353337" w:rsidRPr="008D1D24">
        <w:rPr>
          <w:rFonts w:ascii="Arial" w:hAnsi="Arial" w:cs="Arial"/>
          <w:sz w:val="22"/>
          <w:szCs w:val="22"/>
        </w:rPr>
        <w:t xml:space="preserve">such </w:t>
      </w:r>
      <w:r w:rsidRPr="008D1D24">
        <w:rPr>
          <w:rFonts w:ascii="Arial" w:hAnsi="Arial" w:cs="Arial"/>
          <w:sz w:val="22"/>
          <w:szCs w:val="22"/>
        </w:rPr>
        <w:t xml:space="preserve">cases, </w:t>
      </w:r>
      <w:r w:rsidR="0066763E" w:rsidRPr="008D1D24">
        <w:rPr>
          <w:rFonts w:ascii="Arial" w:hAnsi="Arial" w:cs="Arial"/>
          <w:sz w:val="22"/>
          <w:szCs w:val="22"/>
        </w:rPr>
        <w:t xml:space="preserve">verbal consent is sufficient, and the </w:t>
      </w:r>
      <w:r w:rsidR="00361197" w:rsidRPr="008D1D24">
        <w:rPr>
          <w:rFonts w:ascii="Arial" w:hAnsi="Arial" w:cs="Arial"/>
          <w:sz w:val="22"/>
          <w:szCs w:val="22"/>
        </w:rPr>
        <w:t>I</w:t>
      </w:r>
      <w:r w:rsidR="0066763E" w:rsidRPr="008D1D24">
        <w:rPr>
          <w:rFonts w:ascii="Arial" w:hAnsi="Arial" w:cs="Arial"/>
          <w:sz w:val="22"/>
          <w:szCs w:val="22"/>
        </w:rPr>
        <w:t>nterviewer/</w:t>
      </w:r>
      <w:r w:rsidR="00361197" w:rsidRPr="008D1D24">
        <w:rPr>
          <w:rFonts w:ascii="Arial" w:hAnsi="Arial" w:cs="Arial"/>
          <w:sz w:val="22"/>
          <w:szCs w:val="22"/>
        </w:rPr>
        <w:t>P</w:t>
      </w:r>
      <w:r w:rsidR="0066763E" w:rsidRPr="008D1D24">
        <w:rPr>
          <w:rFonts w:ascii="Arial" w:hAnsi="Arial" w:cs="Arial"/>
          <w:sz w:val="22"/>
          <w:szCs w:val="22"/>
        </w:rPr>
        <w:t xml:space="preserve">hotographer should </w:t>
      </w:r>
      <w:r w:rsidR="007866EA" w:rsidRPr="008D1D24">
        <w:rPr>
          <w:rFonts w:ascii="Arial" w:hAnsi="Arial" w:cs="Arial"/>
          <w:sz w:val="22"/>
          <w:szCs w:val="22"/>
        </w:rPr>
        <w:t xml:space="preserve">indicate on the </w:t>
      </w:r>
      <w:r w:rsidR="00353337" w:rsidRPr="008D1D24">
        <w:rPr>
          <w:rFonts w:ascii="Arial" w:hAnsi="Arial" w:cs="Arial"/>
          <w:sz w:val="22"/>
          <w:szCs w:val="22"/>
        </w:rPr>
        <w:t xml:space="preserve">consent </w:t>
      </w:r>
      <w:r w:rsidR="007866EA" w:rsidRPr="008D1D24">
        <w:rPr>
          <w:rFonts w:ascii="Arial" w:hAnsi="Arial" w:cs="Arial"/>
          <w:sz w:val="22"/>
          <w:szCs w:val="22"/>
        </w:rPr>
        <w:t xml:space="preserve">form </w:t>
      </w:r>
      <w:r w:rsidR="0066763E" w:rsidRPr="008D1D24">
        <w:rPr>
          <w:rFonts w:ascii="Arial" w:hAnsi="Arial" w:cs="Arial"/>
          <w:sz w:val="22"/>
          <w:szCs w:val="22"/>
        </w:rPr>
        <w:t xml:space="preserve">that verbal consent was given </w:t>
      </w:r>
      <w:r w:rsidR="00353337" w:rsidRPr="008D1D24">
        <w:rPr>
          <w:rFonts w:ascii="Arial" w:hAnsi="Arial" w:cs="Arial"/>
          <w:sz w:val="22"/>
          <w:szCs w:val="22"/>
        </w:rPr>
        <w:t xml:space="preserve">with </w:t>
      </w:r>
      <w:r w:rsidR="0066763E" w:rsidRPr="008D1D24">
        <w:rPr>
          <w:rFonts w:ascii="Arial" w:hAnsi="Arial" w:cs="Arial"/>
          <w:sz w:val="22"/>
          <w:szCs w:val="22"/>
        </w:rPr>
        <w:t xml:space="preserve">a short sentence on why written consent was not possible. </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 w:val="left" w:pos="8222"/>
        </w:tabs>
        <w:spacing w:line="276" w:lineRule="auto"/>
        <w:ind w:right="-22"/>
        <w:jc w:val="both"/>
        <w:rPr>
          <w:rFonts w:ascii="Arial" w:eastAsia="Calibri" w:hAnsi="Arial" w:cs="Arial"/>
          <w:b/>
          <w:color w:val="E36C0A"/>
          <w:sz w:val="22"/>
          <w:szCs w:val="22"/>
          <w:u w:val="single"/>
        </w:rPr>
      </w:pPr>
      <w:r w:rsidRPr="008D1D24">
        <w:rPr>
          <w:rFonts w:ascii="Arial" w:eastAsia="Calibri" w:hAnsi="Arial" w:cs="Arial"/>
          <w:b/>
          <w:color w:val="E36C0A"/>
          <w:sz w:val="22"/>
          <w:szCs w:val="22"/>
          <w:u w:val="single"/>
        </w:rPr>
        <w:t>Why Obtain Consent?</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r w:rsidRPr="008D1D24">
        <w:rPr>
          <w:rFonts w:ascii="Arial" w:eastAsia="Calibri" w:hAnsi="Arial" w:cs="Arial"/>
          <w:b/>
          <w:sz w:val="22"/>
          <w:szCs w:val="22"/>
        </w:rPr>
        <w:t>Respect for Subjects</w:t>
      </w:r>
      <w:r w:rsidR="002F0D88" w:rsidRPr="008D1D24">
        <w:rPr>
          <w:rFonts w:ascii="Arial" w:eastAsia="Calibri" w:hAnsi="Arial" w:cs="Arial"/>
          <w:b/>
          <w:sz w:val="22"/>
          <w:szCs w:val="22"/>
        </w:rPr>
        <w:t>:</w:t>
      </w:r>
      <w:r w:rsidR="002F0D88" w:rsidRPr="008D1D24">
        <w:rPr>
          <w:rFonts w:ascii="Arial" w:hAnsi="Arial" w:cs="Arial"/>
          <w:sz w:val="22"/>
          <w:szCs w:val="22"/>
        </w:rPr>
        <w:t xml:space="preserve"> </w:t>
      </w:r>
      <w:r w:rsidR="00496D6B" w:rsidRPr="008D1D24">
        <w:rPr>
          <w:rFonts w:ascii="Arial" w:hAnsi="Arial" w:cs="Arial"/>
          <w:sz w:val="22"/>
          <w:szCs w:val="22"/>
        </w:rPr>
        <w:t xml:space="preserve">The </w:t>
      </w:r>
      <w:r w:rsidRPr="008D1D24">
        <w:rPr>
          <w:rFonts w:ascii="Arial" w:hAnsi="Arial" w:cs="Arial"/>
          <w:sz w:val="22"/>
          <w:szCs w:val="22"/>
        </w:rPr>
        <w:t xml:space="preserve">key reason to obtain consent from Subjects, such as program participants/beneficiaries, is to ensure </w:t>
      </w:r>
      <w:r w:rsidR="006046BA" w:rsidRPr="008D1D24">
        <w:rPr>
          <w:rFonts w:ascii="Arial" w:hAnsi="Arial" w:cs="Arial"/>
          <w:sz w:val="22"/>
          <w:szCs w:val="22"/>
        </w:rPr>
        <w:t xml:space="preserve">that Subjects </w:t>
      </w:r>
      <w:r w:rsidR="00B81F74" w:rsidRPr="008D1D24">
        <w:rPr>
          <w:rFonts w:ascii="Arial" w:hAnsi="Arial" w:cs="Arial"/>
          <w:sz w:val="22"/>
          <w:szCs w:val="22"/>
        </w:rPr>
        <w:t>are fully informed as to</w:t>
      </w:r>
      <w:r w:rsidR="006046BA" w:rsidRPr="008D1D24">
        <w:rPr>
          <w:rFonts w:ascii="Arial" w:hAnsi="Arial" w:cs="Arial"/>
          <w:sz w:val="22"/>
          <w:szCs w:val="22"/>
        </w:rPr>
        <w:t xml:space="preserve"> what their </w:t>
      </w:r>
      <w:r w:rsidR="00CD55FE" w:rsidRPr="008D1D24">
        <w:rPr>
          <w:rFonts w:ascii="Arial" w:hAnsi="Arial" w:cs="Arial"/>
          <w:sz w:val="22"/>
          <w:szCs w:val="22"/>
        </w:rPr>
        <w:t>stories and/or images</w:t>
      </w:r>
      <w:r w:rsidR="006046BA" w:rsidRPr="008D1D24">
        <w:rPr>
          <w:rFonts w:ascii="Arial" w:hAnsi="Arial" w:cs="Arial"/>
          <w:sz w:val="22"/>
          <w:szCs w:val="22"/>
        </w:rPr>
        <w:t xml:space="preserve"> will be used for</w:t>
      </w:r>
      <w:r w:rsidR="00496D6B" w:rsidRPr="008D1D24">
        <w:rPr>
          <w:rFonts w:ascii="Arial" w:hAnsi="Arial" w:cs="Arial"/>
          <w:sz w:val="22"/>
          <w:szCs w:val="22"/>
        </w:rPr>
        <w:t xml:space="preserve"> and any implications this may have for them</w:t>
      </w:r>
      <w:r w:rsidRPr="008D1D24">
        <w:rPr>
          <w:rFonts w:ascii="Arial" w:hAnsi="Arial" w:cs="Arial"/>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For example, when a photographer requests consent orally or by gesture, it </w:t>
      </w:r>
      <w:r w:rsidR="00774278" w:rsidRPr="008D1D24">
        <w:rPr>
          <w:rFonts w:ascii="Arial" w:hAnsi="Arial" w:cs="Arial"/>
          <w:sz w:val="22"/>
          <w:szCs w:val="22"/>
        </w:rPr>
        <w:t>may</w:t>
      </w:r>
      <w:r w:rsidRPr="008D1D24">
        <w:rPr>
          <w:rFonts w:ascii="Arial" w:hAnsi="Arial" w:cs="Arial"/>
          <w:sz w:val="22"/>
          <w:szCs w:val="22"/>
        </w:rPr>
        <w:t xml:space="preserve"> not always clear </w:t>
      </w:r>
      <w:r w:rsidR="00774278" w:rsidRPr="008D1D24">
        <w:rPr>
          <w:rFonts w:ascii="Arial" w:hAnsi="Arial" w:cs="Arial"/>
          <w:sz w:val="22"/>
          <w:szCs w:val="22"/>
        </w:rPr>
        <w:t>to the</w:t>
      </w:r>
      <w:r w:rsidRPr="008D1D24">
        <w:rPr>
          <w:rFonts w:ascii="Arial" w:hAnsi="Arial" w:cs="Arial"/>
          <w:sz w:val="22"/>
          <w:szCs w:val="22"/>
        </w:rPr>
        <w:t xml:space="preserve"> Subject </w:t>
      </w:r>
      <w:r w:rsidR="00774278" w:rsidRPr="008D1D24">
        <w:rPr>
          <w:rFonts w:ascii="Arial" w:hAnsi="Arial" w:cs="Arial"/>
          <w:sz w:val="22"/>
          <w:szCs w:val="22"/>
        </w:rPr>
        <w:t>what the</w:t>
      </w:r>
      <w:r w:rsidRPr="008D1D24">
        <w:rPr>
          <w:rFonts w:ascii="Arial" w:hAnsi="Arial" w:cs="Arial"/>
          <w:sz w:val="22"/>
          <w:szCs w:val="22"/>
        </w:rPr>
        <w:t xml:space="preserve"> use of the photo</w:t>
      </w:r>
      <w:r w:rsidR="00774278" w:rsidRPr="008D1D24">
        <w:rPr>
          <w:rFonts w:ascii="Arial" w:hAnsi="Arial" w:cs="Arial"/>
          <w:sz w:val="22"/>
          <w:szCs w:val="22"/>
        </w:rPr>
        <w:t xml:space="preserve"> or interview may be</w:t>
      </w:r>
      <w:r w:rsidR="006046BA" w:rsidRPr="008D1D24">
        <w:rPr>
          <w:rFonts w:ascii="Arial" w:hAnsi="Arial" w:cs="Arial"/>
          <w:sz w:val="22"/>
          <w:szCs w:val="22"/>
        </w:rPr>
        <w:t xml:space="preserve"> beyond </w:t>
      </w:r>
      <w:r w:rsidR="004F3B9B" w:rsidRPr="008D1D24">
        <w:rPr>
          <w:rFonts w:ascii="Arial" w:hAnsi="Arial" w:cs="Arial"/>
          <w:sz w:val="22"/>
          <w:szCs w:val="22"/>
        </w:rPr>
        <w:t>that moment</w:t>
      </w:r>
      <w:r w:rsidRPr="008D1D24">
        <w:rPr>
          <w:rFonts w:ascii="Arial" w:hAnsi="Arial" w:cs="Arial"/>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The consent form required by </w:t>
      </w:r>
      <w:r w:rsidR="004F3B9B" w:rsidRPr="008D1D24">
        <w:rPr>
          <w:rFonts w:ascii="Arial" w:hAnsi="Arial" w:cs="Arial"/>
          <w:sz w:val="22"/>
          <w:szCs w:val="22"/>
        </w:rPr>
        <w:t>this policy fully explains possible use,</w:t>
      </w:r>
      <w:r w:rsidRPr="008D1D24">
        <w:rPr>
          <w:rFonts w:ascii="Arial" w:hAnsi="Arial" w:cs="Arial"/>
          <w:sz w:val="22"/>
          <w:szCs w:val="22"/>
        </w:rPr>
        <w:t xml:space="preserve"> and allows the Subject to object to certain </w:t>
      </w:r>
      <w:r w:rsidR="004F3B9B" w:rsidRPr="008D1D24">
        <w:rPr>
          <w:rFonts w:ascii="Arial" w:hAnsi="Arial" w:cs="Arial"/>
          <w:sz w:val="22"/>
          <w:szCs w:val="22"/>
        </w:rPr>
        <w:t>types of use,</w:t>
      </w:r>
      <w:r w:rsidRPr="008D1D24">
        <w:rPr>
          <w:rFonts w:ascii="Arial" w:hAnsi="Arial" w:cs="Arial"/>
          <w:sz w:val="22"/>
          <w:szCs w:val="22"/>
        </w:rPr>
        <w:t xml:space="preserve"> or to edit out parts of </w:t>
      </w:r>
      <w:r w:rsidR="006046BA" w:rsidRPr="008D1D24">
        <w:rPr>
          <w:rFonts w:ascii="Arial" w:hAnsi="Arial" w:cs="Arial"/>
          <w:sz w:val="22"/>
          <w:szCs w:val="22"/>
        </w:rPr>
        <w:t xml:space="preserve">their </w:t>
      </w:r>
      <w:r w:rsidRPr="008D1D24">
        <w:rPr>
          <w:rFonts w:ascii="Arial" w:hAnsi="Arial" w:cs="Arial"/>
          <w:sz w:val="22"/>
          <w:szCs w:val="22"/>
        </w:rPr>
        <w:t>story.</w:t>
      </w:r>
      <w:r w:rsidR="002F0D88" w:rsidRPr="008D1D24">
        <w:rPr>
          <w:rFonts w:ascii="Arial" w:hAnsi="Arial" w:cs="Arial"/>
          <w:sz w:val="22"/>
          <w:szCs w:val="22"/>
        </w:rPr>
        <w:t xml:space="preserve"> </w:t>
      </w:r>
      <w:r w:rsidRPr="008D1D24">
        <w:rPr>
          <w:rFonts w:ascii="Arial" w:hAnsi="Arial" w:cs="Arial"/>
          <w:sz w:val="22"/>
          <w:szCs w:val="22"/>
        </w:rPr>
        <w:t xml:space="preserve">For example, though a Subject may be okay with CARE using </w:t>
      </w:r>
      <w:r w:rsidR="006046BA" w:rsidRPr="008D1D24">
        <w:rPr>
          <w:rFonts w:ascii="Arial" w:hAnsi="Arial" w:cs="Arial"/>
          <w:sz w:val="22"/>
          <w:szCs w:val="22"/>
        </w:rPr>
        <w:t xml:space="preserve">their </w:t>
      </w:r>
      <w:r w:rsidRPr="008D1D24">
        <w:rPr>
          <w:rFonts w:ascii="Arial" w:hAnsi="Arial" w:cs="Arial"/>
          <w:sz w:val="22"/>
          <w:szCs w:val="22"/>
        </w:rPr>
        <w:t xml:space="preserve">photo generally, </w:t>
      </w:r>
      <w:r w:rsidR="006046BA" w:rsidRPr="008D1D24">
        <w:rPr>
          <w:rFonts w:ascii="Arial" w:hAnsi="Arial" w:cs="Arial"/>
          <w:sz w:val="22"/>
          <w:szCs w:val="22"/>
        </w:rPr>
        <w:t xml:space="preserve">he or she </w:t>
      </w:r>
      <w:r w:rsidRPr="008D1D24">
        <w:rPr>
          <w:rFonts w:ascii="Arial" w:hAnsi="Arial" w:cs="Arial"/>
          <w:sz w:val="22"/>
          <w:szCs w:val="22"/>
        </w:rPr>
        <w:t xml:space="preserve">may not be okay with having </w:t>
      </w:r>
      <w:r w:rsidR="006046BA" w:rsidRPr="008D1D24">
        <w:rPr>
          <w:rFonts w:ascii="Arial" w:hAnsi="Arial" w:cs="Arial"/>
          <w:sz w:val="22"/>
          <w:szCs w:val="22"/>
        </w:rPr>
        <w:t xml:space="preserve">their </w:t>
      </w:r>
      <w:r w:rsidRPr="008D1D24">
        <w:rPr>
          <w:rFonts w:ascii="Arial" w:hAnsi="Arial" w:cs="Arial"/>
          <w:sz w:val="22"/>
          <w:szCs w:val="22"/>
        </w:rPr>
        <w:t>HIV status widely known.</w:t>
      </w:r>
      <w:r w:rsidR="002F0D88" w:rsidRPr="008D1D24">
        <w:rPr>
          <w:rFonts w:ascii="Arial" w:hAnsi="Arial" w:cs="Arial"/>
          <w:sz w:val="22"/>
          <w:szCs w:val="22"/>
        </w:rPr>
        <w:t xml:space="preserve"> </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r w:rsidRPr="008D1D24">
        <w:rPr>
          <w:rFonts w:ascii="Arial" w:eastAsia="Calibri" w:hAnsi="Arial" w:cs="Arial"/>
          <w:b/>
          <w:sz w:val="22"/>
          <w:szCs w:val="22"/>
        </w:rPr>
        <w:t>Business Need</w:t>
      </w:r>
      <w:r w:rsidR="002F0D88" w:rsidRPr="008D1D24">
        <w:rPr>
          <w:rFonts w:ascii="Arial" w:eastAsia="Calibri" w:hAnsi="Arial" w:cs="Arial"/>
          <w:b/>
          <w:sz w:val="22"/>
          <w:szCs w:val="22"/>
        </w:rPr>
        <w:t>:</w:t>
      </w:r>
      <w:r w:rsidR="002F0D88" w:rsidRPr="008D1D24">
        <w:rPr>
          <w:rFonts w:ascii="Arial" w:hAnsi="Arial" w:cs="Arial"/>
          <w:b/>
          <w:sz w:val="22"/>
          <w:szCs w:val="22"/>
        </w:rPr>
        <w:t xml:space="preserve"> </w:t>
      </w:r>
      <w:r w:rsidRPr="008D1D24">
        <w:rPr>
          <w:rFonts w:ascii="Arial" w:hAnsi="Arial" w:cs="Arial"/>
          <w:sz w:val="22"/>
          <w:szCs w:val="22"/>
        </w:rPr>
        <w:t xml:space="preserve">CARE’s corporate partners often want to use our </w:t>
      </w:r>
      <w:r w:rsidR="00272269" w:rsidRPr="008D1D24">
        <w:rPr>
          <w:rFonts w:ascii="Arial" w:hAnsi="Arial" w:cs="Arial"/>
          <w:sz w:val="22"/>
          <w:szCs w:val="22"/>
        </w:rPr>
        <w:t xml:space="preserve">photos, </w:t>
      </w:r>
      <w:r w:rsidR="004F3B9B" w:rsidRPr="008D1D24">
        <w:rPr>
          <w:rFonts w:ascii="Arial" w:hAnsi="Arial" w:cs="Arial"/>
          <w:sz w:val="22"/>
          <w:szCs w:val="22"/>
        </w:rPr>
        <w:t>videos and stories, and</w:t>
      </w:r>
      <w:r w:rsidR="00CA7F1D" w:rsidRPr="008D1D24">
        <w:rPr>
          <w:rFonts w:ascii="Arial" w:hAnsi="Arial" w:cs="Arial"/>
          <w:sz w:val="22"/>
          <w:szCs w:val="22"/>
        </w:rPr>
        <w:t xml:space="preserve"> require written consent at</w:t>
      </w:r>
      <w:r w:rsidRPr="008D1D24">
        <w:rPr>
          <w:rFonts w:ascii="Arial" w:hAnsi="Arial" w:cs="Arial"/>
          <w:sz w:val="22"/>
          <w:szCs w:val="22"/>
        </w:rPr>
        <w:t xml:space="preserve"> an absolute minimum, </w:t>
      </w:r>
      <w:r w:rsidR="004F3B9B" w:rsidRPr="008D1D24">
        <w:rPr>
          <w:rFonts w:ascii="Arial" w:hAnsi="Arial" w:cs="Arial"/>
          <w:sz w:val="22"/>
          <w:szCs w:val="22"/>
        </w:rPr>
        <w:t xml:space="preserve">and may also </w:t>
      </w:r>
      <w:r w:rsidRPr="008D1D24">
        <w:rPr>
          <w:rFonts w:ascii="Arial" w:hAnsi="Arial" w:cs="Arial"/>
          <w:sz w:val="22"/>
          <w:szCs w:val="22"/>
        </w:rPr>
        <w:t>obligate CARE to indemnify the corporate partner from future claims by the Subject regarding the use of likeness and story.</w:t>
      </w:r>
      <w:r w:rsidR="002F0D88" w:rsidRPr="008D1D24">
        <w:rPr>
          <w:rFonts w:ascii="Arial" w:hAnsi="Arial" w:cs="Arial"/>
          <w:sz w:val="22"/>
          <w:szCs w:val="22"/>
        </w:rPr>
        <w:t xml:space="preserve"> </w:t>
      </w:r>
      <w:r w:rsidRPr="008D1D24">
        <w:rPr>
          <w:rFonts w:ascii="Arial" w:hAnsi="Arial" w:cs="Arial"/>
          <w:sz w:val="22"/>
          <w:szCs w:val="22"/>
        </w:rPr>
        <w:t xml:space="preserve">No corporate partner wants to </w:t>
      </w:r>
      <w:r w:rsidR="006046BA" w:rsidRPr="008D1D24">
        <w:rPr>
          <w:rFonts w:ascii="Arial" w:hAnsi="Arial" w:cs="Arial"/>
          <w:sz w:val="22"/>
          <w:szCs w:val="22"/>
        </w:rPr>
        <w:t xml:space="preserve">engage </w:t>
      </w:r>
      <w:r w:rsidRPr="008D1D24">
        <w:rPr>
          <w:rFonts w:ascii="Arial" w:hAnsi="Arial" w:cs="Arial"/>
          <w:sz w:val="22"/>
          <w:szCs w:val="22"/>
        </w:rPr>
        <w:t xml:space="preserve">in a legal claim from unreleased photos, and such a problem could </w:t>
      </w:r>
      <w:r w:rsidR="006046BA" w:rsidRPr="008D1D24">
        <w:rPr>
          <w:rFonts w:ascii="Arial" w:hAnsi="Arial" w:cs="Arial"/>
          <w:sz w:val="22"/>
          <w:szCs w:val="22"/>
        </w:rPr>
        <w:t xml:space="preserve">damage </w:t>
      </w:r>
      <w:r w:rsidRPr="008D1D24">
        <w:rPr>
          <w:rFonts w:ascii="Arial" w:hAnsi="Arial" w:cs="Arial"/>
          <w:sz w:val="22"/>
          <w:szCs w:val="22"/>
        </w:rPr>
        <w:t>the corporate relationship.</w:t>
      </w:r>
      <w:r w:rsidR="002F0D88" w:rsidRPr="008D1D24">
        <w:rPr>
          <w:rFonts w:ascii="Arial" w:hAnsi="Arial" w:cs="Arial"/>
          <w:sz w:val="22"/>
          <w:szCs w:val="22"/>
        </w:rPr>
        <w:t xml:space="preserve"> </w:t>
      </w:r>
      <w:r w:rsidRPr="008D1D24">
        <w:rPr>
          <w:rFonts w:ascii="Arial" w:hAnsi="Arial" w:cs="Arial"/>
          <w:sz w:val="22"/>
          <w:szCs w:val="22"/>
        </w:rPr>
        <w:t xml:space="preserve">Accordingly, it is easier to actively promote CARE’s stories and pictures to </w:t>
      </w:r>
      <w:r w:rsidR="00CA7F1D" w:rsidRPr="008D1D24">
        <w:rPr>
          <w:rFonts w:ascii="Arial" w:hAnsi="Arial" w:cs="Arial"/>
          <w:sz w:val="22"/>
          <w:szCs w:val="22"/>
        </w:rPr>
        <w:t xml:space="preserve">prospective </w:t>
      </w:r>
      <w:r w:rsidRPr="008D1D24">
        <w:rPr>
          <w:rFonts w:ascii="Arial" w:hAnsi="Arial" w:cs="Arial"/>
          <w:sz w:val="22"/>
          <w:szCs w:val="22"/>
        </w:rPr>
        <w:t xml:space="preserve">corporate partners when we have </w:t>
      </w:r>
      <w:r w:rsidR="006046BA" w:rsidRPr="008D1D24">
        <w:rPr>
          <w:rFonts w:ascii="Arial" w:hAnsi="Arial" w:cs="Arial"/>
          <w:sz w:val="22"/>
          <w:szCs w:val="22"/>
        </w:rPr>
        <w:t xml:space="preserve">appropriate </w:t>
      </w:r>
      <w:r w:rsidRPr="008D1D24">
        <w:rPr>
          <w:rFonts w:ascii="Arial" w:hAnsi="Arial" w:cs="Arial"/>
          <w:sz w:val="22"/>
          <w:szCs w:val="22"/>
        </w:rPr>
        <w:t>consent</w:t>
      </w:r>
      <w:r w:rsidR="004F3B9B" w:rsidRPr="008D1D24">
        <w:rPr>
          <w:rFonts w:ascii="Arial" w:hAnsi="Arial" w:cs="Arial"/>
          <w:sz w:val="22"/>
          <w:szCs w:val="22"/>
        </w:rPr>
        <w:t xml:space="preserve"> in place</w:t>
      </w:r>
      <w:r w:rsidRPr="008D1D24">
        <w:rPr>
          <w:rFonts w:ascii="Arial" w:hAnsi="Arial" w:cs="Arial"/>
          <w:sz w:val="22"/>
          <w:szCs w:val="22"/>
        </w:rPr>
        <w:t>.</w:t>
      </w:r>
      <w:r w:rsidR="002F0D88" w:rsidRPr="008D1D24">
        <w:rPr>
          <w:rFonts w:ascii="Arial" w:hAnsi="Arial" w:cs="Arial"/>
          <w:sz w:val="22"/>
          <w:szCs w:val="22"/>
        </w:rPr>
        <w:t xml:space="preserve"> </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r w:rsidRPr="008D1D24">
        <w:rPr>
          <w:rFonts w:ascii="Arial" w:eastAsia="Calibri" w:hAnsi="Arial" w:cs="Arial"/>
          <w:b/>
          <w:sz w:val="22"/>
          <w:szCs w:val="22"/>
        </w:rPr>
        <w:t>Marketing Flexibility</w:t>
      </w:r>
      <w:r w:rsidR="002F0D88" w:rsidRPr="008D1D24">
        <w:rPr>
          <w:rFonts w:ascii="Arial" w:eastAsia="Calibri" w:hAnsi="Arial" w:cs="Arial"/>
          <w:b/>
          <w:sz w:val="22"/>
          <w:szCs w:val="22"/>
        </w:rPr>
        <w:t xml:space="preserve">: </w:t>
      </w:r>
      <w:r w:rsidRPr="008D1D24">
        <w:rPr>
          <w:rFonts w:ascii="Arial" w:hAnsi="Arial" w:cs="Arial"/>
          <w:sz w:val="22"/>
          <w:szCs w:val="22"/>
        </w:rPr>
        <w:t xml:space="preserve">There is more flexibility </w:t>
      </w:r>
      <w:r w:rsidR="00D01311" w:rsidRPr="008D1D24">
        <w:rPr>
          <w:rFonts w:ascii="Arial" w:hAnsi="Arial" w:cs="Arial"/>
          <w:sz w:val="22"/>
          <w:szCs w:val="22"/>
        </w:rPr>
        <w:t xml:space="preserve">for corporate partners </w:t>
      </w:r>
      <w:r w:rsidRPr="008D1D24">
        <w:rPr>
          <w:rFonts w:ascii="Arial" w:hAnsi="Arial" w:cs="Arial"/>
          <w:sz w:val="22"/>
          <w:szCs w:val="22"/>
        </w:rPr>
        <w:t>to use CARE photos</w:t>
      </w:r>
      <w:r w:rsidR="00272269" w:rsidRPr="008D1D24">
        <w:rPr>
          <w:rFonts w:ascii="Arial" w:hAnsi="Arial" w:cs="Arial"/>
          <w:sz w:val="22"/>
          <w:szCs w:val="22"/>
        </w:rPr>
        <w:t>, videos</w:t>
      </w:r>
      <w:r w:rsidRPr="008D1D24">
        <w:rPr>
          <w:rFonts w:ascii="Arial" w:hAnsi="Arial" w:cs="Arial"/>
          <w:sz w:val="22"/>
          <w:szCs w:val="22"/>
        </w:rPr>
        <w:t xml:space="preserve"> and stories</w:t>
      </w:r>
      <w:r w:rsidR="006046BA" w:rsidRPr="008D1D24">
        <w:rPr>
          <w:rFonts w:ascii="Arial" w:hAnsi="Arial" w:cs="Arial"/>
          <w:sz w:val="22"/>
          <w:szCs w:val="22"/>
        </w:rPr>
        <w:t xml:space="preserve"> </w:t>
      </w:r>
      <w:r w:rsidR="00D01311" w:rsidRPr="008D1D24">
        <w:rPr>
          <w:rFonts w:ascii="Arial" w:hAnsi="Arial" w:cs="Arial"/>
          <w:sz w:val="22"/>
          <w:szCs w:val="22"/>
        </w:rPr>
        <w:t xml:space="preserve">and </w:t>
      </w:r>
      <w:r w:rsidR="006046BA" w:rsidRPr="008D1D24">
        <w:rPr>
          <w:rFonts w:ascii="Arial" w:hAnsi="Arial" w:cs="Arial"/>
          <w:sz w:val="22"/>
          <w:szCs w:val="22"/>
        </w:rPr>
        <w:t xml:space="preserve">for a </w:t>
      </w:r>
      <w:r w:rsidR="00D01311" w:rsidRPr="008D1D24">
        <w:rPr>
          <w:rFonts w:ascii="Arial" w:hAnsi="Arial" w:cs="Arial"/>
          <w:sz w:val="22"/>
          <w:szCs w:val="22"/>
        </w:rPr>
        <w:t xml:space="preserve">wider </w:t>
      </w:r>
      <w:r w:rsidR="006046BA" w:rsidRPr="008D1D24">
        <w:rPr>
          <w:rFonts w:ascii="Arial" w:hAnsi="Arial" w:cs="Arial"/>
          <w:sz w:val="22"/>
          <w:szCs w:val="22"/>
        </w:rPr>
        <w:t xml:space="preserve">variety of purposes </w:t>
      </w:r>
      <w:r w:rsidRPr="008D1D24">
        <w:rPr>
          <w:rFonts w:ascii="Arial" w:hAnsi="Arial" w:cs="Arial"/>
          <w:sz w:val="22"/>
          <w:szCs w:val="22"/>
        </w:rPr>
        <w:t>if they are accompanied by consent.</w:t>
      </w:r>
      <w:r w:rsidR="002F0D88" w:rsidRPr="008D1D24">
        <w:rPr>
          <w:rFonts w:ascii="Arial" w:hAnsi="Arial" w:cs="Arial"/>
          <w:sz w:val="22"/>
          <w:szCs w:val="22"/>
        </w:rPr>
        <w:t xml:space="preserve"> </w:t>
      </w:r>
      <w:r w:rsidR="00497F06" w:rsidRPr="008D1D24">
        <w:rPr>
          <w:rFonts w:ascii="Arial" w:hAnsi="Arial" w:cs="Arial"/>
          <w:sz w:val="22"/>
          <w:szCs w:val="22"/>
        </w:rPr>
        <w:t>Without consent, this flexibility is lost and the content can be rendered unusable</w:t>
      </w:r>
      <w:r w:rsidRPr="008D1D24">
        <w:rPr>
          <w:rFonts w:ascii="Arial" w:hAnsi="Arial" w:cs="Arial"/>
          <w:sz w:val="22"/>
          <w:szCs w:val="22"/>
        </w:rPr>
        <w:t>.</w:t>
      </w:r>
    </w:p>
    <w:p w:rsidR="009D2E95" w:rsidRPr="008D1D24" w:rsidRDefault="00D01311" w:rsidP="00774278">
      <w:pPr>
        <w:tabs>
          <w:tab w:val="left" w:pos="426"/>
        </w:tabs>
        <w:ind w:right="-22"/>
        <w:jc w:val="both"/>
        <w:rPr>
          <w:rFonts w:ascii="Arial" w:hAnsi="Arial" w:cs="Arial"/>
          <w:sz w:val="22"/>
          <w:szCs w:val="22"/>
        </w:rPr>
      </w:pPr>
      <w:r w:rsidRPr="008D1D24">
        <w:rPr>
          <w:rFonts w:ascii="Arial" w:hAnsi="Arial" w:cs="Arial"/>
          <w:sz w:val="22"/>
          <w:szCs w:val="22"/>
        </w:rPr>
        <w:t xml:space="preserve">  </w:t>
      </w:r>
    </w:p>
    <w:p w:rsidR="009D2E95" w:rsidRPr="008D1D24" w:rsidRDefault="00D014AD" w:rsidP="00774278">
      <w:pPr>
        <w:tabs>
          <w:tab w:val="left" w:pos="426"/>
        </w:tabs>
        <w:ind w:right="-22"/>
        <w:jc w:val="both"/>
        <w:rPr>
          <w:rFonts w:ascii="Arial" w:hAnsi="Arial" w:cs="Arial"/>
          <w:sz w:val="22"/>
          <w:szCs w:val="22"/>
        </w:rPr>
      </w:pPr>
      <w:r w:rsidRPr="008D1D24">
        <w:rPr>
          <w:rFonts w:ascii="Arial" w:eastAsia="Calibri" w:hAnsi="Arial" w:cs="Arial"/>
          <w:b/>
          <w:sz w:val="22"/>
          <w:szCs w:val="22"/>
        </w:rPr>
        <w:t>Minors</w:t>
      </w:r>
      <w:r w:rsidR="002F0D88" w:rsidRPr="008D1D24">
        <w:rPr>
          <w:rFonts w:ascii="Arial" w:eastAsia="Calibri" w:hAnsi="Arial" w:cs="Arial"/>
          <w:b/>
          <w:sz w:val="22"/>
          <w:szCs w:val="22"/>
        </w:rPr>
        <w:t>:</w:t>
      </w:r>
      <w:r w:rsidR="002F0D88" w:rsidRPr="008D1D24">
        <w:rPr>
          <w:rFonts w:ascii="Arial" w:hAnsi="Arial" w:cs="Arial"/>
          <w:sz w:val="22"/>
          <w:szCs w:val="22"/>
        </w:rPr>
        <w:t xml:space="preserve"> </w:t>
      </w:r>
      <w:r w:rsidR="00440F75" w:rsidRPr="008D1D24">
        <w:rPr>
          <w:rFonts w:ascii="Arial" w:hAnsi="Arial" w:cs="Arial"/>
          <w:sz w:val="22"/>
          <w:szCs w:val="22"/>
        </w:rPr>
        <w:t xml:space="preserve">CARE should do everything possible to protect </w:t>
      </w:r>
      <w:r w:rsidRPr="008D1D24">
        <w:rPr>
          <w:rFonts w:ascii="Arial" w:hAnsi="Arial" w:cs="Arial"/>
          <w:sz w:val="22"/>
          <w:szCs w:val="22"/>
        </w:rPr>
        <w:t>Minors (under the age of 18)</w:t>
      </w:r>
      <w:r w:rsidR="00440F75" w:rsidRPr="008D1D24">
        <w:rPr>
          <w:rFonts w:ascii="Arial" w:hAnsi="Arial" w:cs="Arial"/>
          <w:sz w:val="22"/>
          <w:szCs w:val="22"/>
        </w:rPr>
        <w:t xml:space="preserve"> from harm when collecting stories and photos. </w:t>
      </w:r>
      <w:r w:rsidR="00CA7F1D" w:rsidRPr="008D1D24">
        <w:rPr>
          <w:rFonts w:ascii="Arial" w:hAnsi="Arial" w:cs="Arial"/>
          <w:sz w:val="22"/>
          <w:szCs w:val="22"/>
        </w:rPr>
        <w:t>The Stories</w:t>
      </w:r>
      <w:r w:rsidR="009D2E95" w:rsidRPr="008D1D24">
        <w:rPr>
          <w:rFonts w:ascii="Arial" w:hAnsi="Arial" w:cs="Arial"/>
          <w:sz w:val="22"/>
          <w:szCs w:val="22"/>
        </w:rPr>
        <w:t xml:space="preserve"> and Image</w:t>
      </w:r>
      <w:r w:rsidR="00CA7F1D" w:rsidRPr="008D1D24">
        <w:rPr>
          <w:rFonts w:ascii="Arial" w:hAnsi="Arial" w:cs="Arial"/>
          <w:sz w:val="22"/>
          <w:szCs w:val="22"/>
        </w:rPr>
        <w:t>s</w:t>
      </w:r>
      <w:r w:rsidR="009D2E95" w:rsidRPr="008D1D24">
        <w:rPr>
          <w:rFonts w:ascii="Arial" w:hAnsi="Arial" w:cs="Arial"/>
          <w:sz w:val="22"/>
          <w:szCs w:val="22"/>
        </w:rPr>
        <w:t xml:space="preserve"> Consent Policy builds on </w:t>
      </w:r>
      <w:r w:rsidR="006C1F67" w:rsidRPr="008D1D24">
        <w:rPr>
          <w:rFonts w:ascii="Arial" w:hAnsi="Arial" w:cs="Arial"/>
          <w:sz w:val="22"/>
          <w:szCs w:val="22"/>
        </w:rPr>
        <w:lastRenderedPageBreak/>
        <w:t>existing CARE</w:t>
      </w:r>
      <w:r w:rsidR="009D2E95" w:rsidRPr="008D1D24">
        <w:rPr>
          <w:rFonts w:ascii="Arial" w:hAnsi="Arial" w:cs="Arial"/>
          <w:sz w:val="22"/>
          <w:szCs w:val="22"/>
        </w:rPr>
        <w:t xml:space="preserve"> polic</w:t>
      </w:r>
      <w:r w:rsidR="006C1F67" w:rsidRPr="008D1D24">
        <w:rPr>
          <w:rFonts w:ascii="Arial" w:hAnsi="Arial" w:cs="Arial"/>
          <w:sz w:val="22"/>
          <w:szCs w:val="22"/>
        </w:rPr>
        <w:t>ies</w:t>
      </w:r>
      <w:r w:rsidR="009D2E95" w:rsidRPr="008D1D24">
        <w:rPr>
          <w:rFonts w:ascii="Arial" w:hAnsi="Arial" w:cs="Arial"/>
          <w:sz w:val="22"/>
          <w:szCs w:val="22"/>
        </w:rPr>
        <w:t xml:space="preserve"> around the </w:t>
      </w:r>
      <w:r w:rsidR="00386280" w:rsidRPr="008D1D24">
        <w:rPr>
          <w:rFonts w:ascii="Arial" w:hAnsi="Arial" w:cs="Arial"/>
          <w:sz w:val="22"/>
          <w:szCs w:val="22"/>
        </w:rPr>
        <w:t>involvement</w:t>
      </w:r>
      <w:r w:rsidR="009D2E95" w:rsidRPr="008D1D24">
        <w:rPr>
          <w:rFonts w:ascii="Arial" w:hAnsi="Arial" w:cs="Arial"/>
          <w:sz w:val="22"/>
          <w:szCs w:val="22"/>
        </w:rPr>
        <w:t xml:space="preserve"> of </w:t>
      </w:r>
      <w:r w:rsidRPr="008D1D24">
        <w:rPr>
          <w:rFonts w:ascii="Arial" w:hAnsi="Arial" w:cs="Arial"/>
          <w:sz w:val="22"/>
          <w:szCs w:val="22"/>
        </w:rPr>
        <w:t>Minors</w:t>
      </w:r>
      <w:r w:rsidR="009D2E95" w:rsidRPr="008D1D24">
        <w:rPr>
          <w:rFonts w:ascii="Arial" w:hAnsi="Arial" w:cs="Arial"/>
          <w:sz w:val="22"/>
          <w:szCs w:val="22"/>
        </w:rPr>
        <w:t xml:space="preserve"> in </w:t>
      </w:r>
      <w:hyperlink r:id="rId15" w:history="1">
        <w:r w:rsidR="009D2E95" w:rsidRPr="008D1D24">
          <w:rPr>
            <w:rStyle w:val="Hyperlink"/>
            <w:rFonts w:ascii="Arial" w:hAnsi="Arial" w:cs="Arial"/>
            <w:sz w:val="22"/>
            <w:szCs w:val="22"/>
          </w:rPr>
          <w:t>advocacy and public relations efforts</w:t>
        </w:r>
      </w:hyperlink>
      <w:r w:rsidR="006C1F67" w:rsidRPr="008D1D24">
        <w:rPr>
          <w:rFonts w:ascii="Arial" w:hAnsi="Arial" w:cs="Arial"/>
          <w:sz w:val="22"/>
          <w:szCs w:val="22"/>
        </w:rPr>
        <w:t>.</w:t>
      </w:r>
      <w:r w:rsidR="009D2E95" w:rsidRPr="008D1D24">
        <w:rPr>
          <w:rFonts w:ascii="Arial" w:hAnsi="Arial" w:cs="Arial"/>
          <w:sz w:val="22"/>
          <w:szCs w:val="22"/>
        </w:rPr>
        <w:t xml:space="preserve"> </w:t>
      </w:r>
    </w:p>
    <w:p w:rsidR="00A4562C" w:rsidRPr="008D1D24" w:rsidRDefault="00A4562C" w:rsidP="00774278">
      <w:pPr>
        <w:tabs>
          <w:tab w:val="left" w:pos="426"/>
        </w:tabs>
        <w:ind w:right="-22"/>
        <w:jc w:val="both"/>
        <w:rPr>
          <w:rFonts w:ascii="Arial" w:eastAsia="Calibri" w:hAnsi="Arial" w:cs="Arial"/>
          <w:b/>
          <w:sz w:val="22"/>
          <w:szCs w:val="22"/>
        </w:rPr>
      </w:pPr>
    </w:p>
    <w:p w:rsidR="009D2E95" w:rsidRPr="008D1D24" w:rsidRDefault="009D2E95" w:rsidP="00774278">
      <w:pPr>
        <w:tabs>
          <w:tab w:val="left" w:pos="426"/>
        </w:tabs>
        <w:ind w:right="-22"/>
        <w:jc w:val="both"/>
        <w:rPr>
          <w:rFonts w:ascii="Arial" w:hAnsi="Arial" w:cs="Arial"/>
          <w:sz w:val="22"/>
          <w:szCs w:val="22"/>
        </w:rPr>
      </w:pPr>
      <w:r w:rsidRPr="008D1D24">
        <w:rPr>
          <w:rFonts w:ascii="Arial" w:eastAsia="Calibri" w:hAnsi="Arial" w:cs="Arial"/>
          <w:b/>
          <w:sz w:val="22"/>
          <w:szCs w:val="22"/>
        </w:rPr>
        <w:t>Public Relations</w:t>
      </w:r>
      <w:r w:rsidR="002F0D88" w:rsidRPr="008D1D24">
        <w:rPr>
          <w:rFonts w:ascii="Arial" w:eastAsia="Calibri" w:hAnsi="Arial" w:cs="Arial"/>
          <w:b/>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A public dispute </w:t>
      </w:r>
      <w:r w:rsidR="00A4562C" w:rsidRPr="008D1D24">
        <w:rPr>
          <w:rFonts w:ascii="Arial" w:hAnsi="Arial" w:cs="Arial"/>
          <w:sz w:val="22"/>
          <w:szCs w:val="22"/>
        </w:rPr>
        <w:t xml:space="preserve">between CARE and a Subject </w:t>
      </w:r>
      <w:r w:rsidRPr="008D1D24">
        <w:rPr>
          <w:rFonts w:ascii="Arial" w:hAnsi="Arial" w:cs="Arial"/>
          <w:sz w:val="22"/>
          <w:szCs w:val="22"/>
        </w:rPr>
        <w:t xml:space="preserve">could </w:t>
      </w:r>
      <w:r w:rsidR="00497F06" w:rsidRPr="008D1D24">
        <w:rPr>
          <w:rFonts w:ascii="Arial" w:hAnsi="Arial" w:cs="Arial"/>
          <w:sz w:val="22"/>
          <w:szCs w:val="22"/>
        </w:rPr>
        <w:t xml:space="preserve">harm </w:t>
      </w:r>
      <w:r w:rsidRPr="008D1D24">
        <w:rPr>
          <w:rFonts w:ascii="Arial" w:hAnsi="Arial" w:cs="Arial"/>
          <w:sz w:val="22"/>
          <w:szCs w:val="22"/>
        </w:rPr>
        <w:t>CARE</w:t>
      </w:r>
      <w:r w:rsidR="00497F06" w:rsidRPr="008D1D24">
        <w:rPr>
          <w:rFonts w:ascii="Arial" w:hAnsi="Arial" w:cs="Arial"/>
          <w:sz w:val="22"/>
          <w:szCs w:val="22"/>
        </w:rPr>
        <w:t xml:space="preserve">’s public reputation </w:t>
      </w:r>
      <w:r w:rsidR="00A4562C" w:rsidRPr="008D1D24">
        <w:rPr>
          <w:rFonts w:ascii="Arial" w:hAnsi="Arial" w:cs="Arial"/>
          <w:sz w:val="22"/>
          <w:szCs w:val="22"/>
        </w:rPr>
        <w:t xml:space="preserve">if consent </w:t>
      </w:r>
      <w:r w:rsidRPr="008D1D24">
        <w:rPr>
          <w:rFonts w:ascii="Arial" w:hAnsi="Arial" w:cs="Arial"/>
          <w:sz w:val="22"/>
          <w:szCs w:val="22"/>
        </w:rPr>
        <w:t xml:space="preserve">to use </w:t>
      </w:r>
      <w:r w:rsidR="00497F06" w:rsidRPr="008D1D24">
        <w:rPr>
          <w:rFonts w:ascii="Arial" w:hAnsi="Arial" w:cs="Arial"/>
          <w:sz w:val="22"/>
          <w:szCs w:val="22"/>
        </w:rPr>
        <w:t xml:space="preserve">their </w:t>
      </w:r>
      <w:r w:rsidRPr="008D1D24">
        <w:rPr>
          <w:rFonts w:ascii="Arial" w:hAnsi="Arial" w:cs="Arial"/>
          <w:sz w:val="22"/>
          <w:szCs w:val="22"/>
        </w:rPr>
        <w:t>likeness or story</w:t>
      </w:r>
      <w:r w:rsidR="00A4562C" w:rsidRPr="008D1D24">
        <w:rPr>
          <w:rFonts w:ascii="Arial" w:hAnsi="Arial" w:cs="Arial"/>
          <w:sz w:val="22"/>
          <w:szCs w:val="22"/>
        </w:rPr>
        <w:t xml:space="preserve"> was not obtained</w:t>
      </w:r>
      <w:r w:rsidRPr="008D1D24">
        <w:rPr>
          <w:rFonts w:ascii="Arial" w:hAnsi="Arial" w:cs="Arial"/>
          <w:sz w:val="22"/>
          <w:szCs w:val="22"/>
        </w:rPr>
        <w:t>.</w:t>
      </w:r>
      <w:r w:rsidR="002F0D88" w:rsidRPr="008D1D24">
        <w:rPr>
          <w:rFonts w:ascii="Arial" w:hAnsi="Arial" w:cs="Arial"/>
          <w:sz w:val="22"/>
          <w:szCs w:val="22"/>
        </w:rPr>
        <w:t xml:space="preserve"> </w:t>
      </w:r>
      <w:r w:rsidR="00A4562C" w:rsidRPr="008D1D24">
        <w:rPr>
          <w:rFonts w:ascii="Arial" w:hAnsi="Arial" w:cs="Arial"/>
          <w:sz w:val="22"/>
          <w:szCs w:val="22"/>
        </w:rPr>
        <w:t>Similarly</w:t>
      </w:r>
      <w:r w:rsidRPr="008D1D24">
        <w:rPr>
          <w:rFonts w:ascii="Arial" w:hAnsi="Arial" w:cs="Arial"/>
          <w:sz w:val="22"/>
          <w:szCs w:val="22"/>
        </w:rPr>
        <w:t xml:space="preserve">, it is likely that if a corporate partner faced a claim arising from </w:t>
      </w:r>
      <w:r w:rsidR="00A4562C" w:rsidRPr="008D1D24">
        <w:rPr>
          <w:rFonts w:ascii="Arial" w:hAnsi="Arial" w:cs="Arial"/>
          <w:sz w:val="22"/>
          <w:szCs w:val="22"/>
        </w:rPr>
        <w:t xml:space="preserve">the </w:t>
      </w:r>
      <w:r w:rsidRPr="008D1D24">
        <w:rPr>
          <w:rFonts w:ascii="Arial" w:hAnsi="Arial" w:cs="Arial"/>
          <w:sz w:val="22"/>
          <w:szCs w:val="22"/>
        </w:rPr>
        <w:t>use of CARE’s photos</w:t>
      </w:r>
      <w:r w:rsidR="00322831" w:rsidRPr="008D1D24">
        <w:rPr>
          <w:rFonts w:ascii="Arial" w:hAnsi="Arial" w:cs="Arial"/>
          <w:sz w:val="22"/>
          <w:szCs w:val="22"/>
        </w:rPr>
        <w:t>, videos</w:t>
      </w:r>
      <w:r w:rsidRPr="008D1D24">
        <w:rPr>
          <w:rFonts w:ascii="Arial" w:hAnsi="Arial" w:cs="Arial"/>
          <w:sz w:val="22"/>
          <w:szCs w:val="22"/>
        </w:rPr>
        <w:t xml:space="preserve"> or stories, they would expect CARE to defend them. This would put CARE in a </w:t>
      </w:r>
      <w:r w:rsidR="00497F06" w:rsidRPr="008D1D24">
        <w:rPr>
          <w:rFonts w:ascii="Arial" w:hAnsi="Arial" w:cs="Arial"/>
          <w:sz w:val="22"/>
          <w:szCs w:val="22"/>
        </w:rPr>
        <w:t xml:space="preserve">difficult </w:t>
      </w:r>
      <w:r w:rsidRPr="008D1D24">
        <w:rPr>
          <w:rFonts w:ascii="Arial" w:hAnsi="Arial" w:cs="Arial"/>
          <w:sz w:val="22"/>
          <w:szCs w:val="22"/>
        </w:rPr>
        <w:t xml:space="preserve">position between the </w:t>
      </w:r>
      <w:r w:rsidR="008C5674" w:rsidRPr="008D1D24">
        <w:rPr>
          <w:rFonts w:ascii="Arial" w:hAnsi="Arial" w:cs="Arial"/>
          <w:sz w:val="22"/>
          <w:szCs w:val="22"/>
        </w:rPr>
        <w:t>Subject</w:t>
      </w:r>
      <w:r w:rsidRPr="008D1D24">
        <w:rPr>
          <w:rFonts w:ascii="Arial" w:hAnsi="Arial" w:cs="Arial"/>
          <w:sz w:val="22"/>
          <w:szCs w:val="22"/>
        </w:rPr>
        <w:t xml:space="preserve"> and the corporate partner, </w:t>
      </w:r>
      <w:r w:rsidR="00497F06" w:rsidRPr="008D1D24">
        <w:rPr>
          <w:rFonts w:ascii="Arial" w:hAnsi="Arial" w:cs="Arial"/>
          <w:sz w:val="22"/>
          <w:szCs w:val="22"/>
        </w:rPr>
        <w:t>potentially damaging</w:t>
      </w:r>
      <w:r w:rsidRPr="008D1D24">
        <w:rPr>
          <w:rFonts w:ascii="Arial" w:hAnsi="Arial" w:cs="Arial"/>
          <w:sz w:val="22"/>
          <w:szCs w:val="22"/>
        </w:rPr>
        <w:t xml:space="preserve"> both relationships.</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r w:rsidRPr="008D1D24">
        <w:rPr>
          <w:rFonts w:ascii="Arial" w:eastAsia="Calibri" w:hAnsi="Arial" w:cs="Arial"/>
          <w:b/>
          <w:sz w:val="22"/>
          <w:szCs w:val="22"/>
        </w:rPr>
        <w:t>Legal Risk</w:t>
      </w:r>
      <w:r w:rsidR="002F0D88" w:rsidRPr="008D1D24">
        <w:rPr>
          <w:rFonts w:ascii="Arial" w:eastAsia="Calibri" w:hAnsi="Arial" w:cs="Arial"/>
          <w:b/>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Many countries protect the use of a person’s name, likeness or story and allow them to sue if their personal information is </w:t>
      </w:r>
      <w:r w:rsidR="008C5674" w:rsidRPr="008D1D24">
        <w:rPr>
          <w:rFonts w:ascii="Arial" w:hAnsi="Arial" w:cs="Arial"/>
          <w:sz w:val="22"/>
          <w:szCs w:val="22"/>
        </w:rPr>
        <w:t>‘</w:t>
      </w:r>
      <w:r w:rsidRPr="008D1D24">
        <w:rPr>
          <w:rFonts w:ascii="Arial" w:hAnsi="Arial" w:cs="Arial"/>
          <w:sz w:val="22"/>
          <w:szCs w:val="22"/>
        </w:rPr>
        <w:t>misused</w:t>
      </w:r>
      <w:r w:rsidR="008C5674" w:rsidRPr="008D1D24">
        <w:rPr>
          <w:rFonts w:ascii="Arial" w:hAnsi="Arial" w:cs="Arial"/>
          <w:sz w:val="22"/>
          <w:szCs w:val="22"/>
        </w:rPr>
        <w:t>’ in any way</w:t>
      </w:r>
      <w:r w:rsidRPr="008D1D24">
        <w:rPr>
          <w:rFonts w:ascii="Arial" w:hAnsi="Arial" w:cs="Arial"/>
          <w:sz w:val="22"/>
          <w:szCs w:val="22"/>
        </w:rPr>
        <w:t>.</w:t>
      </w:r>
      <w:r w:rsidR="002F0D88" w:rsidRPr="008D1D24">
        <w:rPr>
          <w:rFonts w:ascii="Arial" w:hAnsi="Arial" w:cs="Arial"/>
          <w:sz w:val="22"/>
          <w:szCs w:val="22"/>
        </w:rPr>
        <w:t xml:space="preserve"> </w:t>
      </w:r>
      <w:r w:rsidR="008C5674" w:rsidRPr="008D1D24">
        <w:rPr>
          <w:rFonts w:ascii="Arial" w:hAnsi="Arial" w:cs="Arial"/>
          <w:sz w:val="22"/>
          <w:szCs w:val="22"/>
        </w:rPr>
        <w:t>Without clear informed consent procedures</w:t>
      </w:r>
      <w:r w:rsidRPr="008D1D24">
        <w:rPr>
          <w:rFonts w:ascii="Arial" w:hAnsi="Arial" w:cs="Arial"/>
          <w:sz w:val="22"/>
          <w:szCs w:val="22"/>
        </w:rPr>
        <w:t xml:space="preserve">, </w:t>
      </w:r>
      <w:r w:rsidR="008C5674" w:rsidRPr="008D1D24">
        <w:rPr>
          <w:rFonts w:ascii="Arial" w:hAnsi="Arial" w:cs="Arial"/>
          <w:sz w:val="22"/>
          <w:szCs w:val="22"/>
        </w:rPr>
        <w:t>a Subject may be unaware, for example, that their images and stories might be used for fundraising purposes</w:t>
      </w:r>
      <w:r w:rsidRPr="008D1D24">
        <w:rPr>
          <w:rFonts w:ascii="Arial" w:hAnsi="Arial" w:cs="Arial"/>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A peer NGO dealt with this issue when a beneficiary saw a calendar with </w:t>
      </w:r>
      <w:r w:rsidR="008C5674" w:rsidRPr="008D1D24">
        <w:rPr>
          <w:rFonts w:ascii="Arial" w:hAnsi="Arial" w:cs="Arial"/>
          <w:sz w:val="22"/>
          <w:szCs w:val="22"/>
        </w:rPr>
        <w:t>their</w:t>
      </w:r>
      <w:r w:rsidRPr="008D1D24">
        <w:rPr>
          <w:rFonts w:ascii="Arial" w:hAnsi="Arial" w:cs="Arial"/>
          <w:sz w:val="22"/>
          <w:szCs w:val="22"/>
        </w:rPr>
        <w:t xml:space="preserve"> image hanging on the NGO’s office wall.</w:t>
      </w:r>
      <w:r w:rsidR="002F0D88" w:rsidRPr="008D1D24">
        <w:rPr>
          <w:rFonts w:ascii="Arial" w:hAnsi="Arial" w:cs="Arial"/>
          <w:sz w:val="22"/>
          <w:szCs w:val="22"/>
        </w:rPr>
        <w:t xml:space="preserve"> </w:t>
      </w:r>
      <w:r w:rsidRPr="008D1D24">
        <w:rPr>
          <w:rFonts w:ascii="Arial" w:hAnsi="Arial" w:cs="Arial"/>
          <w:sz w:val="22"/>
          <w:szCs w:val="22"/>
        </w:rPr>
        <w:t xml:space="preserve">The NGO </w:t>
      </w:r>
      <w:r w:rsidR="008C5674" w:rsidRPr="008D1D24">
        <w:rPr>
          <w:rFonts w:ascii="Arial" w:hAnsi="Arial" w:cs="Arial"/>
          <w:sz w:val="22"/>
          <w:szCs w:val="22"/>
        </w:rPr>
        <w:t>ended up settling</w:t>
      </w:r>
      <w:r w:rsidRPr="008D1D24">
        <w:rPr>
          <w:rFonts w:ascii="Arial" w:hAnsi="Arial" w:cs="Arial"/>
          <w:sz w:val="22"/>
          <w:szCs w:val="22"/>
        </w:rPr>
        <w:t xml:space="preserve"> the case with the beneficiary for an undisclosed sum.</w:t>
      </w:r>
      <w:r w:rsidR="008C5674" w:rsidRPr="008D1D24">
        <w:rPr>
          <w:rFonts w:ascii="Arial" w:hAnsi="Arial" w:cs="Arial"/>
          <w:sz w:val="22"/>
          <w:szCs w:val="22"/>
        </w:rPr>
        <w:t xml:space="preserve"> </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pBdr>
          <w:top w:val="single" w:sz="4" w:space="1" w:color="auto"/>
        </w:pBdr>
        <w:tabs>
          <w:tab w:val="left" w:pos="426"/>
        </w:tabs>
        <w:ind w:right="-22"/>
        <w:jc w:val="both"/>
        <w:rPr>
          <w:rFonts w:ascii="Arial" w:hAnsi="Arial" w:cs="Arial"/>
          <w:sz w:val="22"/>
          <w:szCs w:val="22"/>
        </w:rPr>
      </w:pPr>
    </w:p>
    <w:p w:rsidR="005D68D1" w:rsidRPr="008D1D24" w:rsidRDefault="009D2E95" w:rsidP="00774278">
      <w:pPr>
        <w:tabs>
          <w:tab w:val="left" w:pos="426"/>
        </w:tabs>
        <w:ind w:right="-22"/>
        <w:jc w:val="both"/>
        <w:rPr>
          <w:rFonts w:ascii="Arial" w:hAnsi="Arial" w:cs="Arial"/>
          <w:sz w:val="22"/>
          <w:szCs w:val="22"/>
        </w:rPr>
      </w:pPr>
      <w:r w:rsidRPr="008D1D24">
        <w:rPr>
          <w:rFonts w:ascii="Arial" w:hAnsi="Arial" w:cs="Arial"/>
          <w:sz w:val="22"/>
          <w:szCs w:val="22"/>
        </w:rPr>
        <w:t xml:space="preserve">CARE’s </w:t>
      </w:r>
      <w:r w:rsidR="00CA7F1D" w:rsidRPr="008D1D24">
        <w:rPr>
          <w:rFonts w:ascii="Arial" w:hAnsi="Arial" w:cs="Arial"/>
          <w:sz w:val="22"/>
          <w:szCs w:val="22"/>
        </w:rPr>
        <w:t>Stories</w:t>
      </w:r>
      <w:r w:rsidRPr="008D1D24">
        <w:rPr>
          <w:rFonts w:ascii="Arial" w:hAnsi="Arial" w:cs="Arial"/>
          <w:sz w:val="22"/>
          <w:szCs w:val="22"/>
        </w:rPr>
        <w:t xml:space="preserve"> &amp; Image</w:t>
      </w:r>
      <w:r w:rsidR="00CA7F1D" w:rsidRPr="008D1D24">
        <w:rPr>
          <w:rFonts w:ascii="Arial" w:hAnsi="Arial" w:cs="Arial"/>
          <w:sz w:val="22"/>
          <w:szCs w:val="22"/>
        </w:rPr>
        <w:t>s</w:t>
      </w:r>
      <w:r w:rsidRPr="008D1D24">
        <w:rPr>
          <w:rFonts w:ascii="Arial" w:hAnsi="Arial" w:cs="Arial"/>
          <w:sz w:val="22"/>
          <w:szCs w:val="22"/>
        </w:rPr>
        <w:t xml:space="preserve"> Consent </w:t>
      </w:r>
      <w:r w:rsidR="000A1539" w:rsidRPr="008D1D24">
        <w:rPr>
          <w:rFonts w:ascii="Arial" w:hAnsi="Arial" w:cs="Arial"/>
          <w:sz w:val="22"/>
          <w:szCs w:val="22"/>
        </w:rPr>
        <w:t>P</w:t>
      </w:r>
      <w:r w:rsidRPr="008D1D24">
        <w:rPr>
          <w:rFonts w:ascii="Arial" w:hAnsi="Arial" w:cs="Arial"/>
          <w:sz w:val="22"/>
          <w:szCs w:val="22"/>
        </w:rPr>
        <w:t xml:space="preserve">olicy aims to minimize legal risks, but cannot eliminate </w:t>
      </w:r>
      <w:r w:rsidR="00201757" w:rsidRPr="008D1D24">
        <w:rPr>
          <w:rFonts w:ascii="Arial" w:hAnsi="Arial" w:cs="Arial"/>
          <w:sz w:val="22"/>
          <w:szCs w:val="22"/>
        </w:rPr>
        <w:t xml:space="preserve">them </w:t>
      </w:r>
      <w:r w:rsidRPr="008D1D24">
        <w:rPr>
          <w:rFonts w:ascii="Arial" w:hAnsi="Arial" w:cs="Arial"/>
          <w:sz w:val="22"/>
          <w:szCs w:val="22"/>
        </w:rPr>
        <w:t>entirely.</w:t>
      </w:r>
      <w:r w:rsidR="002F0D88" w:rsidRPr="008D1D24">
        <w:rPr>
          <w:rFonts w:ascii="Arial" w:hAnsi="Arial" w:cs="Arial"/>
          <w:sz w:val="22"/>
          <w:szCs w:val="22"/>
        </w:rPr>
        <w:t xml:space="preserve"> </w:t>
      </w:r>
      <w:r w:rsidRPr="008D1D24">
        <w:rPr>
          <w:rFonts w:ascii="Arial" w:hAnsi="Arial" w:cs="Arial"/>
          <w:sz w:val="22"/>
          <w:szCs w:val="22"/>
        </w:rPr>
        <w:t>This policy tries to balance practical and business considerations with legal and public relations risks.</w:t>
      </w:r>
      <w:r w:rsidR="002F0D88" w:rsidRPr="008D1D24">
        <w:rPr>
          <w:rFonts w:ascii="Arial" w:hAnsi="Arial" w:cs="Arial"/>
          <w:sz w:val="22"/>
          <w:szCs w:val="22"/>
        </w:rPr>
        <w:t xml:space="preserve"> </w:t>
      </w:r>
      <w:r w:rsidRPr="008D1D24">
        <w:rPr>
          <w:rFonts w:ascii="Arial" w:hAnsi="Arial" w:cs="Arial"/>
          <w:sz w:val="22"/>
          <w:szCs w:val="22"/>
        </w:rPr>
        <w:t>For instance, because of practical and business considerations, the consent form is brief.</w:t>
      </w:r>
      <w:r w:rsidR="002F0D88" w:rsidRPr="008D1D24">
        <w:rPr>
          <w:rFonts w:ascii="Arial" w:hAnsi="Arial" w:cs="Arial"/>
          <w:sz w:val="22"/>
          <w:szCs w:val="22"/>
        </w:rPr>
        <w:t xml:space="preserve"> </w:t>
      </w:r>
      <w:r w:rsidRPr="008D1D24">
        <w:rPr>
          <w:rFonts w:ascii="Arial" w:hAnsi="Arial" w:cs="Arial"/>
          <w:sz w:val="22"/>
          <w:szCs w:val="22"/>
        </w:rPr>
        <w:t xml:space="preserve">It demonstrates that CARE has made </w:t>
      </w:r>
      <w:r w:rsidR="00FD4913" w:rsidRPr="008D1D24">
        <w:rPr>
          <w:rFonts w:ascii="Arial" w:hAnsi="Arial" w:cs="Arial"/>
          <w:sz w:val="22"/>
          <w:szCs w:val="22"/>
        </w:rPr>
        <w:t>every</w:t>
      </w:r>
      <w:r w:rsidRPr="008D1D24">
        <w:rPr>
          <w:rFonts w:ascii="Arial" w:hAnsi="Arial" w:cs="Arial"/>
          <w:sz w:val="22"/>
          <w:szCs w:val="22"/>
        </w:rPr>
        <w:t xml:space="preserve"> effort to </w:t>
      </w:r>
      <w:r w:rsidR="00C72DD5" w:rsidRPr="008D1D24">
        <w:rPr>
          <w:rFonts w:ascii="Arial" w:hAnsi="Arial" w:cs="Arial"/>
          <w:sz w:val="22"/>
          <w:szCs w:val="22"/>
        </w:rPr>
        <w:t xml:space="preserve">fully inform the subject, while also </w:t>
      </w:r>
      <w:r w:rsidRPr="008D1D24">
        <w:rPr>
          <w:rFonts w:ascii="Arial" w:hAnsi="Arial" w:cs="Arial"/>
          <w:sz w:val="22"/>
          <w:szCs w:val="22"/>
        </w:rPr>
        <w:t>ask</w:t>
      </w:r>
      <w:r w:rsidR="00C72DD5" w:rsidRPr="008D1D24">
        <w:rPr>
          <w:rFonts w:ascii="Arial" w:hAnsi="Arial" w:cs="Arial"/>
          <w:sz w:val="22"/>
          <w:szCs w:val="22"/>
        </w:rPr>
        <w:t>ing</w:t>
      </w:r>
      <w:r w:rsidRPr="008D1D24">
        <w:rPr>
          <w:rFonts w:ascii="Arial" w:hAnsi="Arial" w:cs="Arial"/>
          <w:sz w:val="22"/>
          <w:szCs w:val="22"/>
        </w:rPr>
        <w:t xml:space="preserve"> for and understand</w:t>
      </w:r>
      <w:r w:rsidR="00C72DD5" w:rsidRPr="008D1D24">
        <w:rPr>
          <w:rFonts w:ascii="Arial" w:hAnsi="Arial" w:cs="Arial"/>
          <w:sz w:val="22"/>
          <w:szCs w:val="22"/>
        </w:rPr>
        <w:t>ing</w:t>
      </w:r>
      <w:r w:rsidRPr="008D1D24">
        <w:rPr>
          <w:rFonts w:ascii="Arial" w:hAnsi="Arial" w:cs="Arial"/>
          <w:sz w:val="22"/>
          <w:szCs w:val="22"/>
        </w:rPr>
        <w:t xml:space="preserve"> the Subject’s wishes and any limit</w:t>
      </w:r>
      <w:r w:rsidR="00C72DD5" w:rsidRPr="008D1D24">
        <w:rPr>
          <w:rFonts w:ascii="Arial" w:hAnsi="Arial" w:cs="Arial"/>
          <w:sz w:val="22"/>
          <w:szCs w:val="22"/>
        </w:rPr>
        <w:t>ations they may have</w:t>
      </w:r>
      <w:r w:rsidRPr="008D1D24">
        <w:rPr>
          <w:rFonts w:ascii="Arial" w:hAnsi="Arial" w:cs="Arial"/>
          <w:sz w:val="22"/>
          <w:szCs w:val="22"/>
        </w:rPr>
        <w:t xml:space="preserve"> on the </w:t>
      </w:r>
      <w:r w:rsidR="00C72DD5" w:rsidRPr="008D1D24">
        <w:rPr>
          <w:rFonts w:ascii="Arial" w:hAnsi="Arial" w:cs="Arial"/>
          <w:sz w:val="22"/>
          <w:szCs w:val="22"/>
        </w:rPr>
        <w:t>use of materials, before signing or marking</w:t>
      </w:r>
      <w:r w:rsidRPr="008D1D24">
        <w:rPr>
          <w:rFonts w:ascii="Arial" w:hAnsi="Arial" w:cs="Arial"/>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Making this effort </w:t>
      </w:r>
      <w:r w:rsidR="00FD4913" w:rsidRPr="008D1D24">
        <w:rPr>
          <w:rFonts w:ascii="Arial" w:hAnsi="Arial" w:cs="Arial"/>
          <w:sz w:val="22"/>
          <w:szCs w:val="22"/>
        </w:rPr>
        <w:t>will</w:t>
      </w:r>
      <w:r w:rsidRPr="008D1D24">
        <w:rPr>
          <w:rFonts w:ascii="Arial" w:hAnsi="Arial" w:cs="Arial"/>
          <w:sz w:val="22"/>
          <w:szCs w:val="22"/>
        </w:rPr>
        <w:t xml:space="preserve"> protect against a legal claim and </w:t>
      </w:r>
      <w:r w:rsidR="00FD4913" w:rsidRPr="008D1D24">
        <w:rPr>
          <w:rFonts w:ascii="Arial" w:hAnsi="Arial" w:cs="Arial"/>
          <w:sz w:val="22"/>
          <w:szCs w:val="22"/>
        </w:rPr>
        <w:t>avoid</w:t>
      </w:r>
      <w:r w:rsidRPr="008D1D24">
        <w:rPr>
          <w:rFonts w:ascii="Arial" w:hAnsi="Arial" w:cs="Arial"/>
          <w:sz w:val="22"/>
          <w:szCs w:val="22"/>
        </w:rPr>
        <w:t xml:space="preserve"> public relations issues both for CARE and for our</w:t>
      </w:r>
      <w:r w:rsidR="005D68D1" w:rsidRPr="008D1D24">
        <w:rPr>
          <w:rFonts w:ascii="Arial" w:hAnsi="Arial" w:cs="Arial"/>
          <w:sz w:val="22"/>
          <w:szCs w:val="22"/>
        </w:rPr>
        <w:t xml:space="preserve"> partners.</w:t>
      </w:r>
    </w:p>
    <w:p w:rsidR="005D68D1" w:rsidRPr="008D1D24" w:rsidRDefault="005D68D1"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r w:rsidRPr="008D1D24">
        <w:rPr>
          <w:rFonts w:ascii="Arial" w:hAnsi="Arial" w:cs="Arial"/>
          <w:sz w:val="22"/>
          <w:szCs w:val="22"/>
        </w:rPr>
        <w:t xml:space="preserve">CARE’s </w:t>
      </w:r>
      <w:r w:rsidR="00331DBD">
        <w:rPr>
          <w:rFonts w:ascii="Arial" w:hAnsi="Arial" w:cs="Arial"/>
          <w:sz w:val="22"/>
          <w:szCs w:val="22"/>
        </w:rPr>
        <w:t xml:space="preserve">global </w:t>
      </w:r>
      <w:r w:rsidRPr="008D1D24">
        <w:rPr>
          <w:rFonts w:ascii="Arial" w:hAnsi="Arial" w:cs="Arial"/>
          <w:sz w:val="22"/>
          <w:szCs w:val="22"/>
        </w:rPr>
        <w:t xml:space="preserve">policy </w:t>
      </w:r>
      <w:r w:rsidR="00331DBD">
        <w:rPr>
          <w:rFonts w:ascii="Arial" w:hAnsi="Arial" w:cs="Arial"/>
          <w:sz w:val="22"/>
          <w:szCs w:val="22"/>
        </w:rPr>
        <w:t>does not require</w:t>
      </w:r>
      <w:r w:rsidR="00331DBD" w:rsidRPr="008D1D24">
        <w:rPr>
          <w:rFonts w:ascii="Arial" w:hAnsi="Arial" w:cs="Arial"/>
          <w:sz w:val="22"/>
          <w:szCs w:val="22"/>
        </w:rPr>
        <w:t xml:space="preserve"> </w:t>
      </w:r>
      <w:r w:rsidRPr="008D1D24">
        <w:rPr>
          <w:rFonts w:ascii="Arial" w:hAnsi="Arial" w:cs="Arial"/>
          <w:sz w:val="22"/>
          <w:szCs w:val="22"/>
        </w:rPr>
        <w:t>a Certificate of Appreciation</w:t>
      </w:r>
      <w:r w:rsidR="00331DBD">
        <w:rPr>
          <w:rFonts w:ascii="Arial" w:hAnsi="Arial" w:cs="Arial"/>
          <w:sz w:val="22"/>
          <w:szCs w:val="22"/>
        </w:rPr>
        <w:t xml:space="preserve"> or token of acknowledgement be given as standard to subjects</w:t>
      </w:r>
      <w:r w:rsidRPr="008D1D24">
        <w:rPr>
          <w:rFonts w:ascii="Arial" w:hAnsi="Arial" w:cs="Arial"/>
          <w:sz w:val="22"/>
          <w:szCs w:val="22"/>
        </w:rPr>
        <w:t>.</w:t>
      </w:r>
      <w:r w:rsidR="003E129F" w:rsidRPr="008D1D24">
        <w:rPr>
          <w:rFonts w:ascii="Arial" w:hAnsi="Arial" w:cs="Arial"/>
          <w:sz w:val="22"/>
          <w:szCs w:val="22"/>
        </w:rPr>
        <w:t xml:space="preserve"> </w:t>
      </w:r>
      <w:r w:rsidR="00331DBD">
        <w:rPr>
          <w:rFonts w:ascii="Arial" w:hAnsi="Arial" w:cs="Arial"/>
          <w:sz w:val="22"/>
          <w:szCs w:val="22"/>
        </w:rPr>
        <w:t>However, s</w:t>
      </w:r>
      <w:r w:rsidR="00331DBD" w:rsidRPr="008D1D24">
        <w:rPr>
          <w:rFonts w:ascii="Arial" w:hAnsi="Arial" w:cs="Arial"/>
          <w:sz w:val="22"/>
          <w:szCs w:val="22"/>
        </w:rPr>
        <w:t xml:space="preserve">ome laws may require a more detailed consent form or something of greater value be exchanged. For this reason, some corporate partners may insist that CARE provide a small gift of thanks (e.g., printed copies of the Subject’s photos or a small “gathering of appreciation” with refreshments), to the community being photographed or interviewed. </w:t>
      </w:r>
      <w:r w:rsidR="00331DBD">
        <w:rPr>
          <w:rFonts w:ascii="Arial" w:hAnsi="Arial" w:cs="Arial"/>
          <w:sz w:val="22"/>
          <w:szCs w:val="22"/>
        </w:rPr>
        <w:t xml:space="preserve"> </w:t>
      </w:r>
      <w:r w:rsidR="003E129F" w:rsidRPr="008D1D24">
        <w:rPr>
          <w:rFonts w:ascii="Arial" w:hAnsi="Arial" w:cs="Arial"/>
          <w:sz w:val="22"/>
          <w:szCs w:val="22"/>
        </w:rPr>
        <w:t>Each CARE office should familiarize themselves with the relevant laws in their country</w:t>
      </w:r>
      <w:r w:rsidR="00741CCE" w:rsidRPr="008D1D24">
        <w:rPr>
          <w:rFonts w:ascii="Arial" w:hAnsi="Arial" w:cs="Arial"/>
          <w:sz w:val="22"/>
          <w:szCs w:val="22"/>
        </w:rPr>
        <w:t xml:space="preserve">; if and where the local law calls for a different form of acknowledgement, the CARE office should </w:t>
      </w:r>
      <w:r w:rsidR="00B016E3" w:rsidRPr="008D1D24">
        <w:rPr>
          <w:rFonts w:ascii="Arial" w:hAnsi="Arial" w:cs="Arial"/>
          <w:sz w:val="22"/>
          <w:szCs w:val="22"/>
        </w:rPr>
        <w:t xml:space="preserve">take steps to ensure that the local law is followed </w:t>
      </w:r>
      <w:r w:rsidR="00741CCE" w:rsidRPr="008D1D24">
        <w:rPr>
          <w:rFonts w:ascii="Arial" w:hAnsi="Arial" w:cs="Arial"/>
          <w:sz w:val="22"/>
          <w:szCs w:val="22"/>
        </w:rPr>
        <w:t xml:space="preserve">(and document how and why the form of acknowledgement was </w:t>
      </w:r>
      <w:r w:rsidR="00331DBD">
        <w:rPr>
          <w:rFonts w:ascii="Arial" w:hAnsi="Arial" w:cs="Arial"/>
          <w:sz w:val="22"/>
          <w:szCs w:val="22"/>
        </w:rPr>
        <w:t>provided</w:t>
      </w:r>
      <w:r w:rsidR="00497F06" w:rsidRPr="008D1D24">
        <w:rPr>
          <w:rFonts w:ascii="Arial" w:hAnsi="Arial" w:cs="Arial"/>
          <w:sz w:val="22"/>
          <w:szCs w:val="22"/>
        </w:rPr>
        <w:t>).</w:t>
      </w:r>
      <w:r w:rsidR="00B81F74" w:rsidRPr="008D1D24">
        <w:rPr>
          <w:rFonts w:ascii="Arial" w:hAnsi="Arial" w:cs="Arial"/>
          <w:sz w:val="22"/>
          <w:szCs w:val="22"/>
        </w:rPr>
        <w:t xml:space="preserve"> Under no circumstances should financial reward be offered in ‘exchange’ for participation.</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spacing w:line="360" w:lineRule="auto"/>
        <w:ind w:right="-22"/>
        <w:jc w:val="both"/>
        <w:rPr>
          <w:rFonts w:ascii="Arial" w:hAnsi="Arial" w:cs="Arial"/>
          <w:sz w:val="22"/>
          <w:szCs w:val="22"/>
        </w:rPr>
      </w:pPr>
    </w:p>
    <w:p w:rsidR="009F4372" w:rsidRPr="008D1D24" w:rsidRDefault="009D2E95" w:rsidP="00774278">
      <w:pPr>
        <w:tabs>
          <w:tab w:val="left" w:pos="426"/>
        </w:tabs>
        <w:ind w:right="-22"/>
        <w:jc w:val="both"/>
        <w:rPr>
          <w:rFonts w:ascii="Arial" w:eastAsia="Calibri" w:hAnsi="Arial" w:cs="Arial"/>
          <w:b/>
          <w:color w:val="E36C0A"/>
          <w:sz w:val="22"/>
          <w:szCs w:val="22"/>
        </w:rPr>
      </w:pPr>
      <w:r w:rsidRPr="008D1D24">
        <w:rPr>
          <w:rFonts w:ascii="Arial" w:hAnsi="Arial" w:cs="Arial"/>
          <w:sz w:val="22"/>
          <w:szCs w:val="22"/>
        </w:rPr>
        <w:br w:type="page"/>
      </w:r>
      <w:r w:rsidR="009F4372" w:rsidRPr="008D1D24">
        <w:rPr>
          <w:rFonts w:ascii="Arial" w:eastAsia="Calibri" w:hAnsi="Arial" w:cs="Arial"/>
          <w:b/>
          <w:color w:val="E36C0A"/>
          <w:sz w:val="22"/>
          <w:szCs w:val="22"/>
        </w:rPr>
        <w:lastRenderedPageBreak/>
        <w:t xml:space="preserve">POLICY </w:t>
      </w:r>
      <w:r w:rsidR="008B3AF0" w:rsidRPr="008D1D24">
        <w:rPr>
          <w:rFonts w:ascii="Arial" w:eastAsia="Calibri" w:hAnsi="Arial" w:cs="Arial"/>
          <w:b/>
          <w:color w:val="E36C0A"/>
          <w:sz w:val="22"/>
          <w:szCs w:val="22"/>
        </w:rPr>
        <w:t>STATEMENT</w:t>
      </w:r>
    </w:p>
    <w:p w:rsidR="009D2E95" w:rsidRPr="008D1D24" w:rsidRDefault="009D2E95" w:rsidP="00774278">
      <w:pPr>
        <w:tabs>
          <w:tab w:val="left" w:pos="426"/>
        </w:tabs>
        <w:ind w:right="-22"/>
        <w:jc w:val="both"/>
        <w:rPr>
          <w:rFonts w:ascii="Arial" w:hAnsi="Arial" w:cs="Arial"/>
          <w:b/>
          <w:sz w:val="22"/>
          <w:szCs w:val="22"/>
        </w:rPr>
      </w:pPr>
    </w:p>
    <w:p w:rsidR="001204FA" w:rsidRPr="008D1D24" w:rsidRDefault="009F4372" w:rsidP="00774278">
      <w:pPr>
        <w:pStyle w:val="ListParagraph"/>
        <w:numPr>
          <w:ilvl w:val="0"/>
          <w:numId w:val="8"/>
        </w:numPr>
        <w:spacing w:line="240" w:lineRule="auto"/>
        <w:ind w:left="720"/>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 xml:space="preserve">This policy applies to all persons working for </w:t>
      </w:r>
      <w:r w:rsidR="008B3AF0" w:rsidRPr="008D1D24">
        <w:rPr>
          <w:rFonts w:ascii="Arial" w:eastAsia="Times New Roman" w:hAnsi="Arial" w:cs="Arial"/>
          <w:color w:val="000000"/>
          <w:sz w:val="22"/>
          <w:lang w:val="en-GB"/>
        </w:rPr>
        <w:t xml:space="preserve">the </w:t>
      </w:r>
      <w:r w:rsidRPr="008D1D24">
        <w:rPr>
          <w:rFonts w:ascii="Arial" w:eastAsia="Times New Roman" w:hAnsi="Arial" w:cs="Arial"/>
          <w:color w:val="000000"/>
          <w:sz w:val="22"/>
          <w:lang w:val="en-GB"/>
        </w:rPr>
        <w:t>CARE International</w:t>
      </w:r>
      <w:r w:rsidR="008B3AF0" w:rsidRPr="008D1D24">
        <w:rPr>
          <w:rFonts w:ascii="Arial" w:eastAsia="Times New Roman" w:hAnsi="Arial" w:cs="Arial"/>
          <w:color w:val="000000"/>
          <w:sz w:val="22"/>
          <w:lang w:val="en-GB"/>
        </w:rPr>
        <w:t xml:space="preserve"> confederation</w:t>
      </w:r>
      <w:r w:rsidRPr="008D1D24">
        <w:rPr>
          <w:rFonts w:ascii="Arial" w:eastAsia="Times New Roman" w:hAnsi="Arial" w:cs="Arial"/>
          <w:color w:val="000000"/>
          <w:sz w:val="22"/>
          <w:lang w:val="en-GB"/>
        </w:rPr>
        <w:t>. This</w:t>
      </w:r>
      <w:r w:rsidR="008B3AF0" w:rsidRPr="008D1D24">
        <w:rPr>
          <w:rFonts w:ascii="Arial" w:eastAsia="Times New Roman" w:hAnsi="Arial" w:cs="Arial"/>
          <w:color w:val="000000"/>
          <w:sz w:val="22"/>
          <w:lang w:val="en-GB"/>
        </w:rPr>
        <w:t xml:space="preserve"> includes</w:t>
      </w:r>
      <w:r w:rsidR="00806EE2" w:rsidRPr="008D1D24">
        <w:rPr>
          <w:rFonts w:ascii="Arial" w:eastAsia="Times New Roman" w:hAnsi="Arial" w:cs="Arial"/>
          <w:color w:val="000000"/>
          <w:sz w:val="22"/>
          <w:lang w:val="en-GB"/>
        </w:rPr>
        <w:t xml:space="preserve"> all CARE</w:t>
      </w:r>
      <w:r w:rsidR="008B3AF0" w:rsidRPr="008D1D24">
        <w:rPr>
          <w:rFonts w:ascii="Arial" w:eastAsia="Times New Roman" w:hAnsi="Arial" w:cs="Arial"/>
          <w:color w:val="000000"/>
          <w:sz w:val="22"/>
          <w:lang w:val="en-GB"/>
        </w:rPr>
        <w:t xml:space="preserve"> staff and consultants </w:t>
      </w:r>
      <w:r w:rsidR="00FD4913" w:rsidRPr="008D1D24">
        <w:rPr>
          <w:rFonts w:ascii="Arial" w:eastAsia="Times New Roman" w:hAnsi="Arial" w:cs="Arial"/>
          <w:color w:val="000000"/>
          <w:sz w:val="22"/>
          <w:lang w:val="en-GB"/>
        </w:rPr>
        <w:t xml:space="preserve">who are contracted </w:t>
      </w:r>
      <w:r w:rsidRPr="008D1D24">
        <w:rPr>
          <w:rFonts w:ascii="Arial" w:eastAsia="Times New Roman" w:hAnsi="Arial" w:cs="Arial"/>
          <w:color w:val="000000"/>
          <w:sz w:val="22"/>
          <w:lang w:val="en-GB"/>
        </w:rPr>
        <w:t xml:space="preserve">or deployed by </w:t>
      </w:r>
      <w:r w:rsidR="008B3AF0" w:rsidRPr="008D1D24">
        <w:rPr>
          <w:rFonts w:ascii="Arial" w:eastAsia="Times New Roman" w:hAnsi="Arial" w:cs="Arial"/>
          <w:color w:val="000000"/>
          <w:sz w:val="22"/>
          <w:lang w:val="en-GB"/>
        </w:rPr>
        <w:t>a CARE International office, and contractors representing CARE,</w:t>
      </w:r>
      <w:r w:rsidR="002F0D88" w:rsidRPr="008D1D24">
        <w:rPr>
          <w:rFonts w:ascii="Arial" w:eastAsia="Times New Roman" w:hAnsi="Arial" w:cs="Arial"/>
          <w:color w:val="000000"/>
          <w:sz w:val="22"/>
          <w:lang w:val="en-GB"/>
        </w:rPr>
        <w:t xml:space="preserve"> </w:t>
      </w:r>
      <w:r w:rsidR="009D2E95" w:rsidRPr="008D1D24">
        <w:rPr>
          <w:rFonts w:ascii="Arial" w:eastAsia="Times New Roman" w:hAnsi="Arial" w:cs="Arial"/>
          <w:color w:val="000000"/>
          <w:sz w:val="22"/>
          <w:lang w:val="en-GB"/>
        </w:rPr>
        <w:t>regarding the collection and use of human interest stories and associated images</w:t>
      </w:r>
      <w:r w:rsidR="00741CCE" w:rsidRPr="008D1D24">
        <w:rPr>
          <w:rFonts w:ascii="Arial" w:eastAsia="Times New Roman" w:hAnsi="Arial" w:cs="Arial"/>
          <w:color w:val="000000"/>
          <w:sz w:val="22"/>
          <w:lang w:val="en-GB"/>
        </w:rPr>
        <w:t xml:space="preserve"> or videos</w:t>
      </w:r>
      <w:r w:rsidR="009D2E95" w:rsidRPr="008D1D24">
        <w:rPr>
          <w:rFonts w:ascii="Arial" w:eastAsia="Times New Roman" w:hAnsi="Arial" w:cs="Arial"/>
          <w:color w:val="000000"/>
          <w:sz w:val="22"/>
          <w:lang w:val="en-GB"/>
        </w:rPr>
        <w:t xml:space="preserve"> of our project participants</w:t>
      </w:r>
      <w:r w:rsidR="006B6EC0" w:rsidRPr="008D1D24">
        <w:rPr>
          <w:rFonts w:ascii="Arial" w:eastAsia="Times New Roman" w:hAnsi="Arial" w:cs="Arial"/>
          <w:color w:val="000000"/>
          <w:sz w:val="22"/>
          <w:lang w:val="en-GB"/>
        </w:rPr>
        <w:t>/beneficiaries</w:t>
      </w:r>
      <w:r w:rsidR="009D2E95" w:rsidRPr="008D1D24">
        <w:rPr>
          <w:rFonts w:ascii="Arial" w:eastAsia="Times New Roman" w:hAnsi="Arial" w:cs="Arial"/>
          <w:color w:val="000000"/>
          <w:sz w:val="22"/>
          <w:lang w:val="en-GB"/>
        </w:rPr>
        <w:t>.</w:t>
      </w:r>
      <w:r w:rsidR="002F0D88" w:rsidRPr="008D1D24">
        <w:rPr>
          <w:rFonts w:ascii="Arial" w:eastAsia="Times New Roman" w:hAnsi="Arial" w:cs="Arial"/>
          <w:color w:val="000000"/>
          <w:sz w:val="22"/>
          <w:lang w:val="en-GB"/>
        </w:rPr>
        <w:t xml:space="preserve"> </w:t>
      </w:r>
      <w:r w:rsidR="00FB40AA" w:rsidRPr="008D1D24">
        <w:rPr>
          <w:rFonts w:ascii="Arial" w:eastAsia="Times New Roman" w:hAnsi="Arial" w:cs="Arial"/>
          <w:color w:val="000000"/>
          <w:sz w:val="22"/>
          <w:lang w:val="en-GB"/>
        </w:rPr>
        <w:t xml:space="preserve"> </w:t>
      </w:r>
    </w:p>
    <w:p w:rsidR="00806EE2" w:rsidRPr="008D1D24" w:rsidRDefault="00806EE2" w:rsidP="00842D65">
      <w:pPr>
        <w:pStyle w:val="ListParagraph"/>
        <w:spacing w:line="240" w:lineRule="auto"/>
        <w:jc w:val="both"/>
        <w:rPr>
          <w:rFonts w:ascii="Arial" w:eastAsia="Times New Roman" w:hAnsi="Arial" w:cs="Arial"/>
          <w:color w:val="000000"/>
          <w:sz w:val="22"/>
          <w:lang w:val="en-GB"/>
        </w:rPr>
      </w:pPr>
    </w:p>
    <w:p w:rsidR="00806EE2" w:rsidRPr="008D1D24" w:rsidRDefault="00806EE2" w:rsidP="00774278">
      <w:pPr>
        <w:pStyle w:val="ListParagraph"/>
        <w:numPr>
          <w:ilvl w:val="0"/>
          <w:numId w:val="8"/>
        </w:numPr>
        <w:spacing w:line="240" w:lineRule="auto"/>
        <w:ind w:left="720"/>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 xml:space="preserve">This policy is applicable to the gathering of any likeness of </w:t>
      </w:r>
      <w:r w:rsidR="009065F8" w:rsidRPr="008D1D24">
        <w:rPr>
          <w:rFonts w:ascii="Arial" w:eastAsia="Times New Roman" w:hAnsi="Arial" w:cs="Arial"/>
          <w:color w:val="000000"/>
          <w:sz w:val="22"/>
          <w:lang w:val="en-GB"/>
        </w:rPr>
        <w:t>S</w:t>
      </w:r>
      <w:r w:rsidRPr="008D1D24">
        <w:rPr>
          <w:rFonts w:ascii="Arial" w:eastAsia="Times New Roman" w:hAnsi="Arial" w:cs="Arial"/>
          <w:color w:val="000000"/>
          <w:sz w:val="22"/>
          <w:lang w:val="en-GB"/>
        </w:rPr>
        <w:t>ubjects not employed or contracted by CARE. Likeness includes:</w:t>
      </w:r>
    </w:p>
    <w:p w:rsidR="00806EE2" w:rsidRPr="008D1D24" w:rsidRDefault="00806EE2" w:rsidP="00842D65">
      <w:pPr>
        <w:pStyle w:val="ListParagraph"/>
        <w:rPr>
          <w:rFonts w:ascii="Arial" w:eastAsia="Times New Roman" w:hAnsi="Arial" w:cs="Arial"/>
          <w:color w:val="000000"/>
          <w:sz w:val="22"/>
          <w:lang w:val="en-GB"/>
        </w:rPr>
      </w:pPr>
    </w:p>
    <w:p w:rsidR="00806EE2" w:rsidRPr="008D1D24" w:rsidRDefault="00356B44" w:rsidP="00842D65">
      <w:pPr>
        <w:pStyle w:val="ListParagraph"/>
        <w:numPr>
          <w:ilvl w:val="1"/>
          <w:numId w:val="8"/>
        </w:numPr>
        <w:spacing w:line="240" w:lineRule="auto"/>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Personal stories</w:t>
      </w:r>
    </w:p>
    <w:p w:rsidR="00356B44" w:rsidRPr="008D1D24" w:rsidRDefault="00356B44" w:rsidP="00842D65">
      <w:pPr>
        <w:pStyle w:val="ListParagraph"/>
        <w:numPr>
          <w:ilvl w:val="1"/>
          <w:numId w:val="8"/>
        </w:numPr>
        <w:spacing w:line="240" w:lineRule="auto"/>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Personal information (i.e. private address/location, relationships)</w:t>
      </w:r>
    </w:p>
    <w:p w:rsidR="00356B44" w:rsidRPr="008D1D24" w:rsidRDefault="00356B44" w:rsidP="00842D65">
      <w:pPr>
        <w:pStyle w:val="ListParagraph"/>
        <w:numPr>
          <w:ilvl w:val="1"/>
          <w:numId w:val="8"/>
        </w:numPr>
        <w:spacing w:line="240" w:lineRule="auto"/>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Interviews written or recorded</w:t>
      </w:r>
    </w:p>
    <w:p w:rsidR="00356B44" w:rsidRPr="008D1D24" w:rsidRDefault="00356B44" w:rsidP="00842D65">
      <w:pPr>
        <w:pStyle w:val="ListParagraph"/>
        <w:numPr>
          <w:ilvl w:val="1"/>
          <w:numId w:val="8"/>
        </w:numPr>
        <w:spacing w:line="240" w:lineRule="auto"/>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Photographs</w:t>
      </w:r>
    </w:p>
    <w:p w:rsidR="00356B44" w:rsidRPr="008D1D24" w:rsidRDefault="00356B44" w:rsidP="00842D65">
      <w:pPr>
        <w:pStyle w:val="ListParagraph"/>
        <w:numPr>
          <w:ilvl w:val="1"/>
          <w:numId w:val="8"/>
        </w:numPr>
        <w:spacing w:line="240" w:lineRule="auto"/>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Videos recordings</w:t>
      </w:r>
    </w:p>
    <w:p w:rsidR="00356B44" w:rsidRPr="008D1D24" w:rsidRDefault="00356B44" w:rsidP="00842D65">
      <w:pPr>
        <w:pStyle w:val="ListParagraph"/>
        <w:numPr>
          <w:ilvl w:val="1"/>
          <w:numId w:val="8"/>
        </w:numPr>
        <w:spacing w:line="240" w:lineRule="auto"/>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Audio recordings</w:t>
      </w:r>
    </w:p>
    <w:p w:rsidR="00356B44" w:rsidRPr="008D1D24" w:rsidRDefault="00356B44" w:rsidP="008D1D24">
      <w:pPr>
        <w:pStyle w:val="ListParagraph"/>
        <w:spacing w:line="240" w:lineRule="auto"/>
        <w:ind w:left="3570"/>
        <w:jc w:val="both"/>
        <w:rPr>
          <w:rFonts w:ascii="Arial" w:eastAsia="Times New Roman" w:hAnsi="Arial" w:cs="Arial"/>
          <w:color w:val="000000"/>
          <w:sz w:val="22"/>
          <w:lang w:val="en-GB"/>
        </w:rPr>
      </w:pPr>
    </w:p>
    <w:p w:rsidR="001204FA" w:rsidRPr="008D1D24" w:rsidRDefault="001204FA" w:rsidP="00774278">
      <w:pPr>
        <w:pStyle w:val="ListParagraph"/>
        <w:spacing w:line="240" w:lineRule="auto"/>
        <w:jc w:val="both"/>
        <w:rPr>
          <w:rFonts w:ascii="Arial" w:eastAsia="Times New Roman" w:hAnsi="Arial" w:cs="Arial"/>
          <w:color w:val="000000"/>
          <w:sz w:val="22"/>
          <w:lang w:val="en-GB"/>
        </w:rPr>
      </w:pPr>
    </w:p>
    <w:p w:rsidR="00402E25" w:rsidRPr="008D1D24" w:rsidRDefault="00402E25" w:rsidP="00774278">
      <w:pPr>
        <w:pStyle w:val="ListParagraph"/>
        <w:numPr>
          <w:ilvl w:val="0"/>
          <w:numId w:val="8"/>
        </w:numPr>
        <w:spacing w:line="240" w:lineRule="auto"/>
        <w:ind w:left="720"/>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 xml:space="preserve">Breach of this policy may result in disciplinary action, including dismissal. </w:t>
      </w:r>
    </w:p>
    <w:p w:rsidR="001204FA" w:rsidRPr="008D1D24" w:rsidRDefault="001204FA" w:rsidP="00774278">
      <w:pPr>
        <w:pStyle w:val="ListParagraph"/>
        <w:spacing w:line="240" w:lineRule="auto"/>
        <w:ind w:left="0"/>
        <w:jc w:val="both"/>
        <w:rPr>
          <w:rFonts w:ascii="Arial" w:eastAsia="Times New Roman" w:hAnsi="Arial" w:cs="Arial"/>
          <w:color w:val="000000"/>
          <w:sz w:val="22"/>
          <w:lang w:val="en-GB"/>
        </w:rPr>
      </w:pPr>
    </w:p>
    <w:p w:rsidR="009D2E95" w:rsidRPr="008D1D24" w:rsidRDefault="00FD4913" w:rsidP="00774278">
      <w:pPr>
        <w:pStyle w:val="ListParagraph"/>
        <w:numPr>
          <w:ilvl w:val="0"/>
          <w:numId w:val="8"/>
        </w:numPr>
        <w:spacing w:line="240" w:lineRule="auto"/>
        <w:ind w:left="720"/>
        <w:jc w:val="both"/>
        <w:rPr>
          <w:rFonts w:ascii="Arial" w:eastAsia="Times New Roman" w:hAnsi="Arial" w:cs="Arial"/>
          <w:color w:val="000000"/>
          <w:sz w:val="22"/>
          <w:lang w:val="en-GB"/>
        </w:rPr>
      </w:pPr>
      <w:r w:rsidRPr="008D1D24">
        <w:rPr>
          <w:rFonts w:ascii="Arial" w:eastAsia="Times New Roman" w:hAnsi="Arial" w:cs="Arial"/>
          <w:color w:val="000000"/>
          <w:sz w:val="22"/>
          <w:lang w:val="en-GB"/>
        </w:rPr>
        <w:t xml:space="preserve">For third parties (media visits or donors), </w:t>
      </w:r>
      <w:r w:rsidR="00886877" w:rsidRPr="008D1D24">
        <w:rPr>
          <w:rFonts w:ascii="Arial" w:eastAsia="Times New Roman" w:hAnsi="Arial" w:cs="Arial"/>
          <w:color w:val="000000"/>
          <w:sz w:val="22"/>
          <w:lang w:val="en-GB"/>
        </w:rPr>
        <w:t xml:space="preserve">all such </w:t>
      </w:r>
      <w:r w:rsidRPr="008D1D24">
        <w:rPr>
          <w:rFonts w:ascii="Arial" w:eastAsia="Times New Roman" w:hAnsi="Arial" w:cs="Arial"/>
          <w:color w:val="000000"/>
          <w:sz w:val="22"/>
          <w:lang w:val="en-GB"/>
        </w:rPr>
        <w:t>visitors must be informed of our policy concerning consent and other related policies</w:t>
      </w:r>
      <w:r w:rsidR="0043792F" w:rsidRPr="008D1D24">
        <w:rPr>
          <w:rFonts w:ascii="Arial" w:eastAsia="Times New Roman" w:hAnsi="Arial" w:cs="Arial"/>
          <w:color w:val="000000"/>
          <w:sz w:val="22"/>
          <w:lang w:val="en-GB"/>
        </w:rPr>
        <w:t xml:space="preserve"> (see </w:t>
      </w:r>
      <w:hyperlink r:id="rId16" w:history="1">
        <w:r w:rsidR="0043792F" w:rsidRPr="008D1D24">
          <w:rPr>
            <w:rStyle w:val="Hyperlink"/>
            <w:rFonts w:ascii="Arial" w:eastAsia="Times New Roman" w:hAnsi="Arial" w:cs="Arial"/>
            <w:sz w:val="22"/>
            <w:lang w:val="en-GB"/>
          </w:rPr>
          <w:t>here</w:t>
        </w:r>
      </w:hyperlink>
      <w:r w:rsidR="0043792F" w:rsidRPr="008D1D24">
        <w:rPr>
          <w:rFonts w:ascii="Arial" w:eastAsia="Times New Roman" w:hAnsi="Arial" w:cs="Arial"/>
          <w:color w:val="000000"/>
          <w:sz w:val="22"/>
          <w:lang w:val="en-GB"/>
        </w:rPr>
        <w:t xml:space="preserve"> and </w:t>
      </w:r>
      <w:hyperlink r:id="rId17" w:history="1">
        <w:r w:rsidR="0043792F" w:rsidRPr="008D1D24">
          <w:rPr>
            <w:rStyle w:val="Hyperlink"/>
            <w:rFonts w:ascii="Arial" w:eastAsia="Times New Roman" w:hAnsi="Arial" w:cs="Arial"/>
            <w:sz w:val="22"/>
            <w:lang w:val="en-GB"/>
          </w:rPr>
          <w:t>here</w:t>
        </w:r>
      </w:hyperlink>
      <w:r w:rsidR="0043792F" w:rsidRPr="008D1D24">
        <w:rPr>
          <w:rFonts w:ascii="Arial" w:eastAsia="Times New Roman" w:hAnsi="Arial" w:cs="Arial"/>
          <w:color w:val="000000"/>
          <w:sz w:val="22"/>
          <w:lang w:val="en-GB"/>
        </w:rPr>
        <w:t>)</w:t>
      </w:r>
      <w:r w:rsidRPr="008D1D24">
        <w:rPr>
          <w:rFonts w:ascii="Arial" w:eastAsia="Times New Roman" w:hAnsi="Arial" w:cs="Arial"/>
          <w:color w:val="000000"/>
          <w:sz w:val="22"/>
          <w:lang w:val="en-GB"/>
        </w:rPr>
        <w:t xml:space="preserve">, and advised that any contradiction of these policies </w:t>
      </w:r>
      <w:r w:rsidR="00886877" w:rsidRPr="008D1D24">
        <w:rPr>
          <w:rFonts w:ascii="Arial" w:eastAsia="Times New Roman" w:hAnsi="Arial" w:cs="Arial"/>
          <w:color w:val="000000"/>
          <w:sz w:val="22"/>
          <w:lang w:val="en-GB"/>
        </w:rPr>
        <w:t>will mean</w:t>
      </w:r>
      <w:r w:rsidRPr="008D1D24">
        <w:rPr>
          <w:rFonts w:ascii="Arial" w:eastAsia="Times New Roman" w:hAnsi="Arial" w:cs="Arial"/>
          <w:color w:val="000000"/>
          <w:sz w:val="22"/>
          <w:lang w:val="en-GB"/>
        </w:rPr>
        <w:t xml:space="preserve"> that the materials cannot be attributed to CARE. </w:t>
      </w:r>
      <w:r w:rsidR="00FB40AA" w:rsidRPr="008D1D24">
        <w:rPr>
          <w:rFonts w:ascii="Arial" w:eastAsia="Times New Roman" w:hAnsi="Arial" w:cs="Arial"/>
          <w:color w:val="000000"/>
          <w:sz w:val="22"/>
          <w:lang w:val="en-GB"/>
        </w:rPr>
        <w:t xml:space="preserve">In </w:t>
      </w:r>
      <w:r w:rsidR="00151622" w:rsidRPr="008D1D24">
        <w:rPr>
          <w:rFonts w:ascii="Arial" w:eastAsia="Times New Roman" w:hAnsi="Arial" w:cs="Arial"/>
          <w:color w:val="000000"/>
          <w:sz w:val="22"/>
          <w:lang w:val="en-GB"/>
        </w:rPr>
        <w:t>this case</w:t>
      </w:r>
      <w:r w:rsidR="00FB40AA" w:rsidRPr="008D1D24">
        <w:rPr>
          <w:rFonts w:ascii="Arial" w:eastAsia="Times New Roman" w:hAnsi="Arial" w:cs="Arial"/>
          <w:color w:val="000000"/>
          <w:sz w:val="22"/>
          <w:lang w:val="en-GB"/>
        </w:rPr>
        <w:t xml:space="preserve">, CARE staff should </w:t>
      </w:r>
      <w:r w:rsidR="00886877" w:rsidRPr="008D1D24">
        <w:rPr>
          <w:rFonts w:ascii="Arial" w:eastAsia="Times New Roman" w:hAnsi="Arial" w:cs="Arial"/>
          <w:color w:val="000000"/>
          <w:sz w:val="22"/>
          <w:lang w:val="en-GB"/>
        </w:rPr>
        <w:t xml:space="preserve">also </w:t>
      </w:r>
      <w:r w:rsidR="00FB40AA" w:rsidRPr="008D1D24">
        <w:rPr>
          <w:rFonts w:ascii="Arial" w:eastAsia="Times New Roman" w:hAnsi="Arial" w:cs="Arial"/>
          <w:color w:val="000000"/>
          <w:sz w:val="22"/>
          <w:lang w:val="en-GB"/>
        </w:rPr>
        <w:t xml:space="preserve">explain verbally to the Subject who the </w:t>
      </w:r>
      <w:r w:rsidR="00886877" w:rsidRPr="008D1D24">
        <w:rPr>
          <w:rFonts w:ascii="Arial" w:eastAsia="Times New Roman" w:hAnsi="Arial" w:cs="Arial"/>
          <w:color w:val="000000"/>
          <w:sz w:val="22"/>
          <w:lang w:val="en-GB"/>
        </w:rPr>
        <w:t xml:space="preserve">third party </w:t>
      </w:r>
      <w:r w:rsidR="00FB40AA" w:rsidRPr="008D1D24">
        <w:rPr>
          <w:rFonts w:ascii="Arial" w:eastAsia="Times New Roman" w:hAnsi="Arial" w:cs="Arial"/>
          <w:color w:val="000000"/>
          <w:sz w:val="22"/>
          <w:lang w:val="en-GB"/>
        </w:rPr>
        <w:t>visitor is, what the visitor is there to do, and how the Subject’s information will be used.</w:t>
      </w:r>
      <w:r w:rsidR="00151622" w:rsidRPr="008D1D24">
        <w:rPr>
          <w:rFonts w:ascii="Arial" w:eastAsia="Times New Roman" w:hAnsi="Arial" w:cs="Arial"/>
          <w:color w:val="000000"/>
          <w:sz w:val="22"/>
          <w:lang w:val="en-GB"/>
        </w:rPr>
        <w:t xml:space="preserve"> CARE staff </w:t>
      </w:r>
      <w:r w:rsidR="00886877" w:rsidRPr="008D1D24">
        <w:rPr>
          <w:rFonts w:ascii="Arial" w:eastAsia="Times New Roman" w:hAnsi="Arial" w:cs="Arial"/>
          <w:color w:val="000000"/>
          <w:sz w:val="22"/>
          <w:lang w:val="en-GB"/>
        </w:rPr>
        <w:t>are</w:t>
      </w:r>
      <w:r w:rsidR="00151622" w:rsidRPr="008D1D24">
        <w:rPr>
          <w:rFonts w:ascii="Arial" w:eastAsia="Times New Roman" w:hAnsi="Arial" w:cs="Arial"/>
          <w:color w:val="000000"/>
          <w:sz w:val="22"/>
          <w:lang w:val="en-GB"/>
        </w:rPr>
        <w:t xml:space="preserve"> also responsible for properly briefing the visitor about general rules of engagement with the communities we work in.</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sz w:val="22"/>
          <w:szCs w:val="22"/>
        </w:rPr>
      </w:pPr>
      <w:r w:rsidRPr="008D1D24">
        <w:rPr>
          <w:rFonts w:ascii="Arial" w:hAnsi="Arial" w:cs="Arial"/>
          <w:sz w:val="22"/>
          <w:szCs w:val="22"/>
        </w:rPr>
        <w:t xml:space="preserve">The two consent forms attached </w:t>
      </w:r>
      <w:r w:rsidR="00886877" w:rsidRPr="008D1D24">
        <w:rPr>
          <w:rFonts w:ascii="Arial" w:hAnsi="Arial" w:cs="Arial"/>
          <w:sz w:val="22"/>
          <w:szCs w:val="22"/>
        </w:rPr>
        <w:t>in</w:t>
      </w:r>
      <w:r w:rsidRPr="008D1D24">
        <w:rPr>
          <w:rFonts w:ascii="Arial" w:hAnsi="Arial" w:cs="Arial"/>
          <w:sz w:val="22"/>
          <w:szCs w:val="22"/>
        </w:rPr>
        <w:t xml:space="preserve"> Appendix A (Consent to Use My Likeness and Story: ADULT) and Appendix B (Consent to Use My Likeness and Story:</w:t>
      </w:r>
      <w:r w:rsidR="002F0D88" w:rsidRPr="008D1D24">
        <w:rPr>
          <w:rFonts w:ascii="Arial" w:hAnsi="Arial" w:cs="Arial"/>
          <w:sz w:val="22"/>
          <w:szCs w:val="22"/>
        </w:rPr>
        <w:t xml:space="preserve"> </w:t>
      </w:r>
      <w:r w:rsidR="005F47FF" w:rsidRPr="008D1D24">
        <w:rPr>
          <w:rFonts w:ascii="Arial" w:hAnsi="Arial" w:cs="Arial"/>
          <w:sz w:val="22"/>
          <w:szCs w:val="22"/>
        </w:rPr>
        <w:t>MINOR</w:t>
      </w:r>
      <w:r w:rsidRPr="008D1D24">
        <w:rPr>
          <w:rFonts w:ascii="Arial" w:hAnsi="Arial" w:cs="Arial"/>
          <w:sz w:val="22"/>
          <w:szCs w:val="22"/>
        </w:rPr>
        <w:t>) should be used in conjunction with this Policy.</w:t>
      </w:r>
      <w:r w:rsidR="0043792F" w:rsidRPr="008D1D24">
        <w:rPr>
          <w:rFonts w:ascii="Arial" w:hAnsi="Arial" w:cs="Arial"/>
          <w:sz w:val="22"/>
          <w:szCs w:val="22"/>
        </w:rPr>
        <w:t xml:space="preserve"> Consent forms are also available for download </w:t>
      </w:r>
      <w:hyperlink r:id="rId18" w:history="1">
        <w:r w:rsidR="0043792F" w:rsidRPr="008D1D24">
          <w:rPr>
            <w:rStyle w:val="Hyperlink"/>
            <w:rFonts w:ascii="Arial" w:hAnsi="Arial" w:cs="Arial"/>
            <w:sz w:val="22"/>
            <w:szCs w:val="22"/>
          </w:rPr>
          <w:t>here</w:t>
        </w:r>
      </w:hyperlink>
      <w:r w:rsidR="0043792F" w:rsidRPr="008D1D24">
        <w:rPr>
          <w:rFonts w:ascii="Arial" w:hAnsi="Arial" w:cs="Arial"/>
          <w:sz w:val="22"/>
          <w:szCs w:val="22"/>
        </w:rPr>
        <w:t>.</w:t>
      </w:r>
    </w:p>
    <w:p w:rsidR="009D2E95" w:rsidRPr="008D1D24" w:rsidRDefault="009D2E95" w:rsidP="00774278">
      <w:pPr>
        <w:tabs>
          <w:tab w:val="left" w:pos="426"/>
        </w:tabs>
        <w:ind w:right="-22"/>
        <w:jc w:val="both"/>
        <w:rPr>
          <w:rFonts w:ascii="Arial" w:hAnsi="Arial" w:cs="Arial"/>
          <w:sz w:val="22"/>
          <w:szCs w:val="22"/>
        </w:rPr>
      </w:pPr>
    </w:p>
    <w:p w:rsidR="00773F07" w:rsidRPr="008D1D24" w:rsidRDefault="009D2E95" w:rsidP="00774278">
      <w:pPr>
        <w:numPr>
          <w:ilvl w:val="0"/>
          <w:numId w:val="5"/>
        </w:numPr>
        <w:shd w:val="clear" w:color="auto" w:fill="FFFFFF"/>
        <w:tabs>
          <w:tab w:val="left" w:pos="426"/>
        </w:tabs>
        <w:ind w:left="0" w:right="-22" w:firstLine="0"/>
        <w:jc w:val="both"/>
        <w:rPr>
          <w:rFonts w:ascii="Arial" w:hAnsi="Arial" w:cs="Arial"/>
          <w:sz w:val="22"/>
          <w:szCs w:val="22"/>
        </w:rPr>
      </w:pPr>
      <w:r w:rsidRPr="008D1D24">
        <w:rPr>
          <w:rFonts w:ascii="Arial" w:eastAsia="Calibri" w:hAnsi="Arial" w:cs="Arial"/>
          <w:b/>
          <w:sz w:val="22"/>
          <w:szCs w:val="22"/>
        </w:rPr>
        <w:t>Subjects Must Consent</w:t>
      </w:r>
      <w:r w:rsidR="002F0D88" w:rsidRPr="008D1D24">
        <w:rPr>
          <w:rFonts w:ascii="Arial" w:eastAsia="Calibri" w:hAnsi="Arial" w:cs="Arial"/>
          <w:b/>
          <w:sz w:val="22"/>
          <w:szCs w:val="22"/>
        </w:rPr>
        <w:t>:</w:t>
      </w:r>
      <w:r w:rsidR="002F0D88" w:rsidRPr="008D1D24">
        <w:rPr>
          <w:rFonts w:ascii="Arial" w:hAnsi="Arial" w:cs="Arial"/>
          <w:sz w:val="22"/>
          <w:szCs w:val="22"/>
        </w:rPr>
        <w:t xml:space="preserve"> All S</w:t>
      </w:r>
      <w:r w:rsidRPr="008D1D24">
        <w:rPr>
          <w:rFonts w:ascii="Arial" w:hAnsi="Arial" w:cs="Arial"/>
          <w:sz w:val="22"/>
          <w:szCs w:val="22"/>
        </w:rPr>
        <w:t>ubject(s) must agree that we may use their story, descriptive facts, images or audio</w:t>
      </w:r>
      <w:r w:rsidR="00886877" w:rsidRPr="008D1D24">
        <w:rPr>
          <w:rFonts w:ascii="Arial" w:hAnsi="Arial" w:cs="Arial"/>
          <w:sz w:val="22"/>
          <w:szCs w:val="22"/>
        </w:rPr>
        <w:t>/video</w:t>
      </w:r>
      <w:r w:rsidRPr="008D1D24">
        <w:rPr>
          <w:rFonts w:ascii="Arial" w:hAnsi="Arial" w:cs="Arial"/>
          <w:sz w:val="22"/>
          <w:szCs w:val="22"/>
        </w:rPr>
        <w:t xml:space="preserve"> recording – although they may stipulate specific exceptions (see </w:t>
      </w:r>
      <w:r w:rsidR="006B6EC0" w:rsidRPr="008D1D24">
        <w:rPr>
          <w:rFonts w:ascii="Arial" w:hAnsi="Arial" w:cs="Arial"/>
          <w:sz w:val="22"/>
          <w:szCs w:val="22"/>
        </w:rPr>
        <w:t>next bullet</w:t>
      </w:r>
      <w:r w:rsidRPr="008D1D24">
        <w:rPr>
          <w:rFonts w:ascii="Arial" w:hAnsi="Arial" w:cs="Arial"/>
          <w:sz w:val="22"/>
          <w:szCs w:val="22"/>
        </w:rPr>
        <w:t xml:space="preserve"> below).</w:t>
      </w:r>
      <w:r w:rsidR="002F0D88" w:rsidRPr="008D1D24">
        <w:rPr>
          <w:rFonts w:ascii="Arial" w:hAnsi="Arial" w:cs="Arial"/>
          <w:sz w:val="22"/>
          <w:szCs w:val="22"/>
        </w:rPr>
        <w:t xml:space="preserve"> </w:t>
      </w:r>
      <w:r w:rsidR="00B016E3" w:rsidRPr="008D1D24">
        <w:rPr>
          <w:rFonts w:ascii="Arial" w:hAnsi="Arial" w:cs="Arial"/>
          <w:sz w:val="22"/>
          <w:szCs w:val="22"/>
        </w:rPr>
        <w:t xml:space="preserve">Descriptive facts include elements such as the Subject’s name, age, location and other information about his/her situation, including state of illness, abuse or other conditions, as well as his/her connection with CARE’s programming. </w:t>
      </w:r>
      <w:r w:rsidRPr="008D1D24">
        <w:rPr>
          <w:rFonts w:ascii="Arial" w:hAnsi="Arial" w:cs="Arial"/>
          <w:sz w:val="22"/>
          <w:szCs w:val="22"/>
          <w:shd w:val="clear" w:color="auto" w:fill="FFFFFF"/>
        </w:rPr>
        <w:t>We strongly recommend that written consent to use a</w:t>
      </w:r>
      <w:r w:rsidR="00337545" w:rsidRPr="008D1D24">
        <w:rPr>
          <w:rFonts w:ascii="Arial" w:hAnsi="Arial" w:cs="Arial"/>
          <w:sz w:val="22"/>
          <w:szCs w:val="22"/>
          <w:shd w:val="clear" w:color="auto" w:fill="FFFFFF"/>
        </w:rPr>
        <w:t xml:space="preserve"> </w:t>
      </w:r>
      <w:r w:rsidR="002F0D88" w:rsidRPr="008D1D24">
        <w:rPr>
          <w:rFonts w:ascii="Arial" w:hAnsi="Arial" w:cs="Arial"/>
          <w:sz w:val="22"/>
          <w:szCs w:val="22"/>
          <w:shd w:val="clear" w:color="auto" w:fill="FFFFFF"/>
        </w:rPr>
        <w:t>Subject</w:t>
      </w:r>
      <w:r w:rsidRPr="008D1D24">
        <w:rPr>
          <w:rFonts w:ascii="Arial" w:hAnsi="Arial" w:cs="Arial"/>
          <w:sz w:val="22"/>
          <w:szCs w:val="22"/>
          <w:shd w:val="clear" w:color="auto" w:fill="FFFFFF"/>
        </w:rPr>
        <w:t>’s image</w:t>
      </w:r>
      <w:r w:rsidR="00B016E3" w:rsidRPr="008D1D24">
        <w:rPr>
          <w:rFonts w:ascii="Arial" w:hAnsi="Arial" w:cs="Arial"/>
          <w:sz w:val="22"/>
          <w:szCs w:val="22"/>
          <w:shd w:val="clear" w:color="auto" w:fill="FFFFFF"/>
        </w:rPr>
        <w:t>,</w:t>
      </w:r>
      <w:r w:rsidRPr="008D1D24">
        <w:rPr>
          <w:rFonts w:ascii="Arial" w:hAnsi="Arial" w:cs="Arial"/>
          <w:sz w:val="22"/>
          <w:szCs w:val="22"/>
          <w:shd w:val="clear" w:color="auto" w:fill="FFFFFF"/>
        </w:rPr>
        <w:t xml:space="preserve"> </w:t>
      </w:r>
      <w:r w:rsidR="00B016E3" w:rsidRPr="008D1D24">
        <w:rPr>
          <w:rFonts w:ascii="Arial" w:hAnsi="Arial" w:cs="Arial"/>
          <w:sz w:val="22"/>
          <w:szCs w:val="22"/>
          <w:shd w:val="clear" w:color="auto" w:fill="FFFFFF"/>
        </w:rPr>
        <w:t xml:space="preserve">story or personal information </w:t>
      </w:r>
      <w:r w:rsidRPr="008D1D24">
        <w:rPr>
          <w:rFonts w:ascii="Arial" w:hAnsi="Arial" w:cs="Arial"/>
          <w:sz w:val="22"/>
          <w:szCs w:val="22"/>
          <w:shd w:val="clear" w:color="auto" w:fill="FFFFFF"/>
        </w:rPr>
        <w:t>be obtained whenever the</w:t>
      </w:r>
      <w:r w:rsidR="00337545" w:rsidRPr="008D1D24">
        <w:rPr>
          <w:rFonts w:ascii="Arial" w:hAnsi="Arial" w:cs="Arial"/>
          <w:sz w:val="22"/>
          <w:szCs w:val="22"/>
          <w:shd w:val="clear" w:color="auto" w:fill="FFFFFF"/>
        </w:rPr>
        <w:t xml:space="preserve"> </w:t>
      </w:r>
      <w:r w:rsidR="002F0D88" w:rsidRPr="008D1D24">
        <w:rPr>
          <w:rFonts w:ascii="Arial" w:hAnsi="Arial" w:cs="Arial"/>
          <w:sz w:val="22"/>
          <w:szCs w:val="22"/>
          <w:shd w:val="clear" w:color="auto" w:fill="FFFFFF"/>
        </w:rPr>
        <w:t>Subject</w:t>
      </w:r>
      <w:r w:rsidRPr="008D1D24">
        <w:rPr>
          <w:rFonts w:ascii="Arial" w:hAnsi="Arial" w:cs="Arial"/>
          <w:sz w:val="22"/>
          <w:szCs w:val="22"/>
          <w:shd w:val="clear" w:color="auto" w:fill="FFFFFF"/>
        </w:rPr>
        <w:t xml:space="preserve"> is </w:t>
      </w:r>
      <w:r w:rsidRPr="008D1D24">
        <w:rPr>
          <w:rFonts w:ascii="Arial" w:eastAsia="Calibri" w:hAnsi="Arial" w:cs="Arial"/>
          <w:b/>
          <w:sz w:val="22"/>
          <w:szCs w:val="22"/>
        </w:rPr>
        <w:t>clearly</w:t>
      </w:r>
      <w:r w:rsidRPr="008D1D24">
        <w:rPr>
          <w:rFonts w:ascii="Arial" w:hAnsi="Arial" w:cs="Arial"/>
          <w:sz w:val="22"/>
          <w:szCs w:val="22"/>
          <w:shd w:val="clear" w:color="auto" w:fill="FFFFFF"/>
        </w:rPr>
        <w:t xml:space="preserve"> identifiable.</w:t>
      </w:r>
      <w:r w:rsidR="002F0D88" w:rsidRPr="008D1D24">
        <w:rPr>
          <w:rFonts w:ascii="Arial" w:hAnsi="Arial" w:cs="Arial"/>
          <w:sz w:val="22"/>
          <w:szCs w:val="22"/>
          <w:shd w:val="clear" w:color="auto" w:fill="FFFFFF"/>
        </w:rPr>
        <w:t xml:space="preserve"> </w:t>
      </w:r>
      <w:r w:rsidRPr="008D1D24">
        <w:rPr>
          <w:rFonts w:ascii="Arial" w:hAnsi="Arial" w:cs="Arial"/>
          <w:sz w:val="22"/>
          <w:szCs w:val="22"/>
          <w:shd w:val="clear" w:color="auto" w:fill="FFFFFF"/>
        </w:rPr>
        <w:t>We recognize, however, that there will be circumstances when it may be impractical or impossible to obtain written consent from every</w:t>
      </w:r>
      <w:r w:rsidR="00337545" w:rsidRPr="008D1D24">
        <w:rPr>
          <w:rFonts w:ascii="Arial" w:hAnsi="Arial" w:cs="Arial"/>
          <w:sz w:val="22"/>
          <w:szCs w:val="22"/>
          <w:shd w:val="clear" w:color="auto" w:fill="FFFFFF"/>
        </w:rPr>
        <w:t xml:space="preserve"> </w:t>
      </w:r>
      <w:r w:rsidR="002F0D88" w:rsidRPr="008D1D24">
        <w:rPr>
          <w:rFonts w:ascii="Arial" w:hAnsi="Arial" w:cs="Arial"/>
          <w:sz w:val="22"/>
          <w:szCs w:val="22"/>
          <w:shd w:val="clear" w:color="auto" w:fill="FFFFFF"/>
        </w:rPr>
        <w:t>Subject</w:t>
      </w:r>
      <w:r w:rsidRPr="008D1D24">
        <w:rPr>
          <w:rFonts w:ascii="Arial" w:hAnsi="Arial" w:cs="Arial"/>
          <w:sz w:val="22"/>
          <w:szCs w:val="22"/>
          <w:shd w:val="clear" w:color="auto" w:fill="FFFFFF"/>
        </w:rPr>
        <w:t>, particularly when there are several</w:t>
      </w:r>
      <w:r w:rsidR="00337545" w:rsidRPr="008D1D24">
        <w:rPr>
          <w:rFonts w:ascii="Arial" w:hAnsi="Arial" w:cs="Arial"/>
          <w:sz w:val="22"/>
          <w:szCs w:val="22"/>
          <w:shd w:val="clear" w:color="auto" w:fill="FFFFFF"/>
        </w:rPr>
        <w:t xml:space="preserve"> </w:t>
      </w:r>
      <w:r w:rsidR="002F0D88" w:rsidRPr="008D1D24">
        <w:rPr>
          <w:rFonts w:ascii="Arial" w:hAnsi="Arial" w:cs="Arial"/>
          <w:sz w:val="22"/>
          <w:szCs w:val="22"/>
          <w:shd w:val="clear" w:color="auto" w:fill="FFFFFF"/>
        </w:rPr>
        <w:t>Subject</w:t>
      </w:r>
      <w:r w:rsidRPr="008D1D24">
        <w:rPr>
          <w:rFonts w:ascii="Arial" w:hAnsi="Arial" w:cs="Arial"/>
          <w:sz w:val="22"/>
          <w:szCs w:val="22"/>
          <w:shd w:val="clear" w:color="auto" w:fill="FFFFFF"/>
        </w:rPr>
        <w:t>s captured in a single photo.</w:t>
      </w:r>
      <w:r w:rsidR="002F0D88" w:rsidRPr="008D1D24">
        <w:rPr>
          <w:rFonts w:ascii="Arial" w:hAnsi="Arial" w:cs="Arial"/>
          <w:sz w:val="22"/>
          <w:szCs w:val="22"/>
          <w:shd w:val="clear" w:color="auto" w:fill="FFFFFF"/>
        </w:rPr>
        <w:t xml:space="preserve"> </w:t>
      </w:r>
      <w:r w:rsidRPr="008D1D24">
        <w:rPr>
          <w:rFonts w:ascii="Arial" w:hAnsi="Arial" w:cs="Arial"/>
          <w:sz w:val="22"/>
          <w:szCs w:val="22"/>
          <w:shd w:val="clear" w:color="auto" w:fill="FFFFFF"/>
        </w:rPr>
        <w:t>In such cases, there is a risk that failur</w:t>
      </w:r>
      <w:r w:rsidR="000A1539" w:rsidRPr="008D1D24">
        <w:rPr>
          <w:rFonts w:ascii="Arial" w:hAnsi="Arial" w:cs="Arial"/>
          <w:sz w:val="22"/>
          <w:szCs w:val="22"/>
          <w:shd w:val="clear" w:color="auto" w:fill="FFFFFF"/>
        </w:rPr>
        <w:t>e to obtain written consent may</w:t>
      </w:r>
      <w:r w:rsidRPr="008D1D24">
        <w:rPr>
          <w:rFonts w:ascii="Arial" w:hAnsi="Arial" w:cs="Arial"/>
          <w:sz w:val="22"/>
          <w:szCs w:val="22"/>
          <w:shd w:val="clear" w:color="auto" w:fill="FFFFFF"/>
        </w:rPr>
        <w:t xml:space="preserve"> render the image unusable </w:t>
      </w:r>
      <w:r w:rsidR="007944A4" w:rsidRPr="008D1D24">
        <w:rPr>
          <w:rFonts w:ascii="Arial" w:hAnsi="Arial" w:cs="Arial"/>
          <w:sz w:val="22"/>
          <w:szCs w:val="22"/>
          <w:shd w:val="clear" w:color="auto" w:fill="FFFFFF"/>
        </w:rPr>
        <w:t xml:space="preserve">as </w:t>
      </w:r>
      <w:r w:rsidRPr="008D1D24">
        <w:rPr>
          <w:rFonts w:ascii="Arial" w:hAnsi="Arial" w:cs="Arial"/>
          <w:sz w:val="22"/>
          <w:szCs w:val="22"/>
          <w:shd w:val="clear" w:color="auto" w:fill="FFFFFF"/>
        </w:rPr>
        <w:t xml:space="preserve">per Section </w:t>
      </w:r>
      <w:r w:rsidR="00996FC1" w:rsidRPr="008D1D24">
        <w:rPr>
          <w:rFonts w:ascii="Arial" w:hAnsi="Arial" w:cs="Arial"/>
          <w:sz w:val="22"/>
          <w:szCs w:val="22"/>
          <w:shd w:val="clear" w:color="auto" w:fill="FFFFFF"/>
        </w:rPr>
        <w:t>1(j</w:t>
      </w:r>
      <w:r w:rsidRPr="008D1D24">
        <w:rPr>
          <w:rFonts w:ascii="Arial" w:hAnsi="Arial" w:cs="Arial"/>
          <w:sz w:val="22"/>
          <w:szCs w:val="22"/>
          <w:shd w:val="clear" w:color="auto" w:fill="FFFFFF"/>
        </w:rPr>
        <w:t>) below.</w:t>
      </w:r>
      <w:r w:rsidR="002F0D88" w:rsidRPr="008D1D24">
        <w:rPr>
          <w:rFonts w:ascii="Arial" w:hAnsi="Arial" w:cs="Arial"/>
          <w:sz w:val="22"/>
          <w:szCs w:val="22"/>
          <w:shd w:val="clear" w:color="auto" w:fill="FFFFFF"/>
        </w:rPr>
        <w:t xml:space="preserve"> </w:t>
      </w:r>
      <w:r w:rsidRPr="008D1D24">
        <w:rPr>
          <w:rFonts w:ascii="Arial" w:hAnsi="Arial" w:cs="Arial"/>
          <w:sz w:val="22"/>
          <w:szCs w:val="22"/>
          <w:shd w:val="clear" w:color="auto" w:fill="FFFFFF"/>
        </w:rPr>
        <w:t>As such, it is strongly recommended that decisions not to obtain written consents from</w:t>
      </w:r>
      <w:r w:rsidR="00337545" w:rsidRPr="008D1D24">
        <w:rPr>
          <w:rFonts w:ascii="Arial" w:hAnsi="Arial" w:cs="Arial"/>
          <w:sz w:val="22"/>
          <w:szCs w:val="22"/>
          <w:shd w:val="clear" w:color="auto" w:fill="FFFFFF"/>
        </w:rPr>
        <w:t xml:space="preserve"> </w:t>
      </w:r>
      <w:r w:rsidR="002F0D88" w:rsidRPr="008D1D24">
        <w:rPr>
          <w:rFonts w:ascii="Arial" w:hAnsi="Arial" w:cs="Arial"/>
          <w:sz w:val="22"/>
          <w:szCs w:val="22"/>
          <w:shd w:val="clear" w:color="auto" w:fill="FFFFFF"/>
        </w:rPr>
        <w:t>Subject</w:t>
      </w:r>
      <w:r w:rsidRPr="008D1D24">
        <w:rPr>
          <w:rFonts w:ascii="Arial" w:hAnsi="Arial" w:cs="Arial"/>
          <w:sz w:val="22"/>
          <w:szCs w:val="22"/>
          <w:shd w:val="clear" w:color="auto" w:fill="FFFFFF"/>
        </w:rPr>
        <w:t>s who are clearly identifiable be limited to exceptional circumstances</w:t>
      </w:r>
      <w:r w:rsidR="002C0CB4" w:rsidRPr="008D1D24">
        <w:rPr>
          <w:rFonts w:ascii="Arial" w:hAnsi="Arial" w:cs="Arial"/>
          <w:sz w:val="22"/>
          <w:szCs w:val="22"/>
          <w:shd w:val="clear" w:color="auto" w:fill="FFFFFF"/>
        </w:rPr>
        <w:t xml:space="preserve"> (see</w:t>
      </w:r>
      <w:r w:rsidR="00151622" w:rsidRPr="008D1D24">
        <w:rPr>
          <w:rFonts w:ascii="Arial" w:hAnsi="Arial" w:cs="Arial"/>
          <w:sz w:val="22"/>
          <w:szCs w:val="22"/>
          <w:shd w:val="clear" w:color="auto" w:fill="FFFFFF"/>
        </w:rPr>
        <w:t xml:space="preserve"> </w:t>
      </w:r>
      <w:r w:rsidR="0043792F" w:rsidRPr="008D1D24">
        <w:rPr>
          <w:rFonts w:ascii="Arial" w:hAnsi="Arial" w:cs="Arial"/>
          <w:sz w:val="22"/>
          <w:szCs w:val="22"/>
          <w:shd w:val="clear" w:color="auto" w:fill="FFFFFF"/>
        </w:rPr>
        <w:t>under ‘</w:t>
      </w:r>
      <w:r w:rsidR="00151622" w:rsidRPr="008D1D24">
        <w:rPr>
          <w:rFonts w:ascii="Arial" w:hAnsi="Arial" w:cs="Arial"/>
          <w:sz w:val="22"/>
          <w:szCs w:val="22"/>
          <w:shd w:val="clear" w:color="auto" w:fill="FFFFFF"/>
        </w:rPr>
        <w:t>Explanation of Policy</w:t>
      </w:r>
      <w:r w:rsidR="0043792F" w:rsidRPr="008D1D24">
        <w:rPr>
          <w:rFonts w:ascii="Arial" w:hAnsi="Arial" w:cs="Arial"/>
          <w:sz w:val="22"/>
          <w:szCs w:val="22"/>
          <w:shd w:val="clear" w:color="auto" w:fill="FFFFFF"/>
        </w:rPr>
        <w:t>’</w:t>
      </w:r>
      <w:r w:rsidR="00151622" w:rsidRPr="008D1D24">
        <w:rPr>
          <w:rFonts w:ascii="Arial" w:hAnsi="Arial" w:cs="Arial"/>
          <w:sz w:val="22"/>
          <w:szCs w:val="22"/>
          <w:shd w:val="clear" w:color="auto" w:fill="FFFFFF"/>
        </w:rPr>
        <w:t xml:space="preserve"> </w:t>
      </w:r>
      <w:r w:rsidR="002C0CB4" w:rsidRPr="008D1D24">
        <w:rPr>
          <w:rFonts w:ascii="Arial" w:hAnsi="Arial" w:cs="Arial"/>
          <w:sz w:val="22"/>
          <w:szCs w:val="22"/>
          <w:shd w:val="clear" w:color="auto" w:fill="FFFFFF"/>
        </w:rPr>
        <w:t xml:space="preserve">for </w:t>
      </w:r>
      <w:r w:rsidR="007944A4" w:rsidRPr="008D1D24">
        <w:rPr>
          <w:rFonts w:ascii="Arial" w:hAnsi="Arial" w:cs="Arial"/>
          <w:sz w:val="22"/>
          <w:szCs w:val="22"/>
          <w:shd w:val="clear" w:color="auto" w:fill="FFFFFF"/>
        </w:rPr>
        <w:t xml:space="preserve">more </w:t>
      </w:r>
      <w:r w:rsidR="002C0CB4" w:rsidRPr="008D1D24">
        <w:rPr>
          <w:rFonts w:ascii="Arial" w:hAnsi="Arial" w:cs="Arial"/>
          <w:sz w:val="22"/>
          <w:szCs w:val="22"/>
          <w:shd w:val="clear" w:color="auto" w:fill="FFFFFF"/>
        </w:rPr>
        <w:t>detail</w:t>
      </w:r>
      <w:r w:rsidR="007944A4" w:rsidRPr="008D1D24">
        <w:rPr>
          <w:rFonts w:ascii="Arial" w:hAnsi="Arial" w:cs="Arial"/>
          <w:sz w:val="22"/>
          <w:szCs w:val="22"/>
          <w:shd w:val="clear" w:color="auto" w:fill="FFFFFF"/>
        </w:rPr>
        <w:t>s</w:t>
      </w:r>
      <w:r w:rsidR="00402E25" w:rsidRPr="008D1D24">
        <w:rPr>
          <w:rFonts w:ascii="Arial" w:hAnsi="Arial" w:cs="Arial"/>
          <w:sz w:val="22"/>
          <w:szCs w:val="22"/>
          <w:shd w:val="clear" w:color="auto" w:fill="FFFFFF"/>
        </w:rPr>
        <w:t xml:space="preserve"> on exceptional circumstances</w:t>
      </w:r>
      <w:r w:rsidR="002C0CB4" w:rsidRPr="008D1D24">
        <w:rPr>
          <w:rFonts w:ascii="Arial" w:hAnsi="Arial" w:cs="Arial"/>
          <w:sz w:val="22"/>
          <w:szCs w:val="22"/>
          <w:shd w:val="clear" w:color="auto" w:fill="FFFFFF"/>
        </w:rPr>
        <w:t>)</w:t>
      </w:r>
      <w:r w:rsidRPr="008D1D24">
        <w:rPr>
          <w:rFonts w:ascii="Arial" w:hAnsi="Arial" w:cs="Arial"/>
          <w:sz w:val="22"/>
          <w:szCs w:val="22"/>
          <w:shd w:val="clear" w:color="auto" w:fill="FFFFFF"/>
        </w:rPr>
        <w:t>.</w:t>
      </w:r>
      <w:r w:rsidRPr="008D1D24">
        <w:rPr>
          <w:rFonts w:ascii="Arial" w:hAnsi="Arial" w:cs="Arial"/>
          <w:sz w:val="22"/>
          <w:szCs w:val="22"/>
        </w:rPr>
        <w:t xml:space="preserve"> </w:t>
      </w:r>
    </w:p>
    <w:p w:rsidR="00773F07" w:rsidRPr="008D1D24" w:rsidRDefault="00773F07" w:rsidP="00774278">
      <w:pPr>
        <w:shd w:val="clear" w:color="auto" w:fill="FFFFFF"/>
        <w:tabs>
          <w:tab w:val="left" w:pos="426"/>
        </w:tabs>
        <w:ind w:right="-22"/>
        <w:jc w:val="both"/>
        <w:rPr>
          <w:rFonts w:ascii="Arial" w:hAnsi="Arial" w:cs="Arial"/>
          <w:sz w:val="22"/>
          <w:szCs w:val="22"/>
        </w:rPr>
      </w:pPr>
    </w:p>
    <w:p w:rsidR="009D2E95" w:rsidRPr="008D1D24" w:rsidRDefault="002C0CB4" w:rsidP="00774278">
      <w:pPr>
        <w:numPr>
          <w:ilvl w:val="0"/>
          <w:numId w:val="5"/>
        </w:numPr>
        <w:shd w:val="clear" w:color="auto" w:fill="FFFFFF"/>
        <w:tabs>
          <w:tab w:val="left" w:pos="426"/>
        </w:tabs>
        <w:ind w:left="0" w:right="-22" w:firstLine="0"/>
        <w:jc w:val="both"/>
        <w:rPr>
          <w:rFonts w:ascii="Arial" w:hAnsi="Arial" w:cs="Arial"/>
          <w:sz w:val="22"/>
          <w:szCs w:val="22"/>
        </w:rPr>
      </w:pPr>
      <w:r w:rsidRPr="008D1D24">
        <w:rPr>
          <w:rFonts w:ascii="Arial" w:eastAsia="Calibri" w:hAnsi="Arial" w:cs="Arial"/>
          <w:b/>
          <w:sz w:val="22"/>
          <w:szCs w:val="22"/>
        </w:rPr>
        <w:t xml:space="preserve">Protection of </w:t>
      </w:r>
      <w:r w:rsidR="009D2E95" w:rsidRPr="008D1D24">
        <w:rPr>
          <w:rFonts w:ascii="Arial" w:eastAsia="Calibri" w:hAnsi="Arial" w:cs="Arial"/>
          <w:b/>
          <w:sz w:val="22"/>
          <w:szCs w:val="22"/>
        </w:rPr>
        <w:t>Vulnerable Populations</w:t>
      </w:r>
      <w:r w:rsidR="002F0D88" w:rsidRPr="008D1D24">
        <w:rPr>
          <w:rFonts w:ascii="Arial" w:eastAsia="Calibri" w:hAnsi="Arial" w:cs="Arial"/>
          <w:b/>
          <w:sz w:val="22"/>
          <w:szCs w:val="22"/>
        </w:rPr>
        <w:t>:</w:t>
      </w:r>
      <w:r w:rsidR="002F0D88" w:rsidRPr="008D1D24">
        <w:rPr>
          <w:rFonts w:ascii="Arial" w:hAnsi="Arial" w:cs="Arial"/>
          <w:sz w:val="22"/>
          <w:szCs w:val="22"/>
        </w:rPr>
        <w:t xml:space="preserve"> </w:t>
      </w:r>
      <w:r w:rsidR="009D2E95" w:rsidRPr="008D1D24">
        <w:rPr>
          <w:rFonts w:ascii="Arial" w:hAnsi="Arial" w:cs="Arial"/>
          <w:sz w:val="22"/>
          <w:szCs w:val="22"/>
        </w:rPr>
        <w:t>It is especially important for “vulnerable populations” to understand that their story/image may be made public.</w:t>
      </w:r>
      <w:r w:rsidR="002F0D88" w:rsidRPr="008D1D24">
        <w:rPr>
          <w:rFonts w:ascii="Arial" w:hAnsi="Arial" w:cs="Arial"/>
          <w:sz w:val="22"/>
          <w:szCs w:val="22"/>
        </w:rPr>
        <w:t xml:space="preserve"> </w:t>
      </w:r>
      <w:r w:rsidR="009D2E95" w:rsidRPr="008D1D24">
        <w:rPr>
          <w:rFonts w:ascii="Arial" w:hAnsi="Arial" w:cs="Arial"/>
          <w:sz w:val="22"/>
          <w:szCs w:val="22"/>
        </w:rPr>
        <w:t xml:space="preserve">This might include, but is not limited to, people living with HIV/AIDS, participants in female genital cutting, internally displaced persons, </w:t>
      </w:r>
      <w:r w:rsidR="00337545" w:rsidRPr="008D1D24">
        <w:rPr>
          <w:rFonts w:ascii="Arial" w:hAnsi="Arial" w:cs="Arial"/>
          <w:sz w:val="22"/>
          <w:szCs w:val="22"/>
        </w:rPr>
        <w:t>survivors</w:t>
      </w:r>
      <w:r w:rsidR="009D2E95" w:rsidRPr="008D1D24">
        <w:rPr>
          <w:rFonts w:ascii="Arial" w:hAnsi="Arial" w:cs="Arial"/>
          <w:sz w:val="22"/>
          <w:szCs w:val="22"/>
        </w:rPr>
        <w:t xml:space="preserve"> of gender-based violence</w:t>
      </w:r>
      <w:r w:rsidR="00356B44" w:rsidRPr="008D1D24">
        <w:rPr>
          <w:rFonts w:ascii="Arial" w:hAnsi="Arial" w:cs="Arial"/>
          <w:sz w:val="22"/>
          <w:szCs w:val="22"/>
        </w:rPr>
        <w:t>, ex-combatants</w:t>
      </w:r>
      <w:r w:rsidR="009D2E95" w:rsidRPr="008D1D24">
        <w:rPr>
          <w:rFonts w:ascii="Arial" w:hAnsi="Arial" w:cs="Arial"/>
          <w:sz w:val="22"/>
          <w:szCs w:val="22"/>
        </w:rPr>
        <w:t xml:space="preserve"> and others who, if their identity were revealed, could be subject to harassment, discrimination or other negative consequences.</w:t>
      </w:r>
      <w:r w:rsidR="002F0D88" w:rsidRPr="008D1D24">
        <w:rPr>
          <w:rFonts w:ascii="Arial" w:hAnsi="Arial" w:cs="Arial"/>
          <w:sz w:val="22"/>
          <w:szCs w:val="22"/>
        </w:rPr>
        <w:t xml:space="preserve"> </w:t>
      </w:r>
      <w:r w:rsidR="009D2E95" w:rsidRPr="008D1D24">
        <w:rPr>
          <w:rFonts w:ascii="Arial" w:hAnsi="Arial" w:cs="Arial"/>
          <w:sz w:val="22"/>
          <w:szCs w:val="22"/>
        </w:rPr>
        <w:t xml:space="preserve">Minors </w:t>
      </w:r>
      <w:r w:rsidR="00D74BD6" w:rsidRPr="008D1D24">
        <w:rPr>
          <w:rFonts w:ascii="Arial" w:hAnsi="Arial" w:cs="Arial"/>
          <w:sz w:val="22"/>
          <w:szCs w:val="22"/>
        </w:rPr>
        <w:t xml:space="preserve">(considered under age 18, according to the United Nations Convention </w:t>
      </w:r>
      <w:r w:rsidR="00D74BD6" w:rsidRPr="008D1D24">
        <w:rPr>
          <w:rFonts w:ascii="Arial" w:hAnsi="Arial" w:cs="Arial"/>
          <w:sz w:val="22"/>
          <w:szCs w:val="22"/>
        </w:rPr>
        <w:lastRenderedPageBreak/>
        <w:t xml:space="preserve">on the Rights of the Child) </w:t>
      </w:r>
      <w:r w:rsidR="009D2E95" w:rsidRPr="008D1D24">
        <w:rPr>
          <w:rFonts w:ascii="Arial" w:hAnsi="Arial" w:cs="Arial"/>
          <w:sz w:val="22"/>
          <w:szCs w:val="22"/>
        </w:rPr>
        <w:t>should automatically be considered part of vulnerable populations</w:t>
      </w:r>
      <w:r w:rsidR="007944A4" w:rsidRPr="008D1D24">
        <w:rPr>
          <w:rFonts w:ascii="Arial" w:hAnsi="Arial" w:cs="Arial"/>
          <w:sz w:val="22"/>
          <w:szCs w:val="22"/>
        </w:rPr>
        <w:t xml:space="preserve"> (see </w:t>
      </w:r>
      <w:r w:rsidR="00996FC1" w:rsidRPr="008D1D24">
        <w:rPr>
          <w:rFonts w:ascii="Arial" w:hAnsi="Arial" w:cs="Arial"/>
          <w:sz w:val="22"/>
          <w:szCs w:val="22"/>
        </w:rPr>
        <w:t xml:space="preserve">section 1(d) </w:t>
      </w:r>
      <w:r w:rsidR="007944A4" w:rsidRPr="008D1D24">
        <w:rPr>
          <w:rFonts w:ascii="Arial" w:hAnsi="Arial" w:cs="Arial"/>
          <w:sz w:val="22"/>
          <w:szCs w:val="22"/>
        </w:rPr>
        <w:t>below for more information)</w:t>
      </w:r>
      <w:r w:rsidR="009D2E95" w:rsidRPr="008D1D24">
        <w:rPr>
          <w:rFonts w:ascii="Arial" w:hAnsi="Arial" w:cs="Arial"/>
          <w:sz w:val="22"/>
          <w:szCs w:val="22"/>
        </w:rPr>
        <w:t>.</w:t>
      </w:r>
      <w:r w:rsidRPr="008D1D24">
        <w:rPr>
          <w:rFonts w:ascii="Arial" w:hAnsi="Arial" w:cs="Arial"/>
          <w:sz w:val="22"/>
          <w:szCs w:val="22"/>
        </w:rPr>
        <w:t xml:space="preserve"> </w:t>
      </w:r>
      <w:hyperlink r:id="rId19" w:history="1">
        <w:r w:rsidRPr="008D1D24">
          <w:rPr>
            <w:rStyle w:val="Hyperlink"/>
            <w:rFonts w:ascii="Arial" w:hAnsi="Arial" w:cs="Arial"/>
            <w:b/>
            <w:sz w:val="22"/>
            <w:szCs w:val="22"/>
          </w:rPr>
          <w:t>The CARE International Communications Involving Survivors of Gender-based violence Policy and Guidelines</w:t>
        </w:r>
      </w:hyperlink>
      <w:r w:rsidRPr="008D1D24">
        <w:rPr>
          <w:rFonts w:ascii="Arial" w:hAnsi="Arial" w:cs="Arial"/>
          <w:sz w:val="22"/>
          <w:szCs w:val="22"/>
        </w:rPr>
        <w:t xml:space="preserve"> must be followed when interviewing/photographing survivors of gender-based violence. </w:t>
      </w:r>
    </w:p>
    <w:p w:rsidR="00773F07" w:rsidRPr="008D1D24" w:rsidRDefault="00773F07" w:rsidP="00774278">
      <w:pPr>
        <w:shd w:val="clear" w:color="auto" w:fill="FFFFFF"/>
        <w:tabs>
          <w:tab w:val="left" w:pos="426"/>
        </w:tabs>
        <w:ind w:right="-22"/>
        <w:jc w:val="both"/>
        <w:rPr>
          <w:rFonts w:ascii="Arial" w:hAnsi="Arial" w:cs="Arial"/>
          <w:sz w:val="22"/>
          <w:szCs w:val="22"/>
        </w:rPr>
      </w:pPr>
    </w:p>
    <w:p w:rsidR="009D2E95" w:rsidRPr="008D1D24" w:rsidRDefault="009D2E95" w:rsidP="00774278">
      <w:pPr>
        <w:numPr>
          <w:ilvl w:val="0"/>
          <w:numId w:val="1"/>
        </w:numPr>
        <w:tabs>
          <w:tab w:val="left" w:pos="426"/>
        </w:tabs>
        <w:ind w:left="0" w:right="-22" w:firstLine="0"/>
        <w:jc w:val="both"/>
        <w:rPr>
          <w:rFonts w:ascii="Arial" w:hAnsi="Arial" w:cs="Arial"/>
          <w:sz w:val="22"/>
          <w:szCs w:val="22"/>
        </w:rPr>
      </w:pPr>
      <w:r w:rsidRPr="008D1D24">
        <w:rPr>
          <w:rFonts w:ascii="Arial" w:eastAsia="Calibri" w:hAnsi="Arial" w:cs="Arial"/>
          <w:b/>
          <w:sz w:val="22"/>
          <w:szCs w:val="22"/>
        </w:rPr>
        <w:t>Ensure Privacy, Respect and Dignity</w:t>
      </w:r>
      <w:r w:rsidR="002F0D88" w:rsidRPr="008D1D24">
        <w:rPr>
          <w:rFonts w:ascii="Arial" w:eastAsia="Calibri" w:hAnsi="Arial" w:cs="Arial"/>
          <w:b/>
          <w:sz w:val="22"/>
          <w:szCs w:val="22"/>
        </w:rPr>
        <w:t>:</w:t>
      </w:r>
      <w:r w:rsidR="002F0D88" w:rsidRPr="008D1D24">
        <w:rPr>
          <w:rFonts w:ascii="Arial" w:hAnsi="Arial" w:cs="Arial"/>
          <w:sz w:val="22"/>
          <w:szCs w:val="22"/>
        </w:rPr>
        <w:t xml:space="preserve"> </w:t>
      </w:r>
      <w:r w:rsidRPr="008D1D24">
        <w:rPr>
          <w:rFonts w:ascii="Arial" w:hAnsi="Arial" w:cs="Arial"/>
          <w:sz w:val="22"/>
          <w:szCs w:val="22"/>
        </w:rPr>
        <w:t>The explanation about the use of the stories/images by CARE or third parties in a manner that ensures that the</w:t>
      </w:r>
      <w:r w:rsidR="00337545" w:rsidRPr="008D1D24">
        <w:rPr>
          <w:rFonts w:ascii="Arial" w:hAnsi="Arial" w:cs="Arial"/>
          <w:sz w:val="22"/>
          <w:szCs w:val="22"/>
        </w:rPr>
        <w:t xml:space="preserve"> </w:t>
      </w:r>
      <w:r w:rsidR="002F0D88" w:rsidRPr="008D1D24">
        <w:rPr>
          <w:rFonts w:ascii="Arial" w:hAnsi="Arial" w:cs="Arial"/>
          <w:sz w:val="22"/>
          <w:szCs w:val="22"/>
        </w:rPr>
        <w:t>Subject</w:t>
      </w:r>
      <w:r w:rsidRPr="008D1D24">
        <w:rPr>
          <w:rFonts w:ascii="Arial" w:hAnsi="Arial" w:cs="Arial"/>
          <w:sz w:val="22"/>
          <w:szCs w:val="22"/>
        </w:rPr>
        <w:t xml:space="preserve"> </w:t>
      </w:r>
      <w:r w:rsidR="007944A4" w:rsidRPr="008D1D24">
        <w:rPr>
          <w:rFonts w:ascii="Arial" w:hAnsi="Arial" w:cs="Arial"/>
          <w:sz w:val="22"/>
          <w:szCs w:val="22"/>
        </w:rPr>
        <w:t xml:space="preserve">fully </w:t>
      </w:r>
      <w:r w:rsidRPr="008D1D24">
        <w:rPr>
          <w:rFonts w:ascii="Arial" w:hAnsi="Arial" w:cs="Arial"/>
          <w:sz w:val="22"/>
          <w:szCs w:val="22"/>
        </w:rPr>
        <w:t xml:space="preserve">understands </w:t>
      </w:r>
      <w:r w:rsidR="007944A4" w:rsidRPr="008D1D24">
        <w:rPr>
          <w:rFonts w:ascii="Arial" w:hAnsi="Arial" w:cs="Arial"/>
          <w:sz w:val="22"/>
          <w:szCs w:val="22"/>
        </w:rPr>
        <w:t>what they are consenting to</w:t>
      </w:r>
      <w:r w:rsidR="00956B30" w:rsidRPr="008D1D24">
        <w:rPr>
          <w:rFonts w:ascii="Arial" w:hAnsi="Arial" w:cs="Arial"/>
          <w:sz w:val="22"/>
          <w:szCs w:val="22"/>
        </w:rPr>
        <w:t>,</w:t>
      </w:r>
      <w:r w:rsidRPr="008D1D24">
        <w:rPr>
          <w:rFonts w:ascii="Arial" w:hAnsi="Arial" w:cs="Arial"/>
          <w:sz w:val="22"/>
          <w:szCs w:val="22"/>
        </w:rPr>
        <w:t xml:space="preserve"> </w:t>
      </w:r>
      <w:r w:rsidR="007944A4" w:rsidRPr="008D1D24">
        <w:rPr>
          <w:rFonts w:ascii="Arial" w:hAnsi="Arial" w:cs="Arial"/>
          <w:sz w:val="22"/>
          <w:szCs w:val="22"/>
        </w:rPr>
        <w:t>is the most critical component</w:t>
      </w:r>
      <w:r w:rsidRPr="008D1D24">
        <w:rPr>
          <w:rFonts w:ascii="Arial" w:hAnsi="Arial" w:cs="Arial"/>
          <w:sz w:val="22"/>
          <w:szCs w:val="22"/>
        </w:rPr>
        <w:t xml:space="preserve"> of this policy</w:t>
      </w:r>
      <w:r w:rsidR="007944A4" w:rsidRPr="008D1D24">
        <w:rPr>
          <w:rFonts w:ascii="Arial" w:hAnsi="Arial" w:cs="Arial"/>
          <w:sz w:val="22"/>
          <w:szCs w:val="22"/>
        </w:rPr>
        <w:t xml:space="preserve">.  It </w:t>
      </w:r>
      <w:r w:rsidRPr="008D1D24">
        <w:rPr>
          <w:rFonts w:ascii="Arial" w:hAnsi="Arial" w:cs="Arial"/>
          <w:sz w:val="22"/>
          <w:szCs w:val="22"/>
        </w:rPr>
        <w:t>is intended to protect the</w:t>
      </w:r>
      <w:r w:rsidR="00337545" w:rsidRPr="008D1D24">
        <w:rPr>
          <w:rFonts w:ascii="Arial" w:hAnsi="Arial" w:cs="Arial"/>
          <w:sz w:val="22"/>
          <w:szCs w:val="22"/>
        </w:rPr>
        <w:t xml:space="preserve"> </w:t>
      </w:r>
      <w:r w:rsidR="002F0D88" w:rsidRPr="008D1D24">
        <w:rPr>
          <w:rFonts w:ascii="Arial" w:hAnsi="Arial" w:cs="Arial"/>
          <w:sz w:val="22"/>
          <w:szCs w:val="22"/>
        </w:rPr>
        <w:t>Subject</w:t>
      </w:r>
      <w:r w:rsidRPr="008D1D24">
        <w:rPr>
          <w:rFonts w:ascii="Arial" w:hAnsi="Arial" w:cs="Arial"/>
          <w:sz w:val="22"/>
          <w:szCs w:val="22"/>
        </w:rPr>
        <w:t xml:space="preserve">’s rights to privacy, respect and dignity, and to ensure that CARE is being open and transparent about our potential use of </w:t>
      </w:r>
      <w:r w:rsidR="007944A4" w:rsidRPr="008D1D24">
        <w:rPr>
          <w:rFonts w:ascii="Arial" w:hAnsi="Arial" w:cs="Arial"/>
          <w:sz w:val="22"/>
          <w:szCs w:val="22"/>
        </w:rPr>
        <w:t>the materials</w:t>
      </w:r>
      <w:r w:rsidRPr="008D1D24">
        <w:rPr>
          <w:rFonts w:ascii="Arial" w:hAnsi="Arial" w:cs="Arial"/>
          <w:sz w:val="22"/>
          <w:szCs w:val="22"/>
        </w:rPr>
        <w:t>. It is helpful if the CARE staff</w:t>
      </w:r>
      <w:r w:rsidR="00356B44" w:rsidRPr="008D1D24">
        <w:rPr>
          <w:rFonts w:ascii="Arial" w:hAnsi="Arial" w:cs="Arial"/>
          <w:sz w:val="22"/>
          <w:szCs w:val="22"/>
        </w:rPr>
        <w:t>, Interviewer</w:t>
      </w:r>
      <w:r w:rsidRPr="008D1D24">
        <w:rPr>
          <w:rFonts w:ascii="Arial" w:hAnsi="Arial" w:cs="Arial"/>
          <w:sz w:val="22"/>
          <w:szCs w:val="22"/>
        </w:rPr>
        <w:t xml:space="preserve"> or </w:t>
      </w:r>
      <w:r w:rsidR="00356B44" w:rsidRPr="008D1D24">
        <w:rPr>
          <w:rFonts w:ascii="Arial" w:hAnsi="Arial" w:cs="Arial"/>
          <w:sz w:val="22"/>
          <w:szCs w:val="22"/>
        </w:rPr>
        <w:t>P</w:t>
      </w:r>
      <w:r w:rsidRPr="008D1D24">
        <w:rPr>
          <w:rFonts w:ascii="Arial" w:hAnsi="Arial" w:cs="Arial"/>
          <w:sz w:val="22"/>
          <w:szCs w:val="22"/>
        </w:rPr>
        <w:t xml:space="preserve">hotographer </w:t>
      </w:r>
      <w:r w:rsidR="007944A4" w:rsidRPr="008D1D24">
        <w:rPr>
          <w:rFonts w:ascii="Arial" w:hAnsi="Arial" w:cs="Arial"/>
          <w:sz w:val="22"/>
          <w:szCs w:val="22"/>
        </w:rPr>
        <w:t>has</w:t>
      </w:r>
      <w:r w:rsidRPr="008D1D24">
        <w:rPr>
          <w:rFonts w:ascii="Arial" w:hAnsi="Arial" w:cs="Arial"/>
          <w:sz w:val="22"/>
          <w:szCs w:val="22"/>
        </w:rPr>
        <w:t xml:space="preserve"> a sample of publicity material </w:t>
      </w:r>
      <w:r w:rsidR="007944A4" w:rsidRPr="008D1D24">
        <w:rPr>
          <w:rFonts w:ascii="Arial" w:hAnsi="Arial" w:cs="Arial"/>
          <w:sz w:val="22"/>
          <w:szCs w:val="22"/>
        </w:rPr>
        <w:t xml:space="preserve">on hand </w:t>
      </w:r>
      <w:r w:rsidRPr="008D1D24">
        <w:rPr>
          <w:rFonts w:ascii="Arial" w:hAnsi="Arial" w:cs="Arial"/>
          <w:sz w:val="22"/>
          <w:szCs w:val="22"/>
        </w:rPr>
        <w:t xml:space="preserve">so that the </w:t>
      </w:r>
      <w:r w:rsidR="00956B30" w:rsidRPr="008D1D24">
        <w:rPr>
          <w:rFonts w:ascii="Arial" w:hAnsi="Arial" w:cs="Arial"/>
          <w:sz w:val="22"/>
          <w:szCs w:val="22"/>
        </w:rPr>
        <w:t xml:space="preserve">Subject </w:t>
      </w:r>
      <w:r w:rsidRPr="008D1D24">
        <w:rPr>
          <w:rFonts w:ascii="Arial" w:hAnsi="Arial" w:cs="Arial"/>
          <w:sz w:val="22"/>
          <w:szCs w:val="22"/>
        </w:rPr>
        <w:t xml:space="preserve">can </w:t>
      </w:r>
      <w:r w:rsidR="007944A4" w:rsidRPr="008D1D24">
        <w:rPr>
          <w:rFonts w:ascii="Arial" w:hAnsi="Arial" w:cs="Arial"/>
          <w:sz w:val="22"/>
          <w:szCs w:val="22"/>
        </w:rPr>
        <w:t>better understand</w:t>
      </w:r>
      <w:r w:rsidRPr="008D1D24">
        <w:rPr>
          <w:rFonts w:ascii="Arial" w:hAnsi="Arial" w:cs="Arial"/>
          <w:sz w:val="22"/>
          <w:szCs w:val="22"/>
        </w:rPr>
        <w:t xml:space="preserve"> the planned use.</w:t>
      </w:r>
    </w:p>
    <w:p w:rsidR="009D2E95" w:rsidRPr="008D1D24" w:rsidRDefault="009D2E95" w:rsidP="00774278">
      <w:pPr>
        <w:tabs>
          <w:tab w:val="left" w:pos="426"/>
        </w:tabs>
        <w:ind w:right="-22"/>
        <w:jc w:val="both"/>
        <w:rPr>
          <w:rFonts w:ascii="Arial" w:hAnsi="Arial" w:cs="Arial"/>
          <w:sz w:val="22"/>
          <w:szCs w:val="22"/>
        </w:rPr>
      </w:pPr>
    </w:p>
    <w:p w:rsidR="00402E25" w:rsidRPr="008D1D24" w:rsidRDefault="00402E25" w:rsidP="00774278">
      <w:pPr>
        <w:numPr>
          <w:ilvl w:val="0"/>
          <w:numId w:val="9"/>
        </w:numPr>
        <w:tabs>
          <w:tab w:val="left" w:pos="426"/>
        </w:tabs>
        <w:ind w:left="0" w:right="-22" w:firstLine="0"/>
        <w:jc w:val="both"/>
        <w:rPr>
          <w:rFonts w:ascii="Arial" w:hAnsi="Arial" w:cs="Arial"/>
          <w:b/>
          <w:color w:val="E36C0A"/>
          <w:sz w:val="22"/>
          <w:szCs w:val="22"/>
        </w:rPr>
      </w:pPr>
      <w:r w:rsidRPr="008D1D24">
        <w:rPr>
          <w:rFonts w:ascii="Arial" w:hAnsi="Arial" w:cs="Arial"/>
          <w:b/>
          <w:color w:val="E36C0A"/>
          <w:sz w:val="22"/>
          <w:szCs w:val="22"/>
        </w:rPr>
        <w:t>GENERAL REQUIREMENTS – ALL SITUATIONS</w:t>
      </w:r>
    </w:p>
    <w:p w:rsidR="009D2E95" w:rsidRPr="008D1D24" w:rsidRDefault="009D2E95" w:rsidP="00774278">
      <w:pPr>
        <w:tabs>
          <w:tab w:val="left" w:pos="426"/>
        </w:tabs>
        <w:ind w:right="-22"/>
        <w:jc w:val="both"/>
        <w:rPr>
          <w:rFonts w:ascii="Arial" w:hAnsi="Arial" w:cs="Arial"/>
          <w:b/>
          <w:sz w:val="22"/>
          <w:szCs w:val="22"/>
        </w:rPr>
      </w:pPr>
    </w:p>
    <w:p w:rsidR="009D2E95" w:rsidRPr="008D1D24" w:rsidRDefault="007944A4" w:rsidP="00774278">
      <w:pPr>
        <w:numPr>
          <w:ilvl w:val="0"/>
          <w:numId w:val="2"/>
        </w:numPr>
        <w:tabs>
          <w:tab w:val="left" w:pos="426"/>
        </w:tabs>
        <w:ind w:left="0" w:right="-22" w:firstLine="0"/>
        <w:jc w:val="both"/>
        <w:rPr>
          <w:rFonts w:ascii="Arial" w:hAnsi="Arial" w:cs="Arial"/>
          <w:sz w:val="22"/>
          <w:szCs w:val="22"/>
        </w:rPr>
      </w:pPr>
      <w:r w:rsidRPr="008D1D24">
        <w:rPr>
          <w:rFonts w:ascii="Arial" w:hAnsi="Arial" w:cs="Arial"/>
          <w:b/>
          <w:sz w:val="22"/>
          <w:szCs w:val="22"/>
        </w:rPr>
        <w:t>Informed consent</w:t>
      </w:r>
      <w:r w:rsidR="002F0D88" w:rsidRPr="008D1D24">
        <w:rPr>
          <w:rFonts w:ascii="Arial" w:hAnsi="Arial" w:cs="Arial"/>
          <w:sz w:val="22"/>
          <w:szCs w:val="22"/>
        </w:rPr>
        <w:t xml:space="preserve">: </w:t>
      </w:r>
      <w:r w:rsidR="009D2E95" w:rsidRPr="008D1D24">
        <w:rPr>
          <w:rFonts w:ascii="Arial" w:hAnsi="Arial" w:cs="Arial"/>
          <w:sz w:val="22"/>
          <w:szCs w:val="22"/>
        </w:rPr>
        <w:t xml:space="preserve">It must always be </w:t>
      </w:r>
      <w:r w:rsidRPr="008D1D24">
        <w:rPr>
          <w:rFonts w:ascii="Arial" w:hAnsi="Arial" w:cs="Arial"/>
          <w:sz w:val="22"/>
          <w:szCs w:val="22"/>
        </w:rPr>
        <w:t xml:space="preserve">fully </w:t>
      </w:r>
      <w:r w:rsidR="009D2E95" w:rsidRPr="008D1D24">
        <w:rPr>
          <w:rFonts w:ascii="Arial" w:hAnsi="Arial" w:cs="Arial"/>
          <w:sz w:val="22"/>
          <w:szCs w:val="22"/>
        </w:rPr>
        <w:t xml:space="preserve">explained to </w:t>
      </w:r>
      <w:r w:rsidRPr="008D1D24">
        <w:rPr>
          <w:rFonts w:ascii="Arial" w:hAnsi="Arial" w:cs="Arial"/>
          <w:sz w:val="22"/>
          <w:szCs w:val="22"/>
        </w:rPr>
        <w:t>Subjects</w:t>
      </w:r>
      <w:r w:rsidR="009D2E95" w:rsidRPr="008D1D24">
        <w:rPr>
          <w:rFonts w:ascii="Arial" w:hAnsi="Arial" w:cs="Arial"/>
          <w:sz w:val="22"/>
          <w:szCs w:val="22"/>
        </w:rPr>
        <w:t xml:space="preserve"> that </w:t>
      </w:r>
      <w:r w:rsidR="00C24E4C" w:rsidRPr="008D1D24">
        <w:rPr>
          <w:rFonts w:ascii="Arial" w:hAnsi="Arial" w:cs="Arial"/>
          <w:sz w:val="22"/>
          <w:szCs w:val="22"/>
        </w:rPr>
        <w:t xml:space="preserve">any </w:t>
      </w:r>
      <w:r w:rsidR="009D2E95" w:rsidRPr="008D1D24">
        <w:rPr>
          <w:rFonts w:ascii="Arial" w:hAnsi="Arial" w:cs="Arial"/>
          <w:sz w:val="22"/>
          <w:szCs w:val="22"/>
        </w:rPr>
        <w:t xml:space="preserve">stories/images collected may be used by CARE to illustrate to the public our emergency and long-term programs, for the purpose of soliciting </w:t>
      </w:r>
      <w:r w:rsidRPr="008D1D24">
        <w:rPr>
          <w:rFonts w:ascii="Arial" w:hAnsi="Arial" w:cs="Arial"/>
          <w:sz w:val="22"/>
          <w:szCs w:val="22"/>
        </w:rPr>
        <w:t xml:space="preserve">financial </w:t>
      </w:r>
      <w:r w:rsidR="009D2E95" w:rsidRPr="008D1D24">
        <w:rPr>
          <w:rFonts w:ascii="Arial" w:hAnsi="Arial" w:cs="Arial"/>
          <w:sz w:val="22"/>
          <w:szCs w:val="22"/>
        </w:rPr>
        <w:t>support of our mission.</w:t>
      </w:r>
      <w:r w:rsidR="002F0D88" w:rsidRPr="008D1D24">
        <w:rPr>
          <w:rFonts w:ascii="Arial" w:hAnsi="Arial" w:cs="Arial"/>
          <w:sz w:val="22"/>
          <w:szCs w:val="22"/>
        </w:rPr>
        <w:t xml:space="preserve"> </w:t>
      </w:r>
      <w:r w:rsidR="009D2E95" w:rsidRPr="008D1D24">
        <w:rPr>
          <w:rFonts w:ascii="Arial" w:hAnsi="Arial" w:cs="Arial"/>
          <w:sz w:val="22"/>
          <w:szCs w:val="22"/>
        </w:rPr>
        <w:t xml:space="preserve">These </w:t>
      </w:r>
      <w:r w:rsidR="00C24E4C" w:rsidRPr="008D1D24">
        <w:rPr>
          <w:rFonts w:ascii="Arial" w:hAnsi="Arial" w:cs="Arial"/>
          <w:sz w:val="22"/>
          <w:szCs w:val="22"/>
        </w:rPr>
        <w:t>materials</w:t>
      </w:r>
      <w:r w:rsidR="009D2E95" w:rsidRPr="008D1D24">
        <w:rPr>
          <w:rFonts w:ascii="Arial" w:hAnsi="Arial" w:cs="Arial"/>
          <w:sz w:val="22"/>
          <w:szCs w:val="22"/>
        </w:rPr>
        <w:t xml:space="preserve"> may appear in CARE publications, press releases, advertisements in any medium, our </w:t>
      </w:r>
      <w:r w:rsidR="0018312B" w:rsidRPr="008D1D24">
        <w:rPr>
          <w:rFonts w:ascii="Arial" w:hAnsi="Arial" w:cs="Arial"/>
          <w:sz w:val="22"/>
          <w:szCs w:val="22"/>
        </w:rPr>
        <w:t>websites</w:t>
      </w:r>
      <w:r w:rsidR="009D2E95" w:rsidRPr="008D1D24">
        <w:rPr>
          <w:rFonts w:ascii="Arial" w:hAnsi="Arial" w:cs="Arial"/>
          <w:sz w:val="22"/>
          <w:szCs w:val="22"/>
        </w:rPr>
        <w:t xml:space="preserve">, </w:t>
      </w:r>
      <w:r w:rsidR="002B6447" w:rsidRPr="008D1D24">
        <w:rPr>
          <w:rFonts w:ascii="Arial" w:hAnsi="Arial" w:cs="Arial"/>
          <w:sz w:val="22"/>
          <w:szCs w:val="22"/>
        </w:rPr>
        <w:t xml:space="preserve">social media channels </w:t>
      </w:r>
      <w:r w:rsidR="00580B6B" w:rsidRPr="008D1D24">
        <w:rPr>
          <w:rFonts w:ascii="Arial" w:hAnsi="Arial" w:cs="Arial"/>
          <w:sz w:val="22"/>
          <w:szCs w:val="22"/>
        </w:rPr>
        <w:t xml:space="preserve">(i.e. </w:t>
      </w:r>
      <w:r w:rsidR="002B6447" w:rsidRPr="008D1D24">
        <w:rPr>
          <w:rFonts w:ascii="Arial" w:hAnsi="Arial" w:cs="Arial"/>
          <w:sz w:val="22"/>
          <w:szCs w:val="22"/>
        </w:rPr>
        <w:t>Facebook,</w:t>
      </w:r>
      <w:r w:rsidR="00580B6B" w:rsidRPr="008D1D24">
        <w:rPr>
          <w:rFonts w:ascii="Arial" w:hAnsi="Arial" w:cs="Arial"/>
          <w:sz w:val="22"/>
          <w:szCs w:val="22"/>
        </w:rPr>
        <w:t xml:space="preserve"> Youtube, Twitter etc.)</w:t>
      </w:r>
      <w:r w:rsidR="002B6447" w:rsidRPr="008D1D24">
        <w:rPr>
          <w:rFonts w:ascii="Arial" w:hAnsi="Arial" w:cs="Arial"/>
          <w:sz w:val="22"/>
          <w:szCs w:val="22"/>
        </w:rPr>
        <w:t xml:space="preserve"> </w:t>
      </w:r>
      <w:r w:rsidR="009D2E95" w:rsidRPr="008D1D24">
        <w:rPr>
          <w:rFonts w:ascii="Arial" w:hAnsi="Arial" w:cs="Arial"/>
          <w:sz w:val="22"/>
          <w:szCs w:val="22"/>
        </w:rPr>
        <w:t>and/or other communications channels.</w:t>
      </w:r>
      <w:r w:rsidR="0054147F" w:rsidRPr="008D1D24">
        <w:rPr>
          <w:rFonts w:ascii="Arial" w:hAnsi="Arial" w:cs="Arial"/>
          <w:sz w:val="22"/>
          <w:szCs w:val="22"/>
        </w:rPr>
        <w:t xml:space="preserve"> The Consent form should be read and explained to the Subject in the Subject’s language, if s/he cannot read it. Ideally, the Consent form should </w:t>
      </w:r>
      <w:r w:rsidR="00C24E4C" w:rsidRPr="008D1D24">
        <w:rPr>
          <w:rFonts w:ascii="Arial" w:hAnsi="Arial" w:cs="Arial"/>
          <w:sz w:val="22"/>
          <w:szCs w:val="22"/>
        </w:rPr>
        <w:t xml:space="preserve">also </w:t>
      </w:r>
      <w:r w:rsidR="0054147F" w:rsidRPr="008D1D24">
        <w:rPr>
          <w:rFonts w:ascii="Arial" w:hAnsi="Arial" w:cs="Arial"/>
          <w:sz w:val="22"/>
          <w:szCs w:val="22"/>
        </w:rPr>
        <w:t>be translated into the Subject’s language.</w:t>
      </w:r>
    </w:p>
    <w:p w:rsidR="009D2E95" w:rsidRPr="008D1D24" w:rsidRDefault="009D2E95" w:rsidP="00774278">
      <w:pPr>
        <w:tabs>
          <w:tab w:val="left" w:pos="426"/>
        </w:tabs>
        <w:ind w:right="-22"/>
        <w:jc w:val="both"/>
        <w:rPr>
          <w:rFonts w:ascii="Arial" w:hAnsi="Arial" w:cs="Arial"/>
          <w:sz w:val="22"/>
          <w:szCs w:val="22"/>
        </w:rPr>
      </w:pPr>
    </w:p>
    <w:p w:rsidR="007866EA" w:rsidRPr="008D1D24" w:rsidRDefault="009D2E95" w:rsidP="00774278">
      <w:pPr>
        <w:numPr>
          <w:ilvl w:val="0"/>
          <w:numId w:val="2"/>
        </w:numPr>
        <w:tabs>
          <w:tab w:val="left" w:pos="426"/>
        </w:tabs>
        <w:ind w:left="0" w:right="-22" w:firstLine="0"/>
        <w:jc w:val="both"/>
        <w:rPr>
          <w:rFonts w:ascii="Arial" w:hAnsi="Arial" w:cs="Arial"/>
          <w:b/>
          <w:sz w:val="22"/>
          <w:szCs w:val="22"/>
        </w:rPr>
      </w:pPr>
      <w:r w:rsidRPr="008D1D24">
        <w:rPr>
          <w:rFonts w:ascii="Arial" w:hAnsi="Arial" w:cs="Arial"/>
          <w:b/>
          <w:sz w:val="22"/>
          <w:szCs w:val="22"/>
        </w:rPr>
        <w:t>Written Consent</w:t>
      </w:r>
      <w:r w:rsidR="002F0D88" w:rsidRPr="008D1D24">
        <w:rPr>
          <w:rFonts w:ascii="Arial" w:hAnsi="Arial" w:cs="Arial"/>
          <w:b/>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In most circumstances, a signed release </w:t>
      </w:r>
      <w:r w:rsidR="0054147F" w:rsidRPr="008D1D24">
        <w:rPr>
          <w:rFonts w:ascii="Arial" w:hAnsi="Arial" w:cs="Arial"/>
          <w:sz w:val="22"/>
          <w:szCs w:val="22"/>
        </w:rPr>
        <w:t xml:space="preserve">is </w:t>
      </w:r>
      <w:r w:rsidRPr="008D1D24">
        <w:rPr>
          <w:rFonts w:ascii="Arial" w:hAnsi="Arial" w:cs="Arial"/>
          <w:sz w:val="22"/>
          <w:szCs w:val="22"/>
        </w:rPr>
        <w:t>required documenting the</w:t>
      </w:r>
      <w:r w:rsidR="00337545" w:rsidRPr="008D1D24">
        <w:rPr>
          <w:rFonts w:ascii="Arial" w:hAnsi="Arial" w:cs="Arial"/>
          <w:sz w:val="22"/>
          <w:szCs w:val="22"/>
        </w:rPr>
        <w:t xml:space="preserve"> </w:t>
      </w:r>
      <w:r w:rsidR="002F0D88" w:rsidRPr="008D1D24">
        <w:rPr>
          <w:rFonts w:ascii="Arial" w:hAnsi="Arial" w:cs="Arial"/>
          <w:sz w:val="22"/>
          <w:szCs w:val="22"/>
        </w:rPr>
        <w:t>Subject</w:t>
      </w:r>
      <w:r w:rsidRPr="008D1D24">
        <w:rPr>
          <w:rFonts w:ascii="Arial" w:hAnsi="Arial" w:cs="Arial"/>
          <w:sz w:val="22"/>
          <w:szCs w:val="22"/>
        </w:rPr>
        <w:t>’s understanding of CARE’s potential use of his/her story/image and consent</w:t>
      </w:r>
      <w:r w:rsidR="0054147F" w:rsidRPr="008D1D24">
        <w:rPr>
          <w:rFonts w:ascii="Arial" w:hAnsi="Arial" w:cs="Arial"/>
          <w:sz w:val="22"/>
          <w:szCs w:val="22"/>
        </w:rPr>
        <w:t xml:space="preserve">. </w:t>
      </w:r>
      <w:r w:rsidR="007866EA" w:rsidRPr="008D1D24">
        <w:rPr>
          <w:rFonts w:ascii="Arial" w:hAnsi="Arial" w:cs="Arial"/>
          <w:sz w:val="22"/>
          <w:szCs w:val="22"/>
        </w:rPr>
        <w:t xml:space="preserve">In situations where the Subject cannot sign his/her name, s/he should write a mark or provide a fingerprint on the release form. </w:t>
      </w:r>
    </w:p>
    <w:p w:rsidR="009D2E95" w:rsidRPr="008D1D24" w:rsidRDefault="009D2E95" w:rsidP="00774278">
      <w:pPr>
        <w:tabs>
          <w:tab w:val="left" w:pos="426"/>
        </w:tabs>
        <w:ind w:right="-22"/>
        <w:jc w:val="both"/>
        <w:rPr>
          <w:rFonts w:ascii="Arial" w:hAnsi="Arial" w:cs="Arial"/>
          <w:b/>
          <w:sz w:val="22"/>
          <w:szCs w:val="22"/>
        </w:rPr>
      </w:pPr>
    </w:p>
    <w:p w:rsidR="007866EA" w:rsidRPr="008D1D24" w:rsidRDefault="0054147F" w:rsidP="00774278">
      <w:pPr>
        <w:numPr>
          <w:ilvl w:val="0"/>
          <w:numId w:val="2"/>
        </w:numPr>
        <w:tabs>
          <w:tab w:val="left" w:pos="426"/>
        </w:tabs>
        <w:ind w:left="0" w:right="-22" w:firstLine="0"/>
        <w:jc w:val="both"/>
        <w:rPr>
          <w:rFonts w:ascii="Arial" w:hAnsi="Arial" w:cs="Arial"/>
          <w:sz w:val="22"/>
          <w:szCs w:val="22"/>
        </w:rPr>
      </w:pPr>
      <w:r w:rsidRPr="008D1D24">
        <w:rPr>
          <w:rFonts w:ascii="Arial" w:hAnsi="Arial" w:cs="Arial"/>
          <w:b/>
          <w:sz w:val="22"/>
          <w:szCs w:val="22"/>
        </w:rPr>
        <w:t>Verbal consent</w:t>
      </w:r>
      <w:r w:rsidR="002F0D88" w:rsidRPr="008D1D24">
        <w:rPr>
          <w:rFonts w:ascii="Arial" w:hAnsi="Arial" w:cs="Arial"/>
          <w:b/>
          <w:sz w:val="22"/>
          <w:szCs w:val="22"/>
        </w:rPr>
        <w:t>:</w:t>
      </w:r>
      <w:r w:rsidR="002F0D88" w:rsidRPr="008D1D24">
        <w:rPr>
          <w:rFonts w:ascii="Arial" w:hAnsi="Arial" w:cs="Arial"/>
          <w:sz w:val="22"/>
          <w:szCs w:val="22"/>
        </w:rPr>
        <w:t xml:space="preserve"> </w:t>
      </w:r>
      <w:r w:rsidRPr="008D1D24">
        <w:rPr>
          <w:rFonts w:ascii="Arial" w:hAnsi="Arial" w:cs="Arial"/>
          <w:sz w:val="22"/>
          <w:szCs w:val="22"/>
        </w:rPr>
        <w:t>Verbal consent is permitted in case of exceptional circumstances, as outline</w:t>
      </w:r>
      <w:r w:rsidR="007866EA" w:rsidRPr="008D1D24">
        <w:rPr>
          <w:rFonts w:ascii="Arial" w:hAnsi="Arial" w:cs="Arial"/>
          <w:sz w:val="22"/>
          <w:szCs w:val="22"/>
        </w:rPr>
        <w:t>d</w:t>
      </w:r>
      <w:r w:rsidRPr="008D1D24">
        <w:rPr>
          <w:rFonts w:ascii="Arial" w:hAnsi="Arial" w:cs="Arial"/>
          <w:sz w:val="22"/>
          <w:szCs w:val="22"/>
        </w:rPr>
        <w:t xml:space="preserve"> in the Explanation of Policy on page 1. In the case of verbal consent, the </w:t>
      </w:r>
      <w:r w:rsidR="00580B6B" w:rsidRPr="008D1D24">
        <w:rPr>
          <w:rFonts w:ascii="Arial" w:hAnsi="Arial" w:cs="Arial"/>
          <w:sz w:val="22"/>
          <w:szCs w:val="22"/>
        </w:rPr>
        <w:t>I</w:t>
      </w:r>
      <w:r w:rsidRPr="008D1D24">
        <w:rPr>
          <w:rFonts w:ascii="Arial" w:hAnsi="Arial" w:cs="Arial"/>
          <w:sz w:val="22"/>
          <w:szCs w:val="22"/>
        </w:rPr>
        <w:t>nterviewer/</w:t>
      </w:r>
      <w:r w:rsidR="00580B6B" w:rsidRPr="008D1D24">
        <w:rPr>
          <w:rFonts w:ascii="Arial" w:hAnsi="Arial" w:cs="Arial"/>
          <w:sz w:val="22"/>
          <w:szCs w:val="22"/>
        </w:rPr>
        <w:t>P</w:t>
      </w:r>
      <w:r w:rsidRPr="008D1D24">
        <w:rPr>
          <w:rFonts w:ascii="Arial" w:hAnsi="Arial" w:cs="Arial"/>
          <w:sz w:val="22"/>
          <w:szCs w:val="22"/>
        </w:rPr>
        <w:t xml:space="preserve">hotographer should </w:t>
      </w:r>
      <w:r w:rsidR="004966A0" w:rsidRPr="008D1D24">
        <w:rPr>
          <w:rFonts w:ascii="Arial" w:hAnsi="Arial" w:cs="Arial"/>
          <w:sz w:val="22"/>
          <w:szCs w:val="22"/>
        </w:rPr>
        <w:t xml:space="preserve">still </w:t>
      </w:r>
      <w:r w:rsidRPr="008D1D24">
        <w:rPr>
          <w:rFonts w:ascii="Arial" w:hAnsi="Arial" w:cs="Arial"/>
          <w:sz w:val="22"/>
          <w:szCs w:val="22"/>
        </w:rPr>
        <w:t xml:space="preserve">complete </w:t>
      </w:r>
      <w:r w:rsidR="004966A0" w:rsidRPr="008D1D24">
        <w:rPr>
          <w:rFonts w:ascii="Arial" w:hAnsi="Arial" w:cs="Arial"/>
          <w:sz w:val="22"/>
          <w:szCs w:val="22"/>
        </w:rPr>
        <w:t xml:space="preserve">a </w:t>
      </w:r>
      <w:r w:rsidRPr="008D1D24">
        <w:rPr>
          <w:rFonts w:ascii="Arial" w:hAnsi="Arial" w:cs="Arial"/>
          <w:sz w:val="22"/>
          <w:szCs w:val="22"/>
        </w:rPr>
        <w:t xml:space="preserve">Consent form, </w:t>
      </w:r>
      <w:r w:rsidR="004966A0" w:rsidRPr="008D1D24">
        <w:rPr>
          <w:rFonts w:ascii="Arial" w:hAnsi="Arial" w:cs="Arial"/>
          <w:sz w:val="22"/>
          <w:szCs w:val="22"/>
        </w:rPr>
        <w:t>including the Subject’s name and indicating</w:t>
      </w:r>
      <w:r w:rsidRPr="008D1D24">
        <w:rPr>
          <w:rFonts w:ascii="Arial" w:hAnsi="Arial" w:cs="Arial"/>
          <w:sz w:val="22"/>
          <w:szCs w:val="22"/>
        </w:rPr>
        <w:t xml:space="preserve"> that verbal consent was given and briefly explaining why written consent was not given.</w:t>
      </w:r>
    </w:p>
    <w:p w:rsidR="007866EA" w:rsidRPr="008D1D24" w:rsidRDefault="007866EA" w:rsidP="00774278">
      <w:pPr>
        <w:tabs>
          <w:tab w:val="left" w:pos="426"/>
          <w:tab w:val="num" w:pos="1134"/>
        </w:tabs>
        <w:ind w:right="-22"/>
        <w:jc w:val="both"/>
        <w:rPr>
          <w:rFonts w:ascii="Arial" w:hAnsi="Arial" w:cs="Arial"/>
          <w:b/>
          <w:sz w:val="22"/>
          <w:szCs w:val="22"/>
        </w:rPr>
      </w:pPr>
    </w:p>
    <w:p w:rsidR="00802416" w:rsidRPr="008D1D24" w:rsidRDefault="007866EA" w:rsidP="00802416">
      <w:pPr>
        <w:numPr>
          <w:ilvl w:val="0"/>
          <w:numId w:val="2"/>
        </w:numPr>
        <w:tabs>
          <w:tab w:val="left" w:pos="426"/>
        </w:tabs>
        <w:ind w:left="0" w:right="-22" w:firstLine="0"/>
        <w:jc w:val="both"/>
        <w:rPr>
          <w:rFonts w:ascii="Arial" w:hAnsi="Arial" w:cs="Arial"/>
          <w:sz w:val="22"/>
          <w:szCs w:val="22"/>
        </w:rPr>
      </w:pPr>
      <w:r w:rsidRPr="008D1D24">
        <w:rPr>
          <w:rFonts w:ascii="Arial" w:hAnsi="Arial" w:cs="Arial"/>
          <w:b/>
          <w:sz w:val="22"/>
          <w:szCs w:val="22"/>
        </w:rPr>
        <w:t>Minors:</w:t>
      </w:r>
      <w:r w:rsidRPr="008D1D24">
        <w:rPr>
          <w:rFonts w:ascii="Arial" w:hAnsi="Arial" w:cs="Arial"/>
          <w:sz w:val="22"/>
          <w:szCs w:val="22"/>
        </w:rPr>
        <w:t xml:space="preserve"> If the Subject is a minor (under 18 years old), the minor’s parent or guardian must </w:t>
      </w:r>
      <w:r w:rsidR="00CD55FE" w:rsidRPr="008D1D24">
        <w:rPr>
          <w:rFonts w:ascii="Arial" w:hAnsi="Arial" w:cs="Arial"/>
          <w:sz w:val="22"/>
          <w:szCs w:val="22"/>
        </w:rPr>
        <w:t xml:space="preserve">first be fully informed before </w:t>
      </w:r>
      <w:r w:rsidRPr="008D1D24">
        <w:rPr>
          <w:rFonts w:ascii="Arial" w:hAnsi="Arial" w:cs="Arial"/>
          <w:sz w:val="22"/>
          <w:szCs w:val="22"/>
        </w:rPr>
        <w:t>sign</w:t>
      </w:r>
      <w:r w:rsidR="00CD55FE" w:rsidRPr="008D1D24">
        <w:rPr>
          <w:rFonts w:ascii="Arial" w:hAnsi="Arial" w:cs="Arial"/>
          <w:sz w:val="22"/>
          <w:szCs w:val="22"/>
        </w:rPr>
        <w:t>ing</w:t>
      </w:r>
      <w:r w:rsidRPr="008D1D24">
        <w:rPr>
          <w:rFonts w:ascii="Arial" w:hAnsi="Arial" w:cs="Arial"/>
          <w:sz w:val="22"/>
          <w:szCs w:val="22"/>
        </w:rPr>
        <w:t xml:space="preserve"> on behalf of the minor. If a parent or guardian is not available, another adult in authority (such as teacher, mentor, community elder, etc.), who is believed to have the minor’s best interests in mind, may sign instead, </w:t>
      </w:r>
      <w:r w:rsidR="00CD55FE" w:rsidRPr="008D1D24">
        <w:rPr>
          <w:rFonts w:ascii="Arial" w:hAnsi="Arial" w:cs="Arial"/>
          <w:sz w:val="22"/>
          <w:szCs w:val="22"/>
        </w:rPr>
        <w:t xml:space="preserve">and provide a </w:t>
      </w:r>
      <w:r w:rsidRPr="008D1D24">
        <w:rPr>
          <w:rFonts w:ascii="Arial" w:hAnsi="Arial" w:cs="Arial"/>
          <w:sz w:val="22"/>
          <w:szCs w:val="22"/>
        </w:rPr>
        <w:t>clear indication of his/her</w:t>
      </w:r>
      <w:r w:rsidRPr="008D1D24" w:rsidDel="009A76BF">
        <w:rPr>
          <w:rFonts w:ascii="Arial" w:hAnsi="Arial" w:cs="Arial"/>
          <w:sz w:val="22"/>
          <w:szCs w:val="22"/>
        </w:rPr>
        <w:t xml:space="preserve"> </w:t>
      </w:r>
      <w:r w:rsidR="008262B2" w:rsidRPr="008D1D24">
        <w:rPr>
          <w:rFonts w:ascii="Arial" w:hAnsi="Arial" w:cs="Arial"/>
          <w:sz w:val="22"/>
          <w:szCs w:val="22"/>
        </w:rPr>
        <w:t>relation to the child</w:t>
      </w:r>
      <w:r w:rsidRPr="008D1D24">
        <w:rPr>
          <w:rFonts w:ascii="Arial" w:hAnsi="Arial" w:cs="Arial"/>
          <w:sz w:val="22"/>
          <w:szCs w:val="22"/>
        </w:rPr>
        <w:t>.</w:t>
      </w:r>
      <w:r w:rsidR="00242B39" w:rsidRPr="008D1D24">
        <w:rPr>
          <w:rFonts w:ascii="Arial" w:hAnsi="Arial" w:cs="Arial"/>
          <w:sz w:val="22"/>
          <w:szCs w:val="22"/>
        </w:rPr>
        <w:t xml:space="preserve"> </w:t>
      </w:r>
      <w:r w:rsidR="00723D49" w:rsidRPr="008D1D24">
        <w:rPr>
          <w:rFonts w:ascii="Arial" w:hAnsi="Arial" w:cs="Arial"/>
          <w:sz w:val="22"/>
          <w:szCs w:val="22"/>
        </w:rPr>
        <w:t xml:space="preserve">If a child’s identity is known, and their location is traceable (or they are contactable online), they could be at risk. The levels of risk depend on what the context is, but as a general rule, you should always remove one of the ‘three pillars of risk’ – face/identity, exact location and name, removing two or three if they </w:t>
      </w:r>
      <w:r w:rsidR="001E58A8" w:rsidRPr="008D1D24">
        <w:rPr>
          <w:rFonts w:ascii="Arial" w:hAnsi="Arial" w:cs="Arial"/>
          <w:sz w:val="22"/>
          <w:szCs w:val="22"/>
        </w:rPr>
        <w:t xml:space="preserve">are considered high risk </w:t>
      </w:r>
      <w:r w:rsidR="00723D49" w:rsidRPr="008D1D24">
        <w:rPr>
          <w:rFonts w:ascii="Arial" w:hAnsi="Arial" w:cs="Arial"/>
          <w:sz w:val="22"/>
          <w:szCs w:val="22"/>
        </w:rPr>
        <w:t>(e.g. if the child is currently or formerly associated with an armed group, or a survivor of sexual assault).</w:t>
      </w:r>
      <w:r w:rsidR="001D7907" w:rsidRPr="008D1D24">
        <w:rPr>
          <w:rFonts w:ascii="Arial" w:hAnsi="Arial" w:cs="Arial"/>
          <w:sz w:val="22"/>
          <w:szCs w:val="22"/>
        </w:rPr>
        <w:t xml:space="preserve"> If a decision to change the name of a vulnerable Minor is made, this must be clearly articulated in </w:t>
      </w:r>
      <w:r w:rsidR="00700F89" w:rsidRPr="008D1D24">
        <w:rPr>
          <w:rFonts w:ascii="Arial" w:hAnsi="Arial" w:cs="Arial"/>
          <w:sz w:val="22"/>
          <w:szCs w:val="22"/>
        </w:rPr>
        <w:t xml:space="preserve"> the</w:t>
      </w:r>
      <w:r w:rsidR="001D7907" w:rsidRPr="008D1D24">
        <w:rPr>
          <w:rFonts w:ascii="Arial" w:hAnsi="Arial" w:cs="Arial"/>
          <w:sz w:val="22"/>
          <w:szCs w:val="22"/>
        </w:rPr>
        <w:t xml:space="preserve"> materials</w:t>
      </w:r>
      <w:r w:rsidR="00700F89" w:rsidRPr="008D1D24">
        <w:rPr>
          <w:rFonts w:ascii="Arial" w:hAnsi="Arial" w:cs="Arial"/>
          <w:sz w:val="22"/>
          <w:szCs w:val="22"/>
        </w:rPr>
        <w:t>, including associated captions, metadata information and notes,</w:t>
      </w:r>
      <w:r w:rsidR="0001510D" w:rsidRPr="008D1D24">
        <w:rPr>
          <w:rFonts w:ascii="Arial" w:hAnsi="Arial" w:cs="Arial"/>
          <w:sz w:val="22"/>
          <w:szCs w:val="22"/>
        </w:rPr>
        <w:t xml:space="preserve"> by using an asterix * and noting </w:t>
      </w:r>
      <w:r w:rsidR="0001510D" w:rsidRPr="008D1D24">
        <w:rPr>
          <w:rFonts w:ascii="Arial" w:hAnsi="Arial" w:cs="Arial"/>
          <w:i/>
          <w:sz w:val="22"/>
          <w:szCs w:val="22"/>
        </w:rPr>
        <w:t>*Name has been changed to protect identity</w:t>
      </w:r>
      <w:r w:rsidR="001D7907" w:rsidRPr="008D1D24">
        <w:rPr>
          <w:rFonts w:ascii="Arial" w:hAnsi="Arial" w:cs="Arial"/>
          <w:sz w:val="22"/>
          <w:szCs w:val="22"/>
        </w:rPr>
        <w:t>.</w:t>
      </w:r>
      <w:r w:rsidR="00700F89" w:rsidRPr="008D1D24">
        <w:rPr>
          <w:rFonts w:ascii="Arial" w:hAnsi="Arial" w:cs="Arial"/>
          <w:sz w:val="22"/>
          <w:szCs w:val="22"/>
        </w:rPr>
        <w:t xml:space="preserve"> This information must also be included in any current or future archive or database housing the materials </w:t>
      </w:r>
      <w:r w:rsidR="00723D49" w:rsidRPr="008D1D24">
        <w:rPr>
          <w:rFonts w:ascii="Arial" w:hAnsi="Arial" w:cs="Arial"/>
          <w:sz w:val="22"/>
          <w:szCs w:val="22"/>
        </w:rPr>
        <w:t xml:space="preserve"> </w:t>
      </w:r>
      <w:r w:rsidR="00802416" w:rsidRPr="008D1D24">
        <w:rPr>
          <w:rFonts w:ascii="Arial" w:hAnsi="Arial" w:cs="Arial"/>
          <w:sz w:val="22"/>
          <w:szCs w:val="22"/>
        </w:rPr>
        <w:t>(</w:t>
      </w:r>
      <w:r w:rsidR="001D7907" w:rsidRPr="008D1D24">
        <w:rPr>
          <w:rFonts w:ascii="Arial" w:hAnsi="Arial" w:cs="Arial"/>
          <w:sz w:val="22"/>
          <w:szCs w:val="22"/>
        </w:rPr>
        <w:t>M</w:t>
      </w:r>
      <w:r w:rsidR="00723D49" w:rsidRPr="008D1D24">
        <w:rPr>
          <w:rFonts w:ascii="Arial" w:hAnsi="Arial" w:cs="Arial"/>
          <w:sz w:val="22"/>
          <w:szCs w:val="22"/>
        </w:rPr>
        <w:t xml:space="preserve">ore information is available in the </w:t>
      </w:r>
      <w:hyperlink r:id="rId20" w:history="1">
        <w:r w:rsidR="0001510D" w:rsidRPr="008D1D24">
          <w:rPr>
            <w:rStyle w:val="Hyperlink"/>
            <w:rFonts w:ascii="Arial" w:hAnsi="Arial" w:cs="Arial"/>
            <w:b/>
            <w:sz w:val="22"/>
            <w:szCs w:val="22"/>
          </w:rPr>
          <w:t>Involving Children in Advocacy and PR Policy</w:t>
        </w:r>
      </w:hyperlink>
      <w:r w:rsidR="0001510D" w:rsidRPr="008D1D24">
        <w:rPr>
          <w:rFonts w:ascii="Arial" w:hAnsi="Arial" w:cs="Arial"/>
          <w:sz w:val="22"/>
          <w:szCs w:val="22"/>
        </w:rPr>
        <w:t xml:space="preserve"> and the </w:t>
      </w:r>
      <w:hyperlink r:id="rId21" w:history="1">
        <w:r w:rsidR="00723D49" w:rsidRPr="008D1D24">
          <w:rPr>
            <w:rStyle w:val="Hyperlink"/>
            <w:rFonts w:ascii="Arial" w:hAnsi="Arial" w:cs="Arial"/>
            <w:b/>
            <w:sz w:val="22"/>
            <w:szCs w:val="22"/>
          </w:rPr>
          <w:t>CARE International Communications Involving Survivors of Gender-based violence Policy and Guidelines</w:t>
        </w:r>
      </w:hyperlink>
      <w:r w:rsidR="00723D49" w:rsidRPr="008D1D24">
        <w:rPr>
          <w:rFonts w:ascii="Arial" w:hAnsi="Arial" w:cs="Arial"/>
          <w:sz w:val="22"/>
          <w:szCs w:val="22"/>
        </w:rPr>
        <w:t xml:space="preserve"> </w:t>
      </w:r>
      <w:r w:rsidR="00802416" w:rsidRPr="008D1D24">
        <w:rPr>
          <w:rFonts w:ascii="Arial" w:hAnsi="Arial" w:cs="Arial"/>
          <w:sz w:val="22"/>
          <w:szCs w:val="22"/>
        </w:rPr>
        <w:t>).</w:t>
      </w:r>
    </w:p>
    <w:p w:rsidR="00802416" w:rsidRPr="008D1D24" w:rsidRDefault="00802416" w:rsidP="00802416">
      <w:pPr>
        <w:tabs>
          <w:tab w:val="left" w:pos="426"/>
        </w:tabs>
        <w:ind w:right="-22"/>
        <w:jc w:val="both"/>
        <w:rPr>
          <w:rFonts w:ascii="Arial" w:hAnsi="Arial" w:cs="Arial"/>
          <w:sz w:val="22"/>
          <w:szCs w:val="22"/>
        </w:rPr>
      </w:pPr>
    </w:p>
    <w:p w:rsidR="009D2E95" w:rsidRPr="00316D4B" w:rsidRDefault="007866EA" w:rsidP="00774278">
      <w:pPr>
        <w:numPr>
          <w:ilvl w:val="0"/>
          <w:numId w:val="2"/>
        </w:numPr>
        <w:tabs>
          <w:tab w:val="left" w:pos="426"/>
        </w:tabs>
        <w:ind w:left="0" w:right="-22" w:firstLine="0"/>
        <w:jc w:val="both"/>
        <w:rPr>
          <w:rFonts w:ascii="Arial" w:hAnsi="Arial" w:cs="Arial"/>
          <w:b/>
          <w:sz w:val="22"/>
          <w:szCs w:val="22"/>
        </w:rPr>
      </w:pPr>
      <w:r w:rsidRPr="008D1D24">
        <w:rPr>
          <w:rFonts w:ascii="Arial" w:hAnsi="Arial" w:cs="Arial"/>
          <w:b/>
          <w:sz w:val="22"/>
          <w:szCs w:val="22"/>
        </w:rPr>
        <w:t>Conditions regarding use of Subject’s Materials:</w:t>
      </w:r>
      <w:r w:rsidRPr="008D1D24">
        <w:rPr>
          <w:rFonts w:ascii="Arial" w:hAnsi="Arial" w:cs="Arial"/>
          <w:sz w:val="22"/>
          <w:szCs w:val="22"/>
        </w:rPr>
        <w:t xml:space="preserve"> If the Subject declines CARE’s use of any information s/he provides, or includes other stipulations, these should be specified on the Consent form and CARE will abide by those wishes. For example, if an HIV-positive </w:t>
      </w:r>
      <w:r w:rsidRPr="008D1D24">
        <w:rPr>
          <w:rFonts w:ascii="Arial" w:hAnsi="Arial" w:cs="Arial"/>
          <w:sz w:val="22"/>
          <w:szCs w:val="22"/>
        </w:rPr>
        <w:lastRenderedPageBreak/>
        <w:t>individual agrees to our use of his/her story and image, but does not want his/her name or precise location revealed, that must be clearly indicated on the Consent form, and the story submission</w:t>
      </w:r>
      <w:r w:rsidR="00E649BF" w:rsidRPr="008D1D24">
        <w:rPr>
          <w:rFonts w:ascii="Arial" w:hAnsi="Arial" w:cs="Arial"/>
          <w:sz w:val="22"/>
          <w:szCs w:val="22"/>
        </w:rPr>
        <w:t xml:space="preserve"> (including </w:t>
      </w:r>
      <w:r w:rsidR="001D7907" w:rsidRPr="008D1D24">
        <w:rPr>
          <w:rFonts w:ascii="Arial" w:hAnsi="Arial" w:cs="Arial"/>
          <w:sz w:val="22"/>
          <w:szCs w:val="22"/>
        </w:rPr>
        <w:t xml:space="preserve">relevant </w:t>
      </w:r>
      <w:r w:rsidR="00E649BF" w:rsidRPr="008D1D24">
        <w:rPr>
          <w:rFonts w:ascii="Arial" w:hAnsi="Arial" w:cs="Arial"/>
          <w:sz w:val="22"/>
          <w:szCs w:val="22"/>
        </w:rPr>
        <w:t xml:space="preserve">meta data </w:t>
      </w:r>
      <w:r w:rsidR="00792ADA" w:rsidRPr="008D1D24">
        <w:rPr>
          <w:rFonts w:ascii="Arial" w:hAnsi="Arial" w:cs="Arial"/>
          <w:sz w:val="22"/>
          <w:szCs w:val="22"/>
        </w:rPr>
        <w:t xml:space="preserve">fields </w:t>
      </w:r>
      <w:r w:rsidR="00E649BF" w:rsidRPr="008D1D24">
        <w:rPr>
          <w:rFonts w:ascii="Arial" w:hAnsi="Arial" w:cs="Arial"/>
          <w:sz w:val="22"/>
          <w:szCs w:val="22"/>
        </w:rPr>
        <w:t>or text descriptions for images</w:t>
      </w:r>
      <w:r w:rsidR="001D7907" w:rsidRPr="008D1D24">
        <w:rPr>
          <w:rFonts w:ascii="Arial" w:hAnsi="Arial" w:cs="Arial"/>
          <w:sz w:val="22"/>
          <w:szCs w:val="22"/>
        </w:rPr>
        <w:t>)</w:t>
      </w:r>
      <w:r w:rsidR="001D7907" w:rsidRPr="008D1D24">
        <w:rPr>
          <w:color w:val="1F497D"/>
          <w:lang w:val="en-AU"/>
        </w:rPr>
        <w:t xml:space="preserve"> </w:t>
      </w:r>
      <w:r w:rsidR="001D7907" w:rsidRPr="008D1D24">
        <w:rPr>
          <w:rFonts w:ascii="Arial" w:hAnsi="Arial" w:cs="Arial"/>
          <w:sz w:val="22"/>
          <w:szCs w:val="22"/>
        </w:rPr>
        <w:t>must</w:t>
      </w:r>
      <w:r w:rsidRPr="008D1D24">
        <w:rPr>
          <w:rFonts w:ascii="Arial" w:hAnsi="Arial" w:cs="Arial"/>
          <w:sz w:val="22"/>
          <w:szCs w:val="22"/>
        </w:rPr>
        <w:t xml:space="preserve"> also </w:t>
      </w:r>
      <w:r w:rsidR="00792ADA" w:rsidRPr="008D1D24">
        <w:rPr>
          <w:rFonts w:ascii="Arial" w:hAnsi="Arial" w:cs="Arial"/>
          <w:sz w:val="22"/>
          <w:szCs w:val="22"/>
        </w:rPr>
        <w:t>clearly convey</w:t>
      </w:r>
      <w:r w:rsidRPr="008D1D24">
        <w:rPr>
          <w:rFonts w:ascii="Arial" w:hAnsi="Arial" w:cs="Arial"/>
          <w:sz w:val="22"/>
          <w:szCs w:val="22"/>
        </w:rPr>
        <w:t xml:space="preserve"> this</w:t>
      </w:r>
      <w:r w:rsidR="00792ADA" w:rsidRPr="008D1D24">
        <w:rPr>
          <w:rFonts w:ascii="Arial" w:hAnsi="Arial" w:cs="Arial"/>
          <w:sz w:val="22"/>
          <w:szCs w:val="22"/>
        </w:rPr>
        <w:t xml:space="preserve"> requirement.</w:t>
      </w:r>
      <w:r w:rsidRPr="008D1D24">
        <w:rPr>
          <w:rFonts w:ascii="Arial" w:hAnsi="Arial" w:cs="Arial"/>
          <w:sz w:val="22"/>
          <w:szCs w:val="22"/>
        </w:rPr>
        <w:t xml:space="preserve"> (</w:t>
      </w:r>
      <w:r w:rsidR="00792ADA" w:rsidRPr="008D1D24">
        <w:rPr>
          <w:rFonts w:ascii="Arial" w:hAnsi="Arial" w:cs="Arial"/>
          <w:sz w:val="22"/>
          <w:szCs w:val="22"/>
        </w:rPr>
        <w:t>In</w:t>
      </w:r>
      <w:r w:rsidRPr="008D1D24">
        <w:rPr>
          <w:rFonts w:ascii="Arial" w:hAnsi="Arial" w:cs="Arial"/>
          <w:sz w:val="22"/>
          <w:szCs w:val="22"/>
        </w:rPr>
        <w:t xml:space="preserve"> the example above, the original story submission should omit the individual’s name/location or use a pseudonym, with the omission clearly noted). </w:t>
      </w:r>
    </w:p>
    <w:p w:rsidR="00316D4B" w:rsidRDefault="00316D4B" w:rsidP="00316D4B">
      <w:pPr>
        <w:pStyle w:val="ListParagraph"/>
        <w:rPr>
          <w:rFonts w:ascii="Arial" w:hAnsi="Arial" w:cs="Arial"/>
          <w:b/>
          <w:sz w:val="22"/>
        </w:rPr>
      </w:pPr>
    </w:p>
    <w:p w:rsidR="00316D4B" w:rsidRPr="00AB6FFE" w:rsidRDefault="00315A93" w:rsidP="00774278">
      <w:pPr>
        <w:numPr>
          <w:ilvl w:val="0"/>
          <w:numId w:val="2"/>
        </w:numPr>
        <w:tabs>
          <w:tab w:val="left" w:pos="426"/>
        </w:tabs>
        <w:ind w:left="0" w:right="-22" w:firstLine="0"/>
        <w:jc w:val="both"/>
        <w:rPr>
          <w:rFonts w:ascii="Arial" w:hAnsi="Arial" w:cs="Arial"/>
          <w:b/>
          <w:sz w:val="22"/>
          <w:szCs w:val="22"/>
        </w:rPr>
      </w:pPr>
      <w:r w:rsidRPr="00AB6FFE">
        <w:rPr>
          <w:rFonts w:ascii="Arial" w:hAnsi="Arial" w:cs="Arial"/>
          <w:b/>
          <w:sz w:val="22"/>
          <w:szCs w:val="22"/>
        </w:rPr>
        <w:t xml:space="preserve">Revocation of Consent: </w:t>
      </w:r>
      <w:r w:rsidRPr="00AB6FFE">
        <w:rPr>
          <w:rFonts w:ascii="Arial" w:hAnsi="Arial" w:cs="Arial"/>
          <w:sz w:val="22"/>
          <w:szCs w:val="22"/>
        </w:rPr>
        <w:t xml:space="preserve">All subjects maintain the right to revoke prior consent at any time. </w:t>
      </w:r>
      <w:r w:rsidR="00A115AA" w:rsidRPr="00AB6FFE">
        <w:rPr>
          <w:rFonts w:ascii="Arial" w:hAnsi="Arial" w:cs="Arial"/>
          <w:sz w:val="22"/>
          <w:szCs w:val="22"/>
        </w:rPr>
        <w:t>To</w:t>
      </w:r>
      <w:r w:rsidRPr="00AB6FFE">
        <w:rPr>
          <w:rFonts w:ascii="Arial" w:hAnsi="Arial" w:cs="Arial"/>
          <w:sz w:val="22"/>
          <w:szCs w:val="22"/>
        </w:rPr>
        <w:t xml:space="preserve"> better ensure proper action is taken, a subject who wishes to revoke consent must, personally or through the assistance of a legal representative, </w:t>
      </w:r>
      <w:r w:rsidR="00A115AA" w:rsidRPr="00AB6FFE">
        <w:rPr>
          <w:rFonts w:ascii="Arial" w:hAnsi="Arial" w:cs="Arial"/>
          <w:sz w:val="22"/>
          <w:szCs w:val="22"/>
        </w:rPr>
        <w:t>notify CARE of their request</w:t>
      </w:r>
      <w:r w:rsidRPr="00AB6FFE">
        <w:rPr>
          <w:rFonts w:ascii="Arial" w:hAnsi="Arial" w:cs="Arial"/>
          <w:sz w:val="22"/>
          <w:szCs w:val="22"/>
        </w:rPr>
        <w:t xml:space="preserve"> in writing and provide adequate information to clearly identify the subject in CARE materials and archives. The revocation of consent will be in effect as of the</w:t>
      </w:r>
      <w:r w:rsidR="00A115AA" w:rsidRPr="00AB6FFE">
        <w:rPr>
          <w:rFonts w:ascii="Arial" w:hAnsi="Arial" w:cs="Arial"/>
          <w:sz w:val="22"/>
          <w:szCs w:val="22"/>
        </w:rPr>
        <w:t xml:space="preserve"> date of receipt of proper notification</w:t>
      </w:r>
      <w:r w:rsidRPr="00AB6FFE">
        <w:rPr>
          <w:rFonts w:ascii="Arial" w:hAnsi="Arial" w:cs="Arial"/>
          <w:sz w:val="22"/>
          <w:szCs w:val="22"/>
        </w:rPr>
        <w:t xml:space="preserve">. Uses prior to that date will remain consented and </w:t>
      </w:r>
      <w:r w:rsidR="00A115AA" w:rsidRPr="00AB6FFE">
        <w:rPr>
          <w:rFonts w:ascii="Arial" w:hAnsi="Arial" w:cs="Arial"/>
          <w:sz w:val="22"/>
          <w:szCs w:val="22"/>
        </w:rPr>
        <w:t>cannot</w:t>
      </w:r>
      <w:r w:rsidRPr="00AB6FFE">
        <w:rPr>
          <w:rFonts w:ascii="Arial" w:hAnsi="Arial" w:cs="Arial"/>
          <w:sz w:val="22"/>
          <w:szCs w:val="22"/>
        </w:rPr>
        <w:t xml:space="preserve"> be </w:t>
      </w:r>
      <w:r w:rsidR="00A115AA" w:rsidRPr="00AB6FFE">
        <w:rPr>
          <w:rFonts w:ascii="Arial" w:hAnsi="Arial" w:cs="Arial"/>
          <w:sz w:val="22"/>
          <w:szCs w:val="22"/>
        </w:rPr>
        <w:t>rescinded</w:t>
      </w:r>
      <w:r w:rsidRPr="00AB6FFE">
        <w:rPr>
          <w:rFonts w:ascii="Arial" w:hAnsi="Arial" w:cs="Arial"/>
          <w:sz w:val="22"/>
          <w:szCs w:val="22"/>
        </w:rPr>
        <w:t>.</w:t>
      </w:r>
    </w:p>
    <w:p w:rsidR="007866EA" w:rsidRPr="008D1D24" w:rsidRDefault="007866EA" w:rsidP="00774278">
      <w:pPr>
        <w:tabs>
          <w:tab w:val="left" w:pos="426"/>
          <w:tab w:val="num" w:pos="1134"/>
        </w:tabs>
        <w:ind w:right="-22"/>
        <w:jc w:val="both"/>
        <w:rPr>
          <w:rFonts w:ascii="Arial" w:hAnsi="Arial" w:cs="Arial"/>
          <w:b/>
          <w:sz w:val="22"/>
          <w:szCs w:val="22"/>
        </w:rPr>
      </w:pPr>
    </w:p>
    <w:p w:rsidR="007866EA" w:rsidRPr="008D1D24" w:rsidRDefault="007866EA" w:rsidP="00774278">
      <w:pPr>
        <w:numPr>
          <w:ilvl w:val="0"/>
          <w:numId w:val="2"/>
        </w:numPr>
        <w:tabs>
          <w:tab w:val="left" w:pos="426"/>
        </w:tabs>
        <w:ind w:left="0" w:right="-22" w:firstLine="0"/>
        <w:jc w:val="both"/>
        <w:rPr>
          <w:rFonts w:ascii="Arial" w:hAnsi="Arial" w:cs="Arial"/>
          <w:b/>
          <w:sz w:val="22"/>
          <w:szCs w:val="22"/>
        </w:rPr>
      </w:pPr>
      <w:r w:rsidRPr="008D1D24">
        <w:rPr>
          <w:rFonts w:ascii="Arial" w:hAnsi="Arial" w:cs="Arial"/>
          <w:b/>
          <w:sz w:val="22"/>
          <w:szCs w:val="22"/>
        </w:rPr>
        <w:t>Subject’s Copy:</w:t>
      </w:r>
      <w:r w:rsidRPr="008D1D24">
        <w:rPr>
          <w:rFonts w:ascii="Arial" w:hAnsi="Arial" w:cs="Arial"/>
          <w:sz w:val="22"/>
          <w:szCs w:val="22"/>
        </w:rPr>
        <w:t xml:space="preserve"> Upon request, the Subject should be provided a blank copy of the consent s/he signed, ideally translated to a language the Subject can read. </w:t>
      </w:r>
    </w:p>
    <w:p w:rsidR="007866EA" w:rsidRPr="008D1D24" w:rsidRDefault="007866EA" w:rsidP="00774278">
      <w:pPr>
        <w:pStyle w:val="ListParagraph"/>
        <w:ind w:left="0" w:right="-22"/>
        <w:jc w:val="both"/>
        <w:rPr>
          <w:rFonts w:ascii="Arial" w:hAnsi="Arial" w:cs="Arial"/>
          <w:sz w:val="22"/>
        </w:rPr>
      </w:pPr>
    </w:p>
    <w:p w:rsidR="007866EA" w:rsidRPr="008D1D24" w:rsidRDefault="007866EA" w:rsidP="00774278">
      <w:pPr>
        <w:numPr>
          <w:ilvl w:val="0"/>
          <w:numId w:val="2"/>
        </w:numPr>
        <w:tabs>
          <w:tab w:val="left" w:pos="426"/>
        </w:tabs>
        <w:ind w:left="0" w:right="-22" w:firstLine="0"/>
        <w:jc w:val="both"/>
        <w:rPr>
          <w:rFonts w:ascii="Arial" w:hAnsi="Arial" w:cs="Arial"/>
          <w:b/>
          <w:sz w:val="22"/>
          <w:szCs w:val="22"/>
        </w:rPr>
      </w:pPr>
      <w:r w:rsidRPr="008D1D24">
        <w:rPr>
          <w:rFonts w:ascii="Arial" w:hAnsi="Arial" w:cs="Arial"/>
          <w:b/>
          <w:sz w:val="22"/>
          <w:szCs w:val="22"/>
        </w:rPr>
        <w:t xml:space="preserve">Signature of CARE </w:t>
      </w:r>
      <w:r w:rsidR="00792ADA" w:rsidRPr="008D1D24">
        <w:rPr>
          <w:rFonts w:ascii="Arial" w:hAnsi="Arial" w:cs="Arial"/>
          <w:b/>
          <w:sz w:val="22"/>
          <w:szCs w:val="22"/>
        </w:rPr>
        <w:t>I</w:t>
      </w:r>
      <w:r w:rsidRPr="008D1D24">
        <w:rPr>
          <w:rFonts w:ascii="Arial" w:hAnsi="Arial" w:cs="Arial"/>
          <w:b/>
          <w:sz w:val="22"/>
          <w:szCs w:val="22"/>
        </w:rPr>
        <w:t>nterviewer/</w:t>
      </w:r>
      <w:r w:rsidR="00792ADA" w:rsidRPr="008D1D24">
        <w:rPr>
          <w:rFonts w:ascii="Arial" w:hAnsi="Arial" w:cs="Arial"/>
          <w:b/>
          <w:sz w:val="22"/>
          <w:szCs w:val="22"/>
        </w:rPr>
        <w:t>P</w:t>
      </w:r>
      <w:r w:rsidRPr="008D1D24">
        <w:rPr>
          <w:rFonts w:ascii="Arial" w:hAnsi="Arial" w:cs="Arial"/>
          <w:b/>
          <w:sz w:val="22"/>
          <w:szCs w:val="22"/>
        </w:rPr>
        <w:t>hotographer:</w:t>
      </w:r>
      <w:r w:rsidRPr="008D1D24">
        <w:rPr>
          <w:rFonts w:ascii="Arial" w:hAnsi="Arial" w:cs="Arial"/>
          <w:sz w:val="22"/>
          <w:szCs w:val="22"/>
        </w:rPr>
        <w:t xml:space="preserve"> The person (usually </w:t>
      </w:r>
      <w:r w:rsidR="00792ADA" w:rsidRPr="008D1D24">
        <w:rPr>
          <w:rFonts w:ascii="Arial" w:hAnsi="Arial" w:cs="Arial"/>
          <w:sz w:val="22"/>
          <w:szCs w:val="22"/>
        </w:rPr>
        <w:t>I</w:t>
      </w:r>
      <w:r w:rsidRPr="008D1D24">
        <w:rPr>
          <w:rFonts w:ascii="Arial" w:hAnsi="Arial" w:cs="Arial"/>
          <w:sz w:val="22"/>
          <w:szCs w:val="22"/>
        </w:rPr>
        <w:t>nterviewer</w:t>
      </w:r>
      <w:r w:rsidR="00792ADA" w:rsidRPr="008D1D24">
        <w:rPr>
          <w:rFonts w:ascii="Arial" w:hAnsi="Arial" w:cs="Arial"/>
          <w:sz w:val="22"/>
          <w:szCs w:val="22"/>
        </w:rPr>
        <w:t>,</w:t>
      </w:r>
      <w:r w:rsidRPr="008D1D24">
        <w:rPr>
          <w:rFonts w:ascii="Arial" w:hAnsi="Arial" w:cs="Arial"/>
          <w:sz w:val="22"/>
          <w:szCs w:val="22"/>
        </w:rPr>
        <w:t xml:space="preserve"> </w:t>
      </w:r>
      <w:r w:rsidR="00792ADA" w:rsidRPr="008D1D24">
        <w:rPr>
          <w:rFonts w:ascii="Arial" w:hAnsi="Arial" w:cs="Arial"/>
          <w:sz w:val="22"/>
          <w:szCs w:val="22"/>
        </w:rPr>
        <w:t>P</w:t>
      </w:r>
      <w:r w:rsidRPr="008D1D24">
        <w:rPr>
          <w:rFonts w:ascii="Arial" w:hAnsi="Arial" w:cs="Arial"/>
          <w:sz w:val="22"/>
          <w:szCs w:val="22"/>
        </w:rPr>
        <w:t>hotographer</w:t>
      </w:r>
      <w:r w:rsidR="00792ADA" w:rsidRPr="008D1D24">
        <w:rPr>
          <w:rFonts w:ascii="Arial" w:hAnsi="Arial" w:cs="Arial"/>
          <w:sz w:val="22"/>
          <w:szCs w:val="22"/>
        </w:rPr>
        <w:t>, or affiliated CARE Staff</w:t>
      </w:r>
      <w:r w:rsidRPr="008D1D24">
        <w:rPr>
          <w:rFonts w:ascii="Arial" w:hAnsi="Arial" w:cs="Arial"/>
          <w:sz w:val="22"/>
          <w:szCs w:val="22"/>
        </w:rPr>
        <w:t xml:space="preserve">) who explained the Consent form to the Subject </w:t>
      </w:r>
      <w:r w:rsidR="001D7907" w:rsidRPr="008D1D24">
        <w:rPr>
          <w:rFonts w:ascii="Arial" w:hAnsi="Arial" w:cs="Arial"/>
          <w:sz w:val="22"/>
          <w:szCs w:val="22"/>
        </w:rPr>
        <w:t>must sign</w:t>
      </w:r>
      <w:r w:rsidRPr="008D1D24">
        <w:rPr>
          <w:rFonts w:ascii="Arial" w:hAnsi="Arial" w:cs="Arial"/>
          <w:sz w:val="22"/>
          <w:szCs w:val="22"/>
        </w:rPr>
        <w:t xml:space="preserve"> and print his/her</w:t>
      </w:r>
      <w:r w:rsidRPr="008D1D24" w:rsidDel="009A76BF">
        <w:rPr>
          <w:rFonts w:ascii="Arial" w:hAnsi="Arial" w:cs="Arial"/>
          <w:sz w:val="22"/>
          <w:szCs w:val="22"/>
        </w:rPr>
        <w:t xml:space="preserve"> </w:t>
      </w:r>
      <w:r w:rsidRPr="008D1D24">
        <w:rPr>
          <w:rFonts w:ascii="Arial" w:hAnsi="Arial" w:cs="Arial"/>
          <w:sz w:val="22"/>
          <w:szCs w:val="22"/>
        </w:rPr>
        <w:t>name on the form.</w:t>
      </w:r>
    </w:p>
    <w:p w:rsidR="007866EA" w:rsidRPr="008D1D24" w:rsidRDefault="007866EA" w:rsidP="00774278">
      <w:pPr>
        <w:tabs>
          <w:tab w:val="left" w:pos="426"/>
        </w:tabs>
        <w:ind w:right="-22"/>
        <w:jc w:val="both"/>
        <w:rPr>
          <w:rFonts w:ascii="Arial" w:hAnsi="Arial" w:cs="Arial"/>
          <w:sz w:val="22"/>
          <w:szCs w:val="22"/>
        </w:rPr>
      </w:pPr>
    </w:p>
    <w:p w:rsidR="00402E25" w:rsidRPr="008D1D24" w:rsidRDefault="00AA2E8D" w:rsidP="00AA2E8D">
      <w:pPr>
        <w:tabs>
          <w:tab w:val="left" w:pos="426"/>
          <w:tab w:val="num" w:pos="1134"/>
        </w:tabs>
        <w:ind w:right="-22"/>
        <w:jc w:val="both"/>
        <w:rPr>
          <w:rFonts w:ascii="Arial" w:hAnsi="Arial" w:cs="Arial"/>
          <w:b/>
          <w:bCs/>
          <w:color w:val="000000"/>
          <w:sz w:val="22"/>
          <w:szCs w:val="22"/>
        </w:rPr>
      </w:pPr>
      <w:r w:rsidRPr="008D1D24">
        <w:rPr>
          <w:rFonts w:ascii="Arial" w:hAnsi="Arial" w:cs="Arial"/>
          <w:b/>
          <w:sz w:val="22"/>
          <w:szCs w:val="22"/>
        </w:rPr>
        <w:t xml:space="preserve">i) </w:t>
      </w:r>
      <w:r w:rsidR="00402E25" w:rsidRPr="008D1D24">
        <w:rPr>
          <w:rFonts w:ascii="Arial" w:hAnsi="Arial" w:cs="Arial"/>
          <w:b/>
          <w:sz w:val="22"/>
          <w:szCs w:val="22"/>
        </w:rPr>
        <w:t>Record Keeping:</w:t>
      </w:r>
      <w:r w:rsidR="00402E25" w:rsidRPr="008D1D24">
        <w:rPr>
          <w:rFonts w:ascii="Arial" w:hAnsi="Arial" w:cs="Arial"/>
          <w:sz w:val="22"/>
          <w:szCs w:val="22"/>
        </w:rPr>
        <w:t xml:space="preserve"> All consent forms should be filed and maintained by the communications or marketing department at the relevant CARE office</w:t>
      </w:r>
      <w:r w:rsidR="003938F6" w:rsidRPr="008D1D24">
        <w:rPr>
          <w:rFonts w:ascii="Arial" w:hAnsi="Arial" w:cs="Arial"/>
          <w:sz w:val="22"/>
          <w:szCs w:val="22"/>
        </w:rPr>
        <w:t xml:space="preserve">, and stored in a central </w:t>
      </w:r>
      <w:r w:rsidR="00C2406B" w:rsidRPr="008D1D24">
        <w:rPr>
          <w:rFonts w:ascii="Arial" w:hAnsi="Arial" w:cs="Arial"/>
          <w:sz w:val="22"/>
          <w:szCs w:val="22"/>
        </w:rPr>
        <w:t>location</w:t>
      </w:r>
      <w:r w:rsidR="00C2406B">
        <w:rPr>
          <w:rFonts w:ascii="Arial" w:hAnsi="Arial" w:cs="Arial"/>
          <w:sz w:val="22"/>
          <w:szCs w:val="22"/>
        </w:rPr>
        <w:t xml:space="preserve"> </w:t>
      </w:r>
      <w:r w:rsidR="003938F6" w:rsidRPr="008D1D24">
        <w:rPr>
          <w:rFonts w:ascii="Arial" w:hAnsi="Arial" w:cs="Arial"/>
          <w:sz w:val="22"/>
          <w:szCs w:val="22"/>
        </w:rPr>
        <w:t xml:space="preserve">accessible to all those who may use the </w:t>
      </w:r>
      <w:r w:rsidR="00792ADA" w:rsidRPr="008D1D24">
        <w:rPr>
          <w:rFonts w:ascii="Arial" w:hAnsi="Arial" w:cs="Arial"/>
          <w:sz w:val="22"/>
          <w:szCs w:val="22"/>
        </w:rPr>
        <w:t>materials</w:t>
      </w:r>
      <w:r w:rsidR="00402E25" w:rsidRPr="008D1D24">
        <w:rPr>
          <w:rFonts w:ascii="Arial" w:hAnsi="Arial" w:cs="Arial"/>
          <w:sz w:val="22"/>
          <w:szCs w:val="22"/>
        </w:rPr>
        <w:t>. All photos</w:t>
      </w:r>
      <w:r w:rsidR="00792ADA" w:rsidRPr="008D1D24">
        <w:rPr>
          <w:rFonts w:ascii="Arial" w:hAnsi="Arial" w:cs="Arial"/>
          <w:sz w:val="22"/>
          <w:szCs w:val="22"/>
        </w:rPr>
        <w:t>, videos</w:t>
      </w:r>
      <w:r w:rsidR="00402E25" w:rsidRPr="008D1D24">
        <w:rPr>
          <w:rFonts w:ascii="Arial" w:hAnsi="Arial" w:cs="Arial"/>
          <w:sz w:val="22"/>
          <w:szCs w:val="22"/>
        </w:rPr>
        <w:t xml:space="preserve"> and stories should clearly indicate (e.g., in the caption information of a photo, or in the accompanying description of a story/video) whether a consent form has been signed or not, with a link to the relevant consent form</w:t>
      </w:r>
      <w:r w:rsidR="008262B2" w:rsidRPr="008D1D24">
        <w:rPr>
          <w:rFonts w:ascii="Arial" w:hAnsi="Arial" w:cs="Arial"/>
          <w:sz w:val="22"/>
          <w:szCs w:val="22"/>
        </w:rPr>
        <w:t>.</w:t>
      </w:r>
      <w:r w:rsidR="00CD55FE" w:rsidRPr="008D1D24">
        <w:rPr>
          <w:rFonts w:ascii="Arial" w:hAnsi="Arial" w:cs="Arial"/>
          <w:sz w:val="22"/>
          <w:szCs w:val="22"/>
        </w:rPr>
        <w:t xml:space="preserve"> </w:t>
      </w:r>
      <w:r w:rsidR="009A28A6" w:rsidRPr="008D1D24">
        <w:rPr>
          <w:rFonts w:ascii="Arial" w:hAnsi="Arial" w:cs="Arial"/>
          <w:sz w:val="22"/>
          <w:szCs w:val="22"/>
        </w:rPr>
        <w:t>When uploading photos to our global photo database</w:t>
      </w:r>
      <w:r w:rsidR="00C2406B">
        <w:rPr>
          <w:rFonts w:ascii="Arial" w:hAnsi="Arial" w:cs="Arial"/>
          <w:sz w:val="22"/>
          <w:szCs w:val="22"/>
        </w:rPr>
        <w:t xml:space="preserve"> (</w:t>
      </w:r>
      <w:hyperlink r:id="rId22" w:history="1">
        <w:r w:rsidR="00C2406B" w:rsidRPr="00C2406B">
          <w:rPr>
            <w:rStyle w:val="Hyperlink"/>
            <w:rFonts w:ascii="Arial" w:hAnsi="Arial" w:cs="Arial"/>
            <w:sz w:val="22"/>
            <w:szCs w:val="22"/>
          </w:rPr>
          <w:t>CAREimages.org</w:t>
        </w:r>
      </w:hyperlink>
      <w:r w:rsidR="00C2406B">
        <w:rPr>
          <w:rFonts w:ascii="Arial" w:hAnsi="Arial" w:cs="Arial"/>
          <w:sz w:val="22"/>
          <w:szCs w:val="22"/>
        </w:rPr>
        <w:t>)</w:t>
      </w:r>
      <w:r w:rsidR="009A28A6" w:rsidRPr="008D1D24">
        <w:rPr>
          <w:rFonts w:ascii="Arial" w:hAnsi="Arial" w:cs="Arial"/>
          <w:sz w:val="22"/>
          <w:szCs w:val="22"/>
        </w:rPr>
        <w:t>,</w:t>
      </w:r>
      <w:r w:rsidR="00842D65" w:rsidRPr="008D1D24">
        <w:rPr>
          <w:rFonts w:ascii="Arial" w:hAnsi="Arial" w:cs="Arial"/>
          <w:sz w:val="22"/>
          <w:szCs w:val="22"/>
        </w:rPr>
        <w:t xml:space="preserve"> it is strongly encouraged that</w:t>
      </w:r>
      <w:r w:rsidR="009A28A6" w:rsidRPr="008D1D24">
        <w:rPr>
          <w:rFonts w:ascii="Arial" w:hAnsi="Arial" w:cs="Arial"/>
          <w:sz w:val="22"/>
          <w:szCs w:val="22"/>
        </w:rPr>
        <w:t xml:space="preserve"> </w:t>
      </w:r>
      <w:r w:rsidRPr="008D1D24">
        <w:rPr>
          <w:rFonts w:ascii="Arial" w:hAnsi="Arial" w:cs="Arial"/>
          <w:sz w:val="22"/>
          <w:szCs w:val="22"/>
        </w:rPr>
        <w:t xml:space="preserve">an image of the </w:t>
      </w:r>
      <w:r w:rsidR="009A28A6" w:rsidRPr="008D1D24">
        <w:rPr>
          <w:rFonts w:ascii="Arial" w:hAnsi="Arial" w:cs="Arial"/>
          <w:sz w:val="22"/>
          <w:szCs w:val="22"/>
        </w:rPr>
        <w:t>consent form</w:t>
      </w:r>
      <w:r w:rsidR="00842D65" w:rsidRPr="008D1D24">
        <w:rPr>
          <w:rFonts w:ascii="Arial" w:hAnsi="Arial" w:cs="Arial"/>
          <w:sz w:val="22"/>
          <w:szCs w:val="22"/>
        </w:rPr>
        <w:t>(</w:t>
      </w:r>
      <w:r w:rsidR="009A28A6" w:rsidRPr="008D1D24">
        <w:rPr>
          <w:rFonts w:ascii="Arial" w:hAnsi="Arial" w:cs="Arial"/>
          <w:sz w:val="22"/>
          <w:szCs w:val="22"/>
        </w:rPr>
        <w:t>s</w:t>
      </w:r>
      <w:r w:rsidR="00842D65" w:rsidRPr="008D1D24">
        <w:rPr>
          <w:rFonts w:ascii="Arial" w:hAnsi="Arial" w:cs="Arial"/>
          <w:sz w:val="22"/>
          <w:szCs w:val="22"/>
        </w:rPr>
        <w:t>) is</w:t>
      </w:r>
      <w:r w:rsidR="009A28A6" w:rsidRPr="008D1D24">
        <w:rPr>
          <w:rFonts w:ascii="Arial" w:hAnsi="Arial" w:cs="Arial"/>
          <w:sz w:val="22"/>
          <w:szCs w:val="22"/>
        </w:rPr>
        <w:t xml:space="preserve"> </w:t>
      </w:r>
      <w:r w:rsidR="001D7907" w:rsidRPr="008D1D24">
        <w:rPr>
          <w:rFonts w:ascii="Arial" w:hAnsi="Arial" w:cs="Arial"/>
          <w:sz w:val="22"/>
          <w:szCs w:val="22"/>
        </w:rPr>
        <w:t>uploaded also</w:t>
      </w:r>
      <w:r w:rsidR="009A28A6" w:rsidRPr="008D1D24">
        <w:rPr>
          <w:rFonts w:ascii="Arial" w:hAnsi="Arial" w:cs="Arial"/>
          <w:sz w:val="22"/>
          <w:szCs w:val="22"/>
        </w:rPr>
        <w:t>.</w:t>
      </w:r>
    </w:p>
    <w:p w:rsidR="008262B2" w:rsidRPr="008D1D24" w:rsidRDefault="008262B2" w:rsidP="00774278">
      <w:pPr>
        <w:tabs>
          <w:tab w:val="left" w:pos="426"/>
          <w:tab w:val="num" w:pos="1134"/>
        </w:tabs>
        <w:ind w:right="-22"/>
        <w:jc w:val="both"/>
        <w:rPr>
          <w:rFonts w:ascii="Arial" w:hAnsi="Arial" w:cs="Arial"/>
          <w:b/>
          <w:bCs/>
          <w:color w:val="000000"/>
          <w:sz w:val="22"/>
          <w:szCs w:val="22"/>
        </w:rPr>
      </w:pPr>
    </w:p>
    <w:p w:rsidR="00402E25" w:rsidRPr="008D1D24" w:rsidRDefault="00AA2E8D" w:rsidP="00AA2E8D">
      <w:pPr>
        <w:tabs>
          <w:tab w:val="left" w:pos="426"/>
        </w:tabs>
        <w:ind w:right="-22"/>
        <w:jc w:val="both"/>
        <w:rPr>
          <w:rFonts w:ascii="Arial" w:hAnsi="Arial" w:cs="Arial"/>
          <w:b/>
          <w:sz w:val="22"/>
          <w:szCs w:val="22"/>
        </w:rPr>
      </w:pPr>
      <w:r w:rsidRPr="008D1D24">
        <w:rPr>
          <w:rFonts w:ascii="Arial" w:hAnsi="Arial" w:cs="Arial"/>
          <w:b/>
          <w:bCs/>
          <w:color w:val="000000"/>
          <w:sz w:val="22"/>
          <w:szCs w:val="22"/>
        </w:rPr>
        <w:t xml:space="preserve">j) </w:t>
      </w:r>
      <w:r w:rsidR="00402E25" w:rsidRPr="008D1D24">
        <w:rPr>
          <w:rFonts w:ascii="Arial" w:hAnsi="Arial" w:cs="Arial"/>
          <w:b/>
          <w:bCs/>
          <w:color w:val="000000"/>
          <w:sz w:val="22"/>
          <w:szCs w:val="22"/>
        </w:rPr>
        <w:t xml:space="preserve">Failure to Secure </w:t>
      </w:r>
      <w:r w:rsidRPr="008D1D24">
        <w:rPr>
          <w:rFonts w:ascii="Arial" w:hAnsi="Arial" w:cs="Arial"/>
          <w:b/>
          <w:bCs/>
          <w:color w:val="000000"/>
          <w:sz w:val="22"/>
          <w:szCs w:val="22"/>
        </w:rPr>
        <w:t>Consent</w:t>
      </w:r>
      <w:r w:rsidR="00402E25" w:rsidRPr="008D1D24">
        <w:rPr>
          <w:rFonts w:ascii="Arial" w:hAnsi="Arial" w:cs="Arial"/>
          <w:b/>
          <w:bCs/>
          <w:color w:val="000000"/>
          <w:sz w:val="22"/>
          <w:szCs w:val="22"/>
        </w:rPr>
        <w:t xml:space="preserve">: </w:t>
      </w:r>
      <w:r w:rsidR="00402E25" w:rsidRPr="008D1D24">
        <w:rPr>
          <w:rFonts w:ascii="Arial" w:hAnsi="Arial" w:cs="Arial"/>
          <w:color w:val="000000"/>
          <w:sz w:val="22"/>
          <w:szCs w:val="22"/>
        </w:rPr>
        <w:t xml:space="preserve">Failure to secure a proper release or other documentation (as described above) may leave CARE unable to use the material. CARE reserves the right to reject any photo, video, story or other work obtained without proper </w:t>
      </w:r>
      <w:r w:rsidRPr="008D1D24">
        <w:rPr>
          <w:rFonts w:ascii="Arial" w:hAnsi="Arial" w:cs="Arial"/>
          <w:color w:val="000000"/>
          <w:sz w:val="22"/>
          <w:szCs w:val="22"/>
        </w:rPr>
        <w:t>consent</w:t>
      </w:r>
      <w:r w:rsidR="00402E25" w:rsidRPr="008D1D24">
        <w:rPr>
          <w:rFonts w:ascii="Arial" w:hAnsi="Arial" w:cs="Arial"/>
          <w:color w:val="000000"/>
          <w:sz w:val="22"/>
          <w:szCs w:val="22"/>
        </w:rPr>
        <w:t xml:space="preserve">. Images not supported by </w:t>
      </w:r>
      <w:r w:rsidRPr="008D1D24">
        <w:rPr>
          <w:rFonts w:ascii="Arial" w:hAnsi="Arial" w:cs="Arial"/>
          <w:color w:val="000000"/>
          <w:sz w:val="22"/>
          <w:szCs w:val="22"/>
        </w:rPr>
        <w:t>consent forms</w:t>
      </w:r>
      <w:r w:rsidR="00402E25" w:rsidRPr="008D1D24">
        <w:rPr>
          <w:rFonts w:ascii="Arial" w:hAnsi="Arial" w:cs="Arial"/>
          <w:color w:val="000000"/>
          <w:sz w:val="22"/>
          <w:szCs w:val="22"/>
        </w:rPr>
        <w:t xml:space="preserve"> may only be used after an evaluation of potential risks and sign off by appropriate managers. </w:t>
      </w:r>
    </w:p>
    <w:p w:rsidR="00402E25" w:rsidRPr="008D1D24" w:rsidRDefault="00402E25" w:rsidP="00774278">
      <w:pPr>
        <w:tabs>
          <w:tab w:val="left" w:pos="426"/>
        </w:tabs>
        <w:ind w:right="-22"/>
        <w:jc w:val="both"/>
        <w:rPr>
          <w:rFonts w:ascii="Arial" w:hAnsi="Arial" w:cs="Arial"/>
          <w:b/>
          <w:sz w:val="22"/>
          <w:szCs w:val="22"/>
        </w:rPr>
      </w:pPr>
    </w:p>
    <w:p w:rsidR="009D2E95" w:rsidRPr="008D1D24" w:rsidRDefault="009D2E95" w:rsidP="00774278">
      <w:pPr>
        <w:tabs>
          <w:tab w:val="left" w:pos="426"/>
        </w:tabs>
        <w:ind w:right="-22"/>
        <w:jc w:val="both"/>
        <w:rPr>
          <w:rFonts w:ascii="Arial" w:hAnsi="Arial" w:cs="Arial"/>
          <w:sz w:val="22"/>
          <w:szCs w:val="22"/>
        </w:rPr>
      </w:pPr>
    </w:p>
    <w:p w:rsidR="009D2E95" w:rsidRDefault="007F79DE" w:rsidP="008D1D24">
      <w:pPr>
        <w:numPr>
          <w:ilvl w:val="0"/>
          <w:numId w:val="9"/>
        </w:numPr>
        <w:tabs>
          <w:tab w:val="left" w:pos="426"/>
        </w:tabs>
        <w:ind w:left="0" w:right="-22" w:firstLine="0"/>
        <w:jc w:val="both"/>
        <w:rPr>
          <w:rFonts w:ascii="Arial" w:hAnsi="Arial" w:cs="Arial"/>
          <w:b/>
          <w:color w:val="E36C0A"/>
          <w:sz w:val="22"/>
          <w:szCs w:val="22"/>
        </w:rPr>
      </w:pPr>
      <w:r w:rsidRPr="008D1D24">
        <w:rPr>
          <w:rFonts w:ascii="Arial" w:hAnsi="Arial" w:cs="Arial"/>
          <w:b/>
          <w:color w:val="E36C0A"/>
          <w:sz w:val="22"/>
          <w:szCs w:val="22"/>
        </w:rPr>
        <w:t>USE BY THIRD PARTIES, INCLUDING OTHER CARE MEMBERS OR CARE MEMBER PARTNERS</w:t>
      </w:r>
    </w:p>
    <w:p w:rsidR="00331DBD" w:rsidRPr="008D1D24" w:rsidRDefault="00331DBD" w:rsidP="009B229B">
      <w:pPr>
        <w:tabs>
          <w:tab w:val="left" w:pos="426"/>
        </w:tabs>
        <w:ind w:right="-22"/>
        <w:jc w:val="both"/>
        <w:rPr>
          <w:rFonts w:ascii="Arial" w:hAnsi="Arial" w:cs="Arial"/>
          <w:b/>
          <w:color w:val="E36C0A"/>
          <w:sz w:val="22"/>
          <w:szCs w:val="22"/>
        </w:rPr>
      </w:pPr>
    </w:p>
    <w:p w:rsidR="009D2E95" w:rsidRPr="008D1D24" w:rsidRDefault="009D2E95" w:rsidP="00774278">
      <w:pPr>
        <w:numPr>
          <w:ilvl w:val="0"/>
          <w:numId w:val="3"/>
        </w:numPr>
        <w:tabs>
          <w:tab w:val="left" w:pos="426"/>
        </w:tabs>
        <w:ind w:left="0" w:right="-22" w:firstLine="0"/>
        <w:jc w:val="both"/>
        <w:rPr>
          <w:rFonts w:ascii="Arial" w:hAnsi="Arial" w:cs="Arial"/>
          <w:sz w:val="22"/>
          <w:szCs w:val="22"/>
        </w:rPr>
      </w:pPr>
      <w:r w:rsidRPr="008D1D24">
        <w:rPr>
          <w:rFonts w:ascii="Arial" w:hAnsi="Arial" w:cs="Arial"/>
          <w:b/>
          <w:sz w:val="22"/>
          <w:szCs w:val="22"/>
        </w:rPr>
        <w:t>Written Consent Required</w:t>
      </w:r>
      <w:r w:rsidR="002F0D88" w:rsidRPr="008D1D24">
        <w:rPr>
          <w:rFonts w:ascii="Arial" w:hAnsi="Arial" w:cs="Arial"/>
          <w:b/>
          <w:sz w:val="22"/>
          <w:szCs w:val="22"/>
        </w:rPr>
        <w:t>:</w:t>
      </w:r>
      <w:r w:rsidR="002F0D88" w:rsidRPr="008D1D24">
        <w:rPr>
          <w:rFonts w:ascii="Arial" w:hAnsi="Arial" w:cs="Arial"/>
          <w:sz w:val="22"/>
          <w:szCs w:val="22"/>
        </w:rPr>
        <w:t xml:space="preserve"> </w:t>
      </w:r>
      <w:r w:rsidR="007F79DE" w:rsidRPr="008D1D24">
        <w:rPr>
          <w:rFonts w:ascii="Arial" w:hAnsi="Arial" w:cs="Arial"/>
        </w:rPr>
        <w:t>Stories/images are to be limited to use as outlined in the Consent Form.</w:t>
      </w:r>
    </w:p>
    <w:p w:rsidR="009D2E95" w:rsidRPr="008D1D24" w:rsidRDefault="009D2E95" w:rsidP="00774278">
      <w:pPr>
        <w:tabs>
          <w:tab w:val="left" w:pos="426"/>
        </w:tabs>
        <w:ind w:right="-22"/>
        <w:jc w:val="both"/>
        <w:rPr>
          <w:rFonts w:ascii="Arial" w:hAnsi="Arial" w:cs="Arial"/>
          <w:sz w:val="22"/>
          <w:szCs w:val="22"/>
        </w:rPr>
      </w:pPr>
    </w:p>
    <w:p w:rsidR="00402E25" w:rsidRPr="008D1D24" w:rsidRDefault="009D2E95" w:rsidP="00774278">
      <w:pPr>
        <w:numPr>
          <w:ilvl w:val="0"/>
          <w:numId w:val="3"/>
        </w:numPr>
        <w:tabs>
          <w:tab w:val="left" w:pos="426"/>
        </w:tabs>
        <w:ind w:left="0" w:right="-22" w:firstLine="0"/>
        <w:jc w:val="both"/>
        <w:rPr>
          <w:rFonts w:ascii="Arial" w:hAnsi="Arial" w:cs="Arial"/>
          <w:sz w:val="22"/>
          <w:szCs w:val="22"/>
        </w:rPr>
      </w:pPr>
      <w:r w:rsidRPr="008D1D24">
        <w:rPr>
          <w:rFonts w:ascii="Arial" w:hAnsi="Arial" w:cs="Arial"/>
          <w:b/>
          <w:sz w:val="22"/>
          <w:szCs w:val="22"/>
        </w:rPr>
        <w:t>Use to Promote CARE Mission</w:t>
      </w:r>
      <w:r w:rsidR="002F0D88" w:rsidRPr="008D1D24">
        <w:rPr>
          <w:rFonts w:ascii="Arial" w:hAnsi="Arial" w:cs="Arial"/>
          <w:b/>
          <w:sz w:val="22"/>
          <w:szCs w:val="22"/>
        </w:rPr>
        <w:t>:</w:t>
      </w:r>
      <w:r w:rsidR="002F0D88" w:rsidRPr="008D1D24">
        <w:rPr>
          <w:rFonts w:ascii="Arial" w:hAnsi="Arial" w:cs="Arial"/>
          <w:sz w:val="22"/>
          <w:szCs w:val="22"/>
        </w:rPr>
        <w:t xml:space="preserve"> </w:t>
      </w:r>
      <w:r w:rsidR="007F79DE" w:rsidRPr="008D1D24">
        <w:rPr>
          <w:rFonts w:ascii="Arial" w:hAnsi="Arial" w:cs="Arial"/>
        </w:rPr>
        <w:t>If at the time of obtaining consent commercial use</w:t>
      </w:r>
      <w:r w:rsidR="00760F37" w:rsidRPr="008D1D24">
        <w:rPr>
          <w:rFonts w:ascii="Arial" w:hAnsi="Arial" w:cs="Arial"/>
        </w:rPr>
        <w:t xml:space="preserve"> by a third </w:t>
      </w:r>
      <w:r w:rsidR="008D1D24" w:rsidRPr="008D1D24">
        <w:rPr>
          <w:rFonts w:ascii="Arial" w:hAnsi="Arial" w:cs="Arial"/>
        </w:rPr>
        <w:t>party is</w:t>
      </w:r>
      <w:r w:rsidR="007F79DE" w:rsidRPr="008D1D24">
        <w:rPr>
          <w:rFonts w:ascii="Arial" w:hAnsi="Arial" w:cs="Arial"/>
        </w:rPr>
        <w:t xml:space="preserve"> anticipated, a revised consent form prepared and/or reviewed by CARE’s Legal Department should be used.</w:t>
      </w:r>
    </w:p>
    <w:p w:rsidR="009D2E95" w:rsidRPr="008D1D24" w:rsidRDefault="009D2E95" w:rsidP="00774278">
      <w:pPr>
        <w:tabs>
          <w:tab w:val="left" w:pos="426"/>
        </w:tabs>
        <w:ind w:right="-22"/>
        <w:jc w:val="both"/>
        <w:rPr>
          <w:rFonts w:ascii="Arial" w:hAnsi="Arial" w:cs="Arial"/>
          <w:sz w:val="22"/>
          <w:szCs w:val="22"/>
        </w:rPr>
      </w:pPr>
    </w:p>
    <w:p w:rsidR="009D2E95" w:rsidRPr="008D1D24" w:rsidRDefault="009D2E95" w:rsidP="00774278">
      <w:pPr>
        <w:tabs>
          <w:tab w:val="left" w:pos="426"/>
        </w:tabs>
        <w:ind w:right="-22"/>
        <w:jc w:val="both"/>
        <w:rPr>
          <w:rFonts w:ascii="Arial" w:hAnsi="Arial" w:cs="Arial"/>
          <w:b/>
          <w:sz w:val="22"/>
          <w:szCs w:val="22"/>
        </w:rPr>
      </w:pPr>
    </w:p>
    <w:p w:rsidR="005C43D7" w:rsidRPr="008D1D24" w:rsidRDefault="009D2E95" w:rsidP="00774278">
      <w:pPr>
        <w:tabs>
          <w:tab w:val="left" w:pos="426"/>
          <w:tab w:val="left" w:pos="8222"/>
        </w:tabs>
        <w:ind w:right="-22"/>
        <w:jc w:val="both"/>
        <w:rPr>
          <w:rFonts w:ascii="Arial" w:hAnsi="Arial" w:cs="Arial"/>
          <w:b/>
          <w:color w:val="E36C0A"/>
          <w:sz w:val="22"/>
        </w:rPr>
      </w:pPr>
      <w:r w:rsidRPr="008D1D24">
        <w:rPr>
          <w:rFonts w:ascii="Arial" w:hAnsi="Arial" w:cs="Arial"/>
          <w:b/>
          <w:sz w:val="22"/>
          <w:szCs w:val="22"/>
        </w:rPr>
        <w:br w:type="page"/>
      </w:r>
      <w:r w:rsidR="005C43D7" w:rsidRPr="008D1D24">
        <w:rPr>
          <w:rFonts w:ascii="Arial" w:hAnsi="Arial" w:cs="Arial"/>
          <w:b/>
          <w:color w:val="E36C0A"/>
          <w:sz w:val="22"/>
        </w:rPr>
        <w:lastRenderedPageBreak/>
        <w:t>GUIDELINES</w:t>
      </w:r>
    </w:p>
    <w:p w:rsidR="009D2E95" w:rsidRPr="008D1D24" w:rsidRDefault="00CE00EC" w:rsidP="00774278">
      <w:pPr>
        <w:tabs>
          <w:tab w:val="left" w:pos="426"/>
          <w:tab w:val="left" w:pos="8222"/>
        </w:tabs>
        <w:ind w:right="-22"/>
        <w:jc w:val="both"/>
        <w:rPr>
          <w:rFonts w:ascii="Arial" w:hAnsi="Arial" w:cs="Arial"/>
          <w:b/>
          <w:color w:val="E36C0A"/>
          <w:sz w:val="22"/>
        </w:rPr>
      </w:pPr>
      <w:r w:rsidRPr="008D1D24">
        <w:rPr>
          <w:rFonts w:ascii="Arial" w:hAnsi="Arial" w:cs="Arial"/>
          <w:b/>
          <w:color w:val="E36C0A"/>
          <w:sz w:val="22"/>
        </w:rPr>
        <w:t xml:space="preserve">IMPLEMENTING THE POLICY AND WHAT TO HAVE READY </w:t>
      </w:r>
      <w:r w:rsidR="00677209" w:rsidRPr="008D1D24">
        <w:rPr>
          <w:rFonts w:ascii="Arial" w:hAnsi="Arial" w:cs="Arial"/>
          <w:b/>
          <w:color w:val="E36C0A"/>
          <w:sz w:val="22"/>
        </w:rPr>
        <w:t xml:space="preserve"> </w:t>
      </w:r>
    </w:p>
    <w:p w:rsidR="00CE00EC" w:rsidRPr="008D1D24" w:rsidRDefault="00CE00EC" w:rsidP="00774278">
      <w:pPr>
        <w:tabs>
          <w:tab w:val="left" w:pos="426"/>
        </w:tabs>
        <w:ind w:right="-22"/>
        <w:jc w:val="both"/>
        <w:rPr>
          <w:rFonts w:ascii="Arial" w:hAnsi="Arial" w:cs="Arial"/>
          <w:b/>
          <w:sz w:val="22"/>
          <w:szCs w:val="22"/>
        </w:rPr>
      </w:pPr>
    </w:p>
    <w:p w:rsidR="009D2E95" w:rsidRPr="008D1D24" w:rsidRDefault="009D2E95" w:rsidP="00774278">
      <w:pPr>
        <w:numPr>
          <w:ilvl w:val="0"/>
          <w:numId w:val="6"/>
        </w:numPr>
        <w:tabs>
          <w:tab w:val="left" w:pos="426"/>
        </w:tabs>
        <w:ind w:left="0" w:right="-22" w:firstLine="0"/>
        <w:jc w:val="both"/>
        <w:rPr>
          <w:rFonts w:ascii="Arial" w:hAnsi="Arial" w:cs="Arial"/>
          <w:b/>
          <w:color w:val="E36C0A"/>
          <w:sz w:val="22"/>
          <w:szCs w:val="22"/>
        </w:rPr>
      </w:pPr>
      <w:r w:rsidRPr="008D1D24">
        <w:rPr>
          <w:rFonts w:ascii="Arial" w:hAnsi="Arial" w:cs="Arial"/>
          <w:b/>
          <w:color w:val="E36C0A"/>
          <w:sz w:val="22"/>
          <w:szCs w:val="22"/>
        </w:rPr>
        <w:t>Before l</w:t>
      </w:r>
      <w:r w:rsidR="002F0D88" w:rsidRPr="008D1D24">
        <w:rPr>
          <w:rFonts w:ascii="Arial" w:hAnsi="Arial" w:cs="Arial"/>
          <w:b/>
          <w:color w:val="E36C0A"/>
          <w:sz w:val="22"/>
          <w:szCs w:val="22"/>
        </w:rPr>
        <w:t>eaving to obtain stories/photos</w:t>
      </w:r>
      <w:r w:rsidR="00272269" w:rsidRPr="008D1D24">
        <w:rPr>
          <w:rFonts w:ascii="Arial" w:hAnsi="Arial" w:cs="Arial"/>
          <w:b/>
          <w:color w:val="E36C0A"/>
          <w:sz w:val="22"/>
          <w:szCs w:val="22"/>
        </w:rPr>
        <w:t>/videos</w:t>
      </w:r>
      <w:r w:rsidR="00493594" w:rsidRPr="008D1D24">
        <w:rPr>
          <w:rFonts w:ascii="Arial" w:hAnsi="Arial" w:cs="Arial"/>
          <w:b/>
          <w:color w:val="E36C0A"/>
          <w:sz w:val="22"/>
          <w:szCs w:val="22"/>
        </w:rPr>
        <w:t>:</w:t>
      </w:r>
    </w:p>
    <w:p w:rsidR="005E358D" w:rsidRPr="008D1D24" w:rsidRDefault="005E358D" w:rsidP="00774278">
      <w:pPr>
        <w:tabs>
          <w:tab w:val="left" w:pos="426"/>
        </w:tabs>
        <w:ind w:right="-22"/>
        <w:jc w:val="both"/>
        <w:rPr>
          <w:rFonts w:ascii="Arial" w:hAnsi="Arial" w:cs="Arial"/>
          <w:b/>
          <w:color w:val="E36C0A"/>
          <w:sz w:val="22"/>
          <w:szCs w:val="22"/>
        </w:rPr>
      </w:pPr>
    </w:p>
    <w:p w:rsidR="00231B0E" w:rsidRPr="008D1D24" w:rsidRDefault="00231B0E" w:rsidP="00774278">
      <w:pPr>
        <w:numPr>
          <w:ilvl w:val="1"/>
          <w:numId w:val="22"/>
        </w:numPr>
        <w:ind w:left="0" w:right="-22" w:firstLine="0"/>
        <w:jc w:val="both"/>
        <w:rPr>
          <w:rFonts w:ascii="Arial" w:hAnsi="Arial" w:cs="Arial"/>
          <w:b/>
          <w:sz w:val="22"/>
          <w:szCs w:val="22"/>
        </w:rPr>
      </w:pPr>
      <w:r w:rsidRPr="008D1D24">
        <w:rPr>
          <w:rFonts w:ascii="Arial" w:hAnsi="Arial" w:cs="Arial"/>
          <w:b/>
          <w:sz w:val="22"/>
          <w:szCs w:val="22"/>
        </w:rPr>
        <w:t>Read the Consent</w:t>
      </w:r>
      <w:r w:rsidR="00842D65" w:rsidRPr="008D1D24">
        <w:rPr>
          <w:rFonts w:ascii="Arial" w:hAnsi="Arial" w:cs="Arial"/>
          <w:b/>
          <w:sz w:val="22"/>
          <w:szCs w:val="22"/>
        </w:rPr>
        <w:t xml:space="preserve"> form and a</w:t>
      </w:r>
      <w:r w:rsidRPr="008D1D24">
        <w:rPr>
          <w:rFonts w:ascii="Arial" w:hAnsi="Arial" w:cs="Arial"/>
          <w:b/>
          <w:sz w:val="22"/>
          <w:szCs w:val="22"/>
        </w:rPr>
        <w:t>bsorb the main points:</w:t>
      </w:r>
    </w:p>
    <w:p w:rsidR="00231B0E" w:rsidRPr="008D1D24" w:rsidRDefault="00231B0E" w:rsidP="00774278">
      <w:pPr>
        <w:numPr>
          <w:ilvl w:val="2"/>
          <w:numId w:val="23"/>
        </w:numPr>
        <w:tabs>
          <w:tab w:val="clear" w:pos="1368"/>
          <w:tab w:val="left" w:pos="426"/>
          <w:tab w:val="num" w:pos="851"/>
        </w:tabs>
        <w:ind w:left="851" w:right="-22" w:hanging="284"/>
        <w:jc w:val="both"/>
        <w:rPr>
          <w:rFonts w:ascii="Arial" w:hAnsi="Arial" w:cs="Arial"/>
          <w:sz w:val="22"/>
          <w:szCs w:val="22"/>
        </w:rPr>
      </w:pPr>
      <w:r w:rsidRPr="008D1D24">
        <w:rPr>
          <w:rFonts w:ascii="Arial" w:hAnsi="Arial" w:cs="Arial"/>
          <w:sz w:val="22"/>
          <w:szCs w:val="22"/>
        </w:rPr>
        <w:t>What the Subject will release (photo, video, story).</w:t>
      </w:r>
    </w:p>
    <w:p w:rsidR="00231B0E" w:rsidRPr="008D1D24" w:rsidRDefault="00231B0E" w:rsidP="00774278">
      <w:pPr>
        <w:numPr>
          <w:ilvl w:val="2"/>
          <w:numId w:val="23"/>
        </w:numPr>
        <w:tabs>
          <w:tab w:val="clear" w:pos="1368"/>
          <w:tab w:val="left" w:pos="426"/>
          <w:tab w:val="num" w:pos="851"/>
        </w:tabs>
        <w:ind w:left="851" w:right="-22" w:hanging="284"/>
        <w:jc w:val="both"/>
        <w:rPr>
          <w:rFonts w:ascii="Arial" w:hAnsi="Arial" w:cs="Arial"/>
          <w:sz w:val="22"/>
          <w:szCs w:val="22"/>
        </w:rPr>
      </w:pPr>
      <w:r w:rsidRPr="008D1D24">
        <w:rPr>
          <w:rFonts w:ascii="Arial" w:hAnsi="Arial" w:cs="Arial"/>
          <w:sz w:val="22"/>
          <w:szCs w:val="22"/>
        </w:rPr>
        <w:t>For any use.</w:t>
      </w:r>
    </w:p>
    <w:p w:rsidR="00231B0E" w:rsidRPr="008D1D24" w:rsidRDefault="00231B0E" w:rsidP="00774278">
      <w:pPr>
        <w:numPr>
          <w:ilvl w:val="2"/>
          <w:numId w:val="23"/>
        </w:numPr>
        <w:tabs>
          <w:tab w:val="clear" w:pos="1368"/>
          <w:tab w:val="left" w:pos="426"/>
          <w:tab w:val="num" w:pos="851"/>
        </w:tabs>
        <w:ind w:left="851" w:right="-22" w:hanging="284"/>
        <w:jc w:val="both"/>
        <w:rPr>
          <w:rFonts w:ascii="Arial" w:hAnsi="Arial" w:cs="Arial"/>
          <w:sz w:val="22"/>
          <w:szCs w:val="22"/>
        </w:rPr>
      </w:pPr>
      <w:r w:rsidRPr="008D1D24">
        <w:rPr>
          <w:rFonts w:ascii="Arial" w:hAnsi="Arial" w:cs="Arial"/>
          <w:sz w:val="22"/>
          <w:szCs w:val="22"/>
        </w:rPr>
        <w:t>By CARE or others.</w:t>
      </w:r>
    </w:p>
    <w:p w:rsidR="00231B0E" w:rsidRPr="008D1D24" w:rsidRDefault="00231B0E" w:rsidP="00774278">
      <w:pPr>
        <w:numPr>
          <w:ilvl w:val="2"/>
          <w:numId w:val="23"/>
        </w:numPr>
        <w:tabs>
          <w:tab w:val="clear" w:pos="1368"/>
          <w:tab w:val="left" w:pos="426"/>
          <w:tab w:val="num" w:pos="851"/>
        </w:tabs>
        <w:ind w:left="851" w:right="-22" w:hanging="284"/>
        <w:jc w:val="both"/>
        <w:rPr>
          <w:rFonts w:ascii="Arial" w:hAnsi="Arial" w:cs="Arial"/>
          <w:sz w:val="22"/>
          <w:szCs w:val="22"/>
        </w:rPr>
      </w:pPr>
      <w:r w:rsidRPr="008D1D24">
        <w:rPr>
          <w:rFonts w:ascii="Arial" w:hAnsi="Arial" w:cs="Arial"/>
          <w:sz w:val="22"/>
          <w:szCs w:val="22"/>
        </w:rPr>
        <w:t>Sensitive information (e.g., HIV status) requires special consent.</w:t>
      </w:r>
    </w:p>
    <w:p w:rsidR="00231B0E" w:rsidRPr="008D1D24" w:rsidRDefault="009A28A6" w:rsidP="00774278">
      <w:pPr>
        <w:numPr>
          <w:ilvl w:val="2"/>
          <w:numId w:val="23"/>
        </w:numPr>
        <w:tabs>
          <w:tab w:val="clear" w:pos="1368"/>
          <w:tab w:val="left" w:pos="426"/>
          <w:tab w:val="num" w:pos="851"/>
        </w:tabs>
        <w:ind w:left="851" w:right="-22" w:hanging="284"/>
        <w:jc w:val="both"/>
        <w:rPr>
          <w:rFonts w:ascii="Arial" w:hAnsi="Arial" w:cs="Arial"/>
          <w:sz w:val="22"/>
          <w:szCs w:val="22"/>
        </w:rPr>
      </w:pPr>
      <w:r w:rsidRPr="008D1D24">
        <w:rPr>
          <w:rFonts w:ascii="Arial" w:hAnsi="Arial" w:cs="Arial"/>
          <w:sz w:val="22"/>
          <w:szCs w:val="22"/>
        </w:rPr>
        <w:t>Consent</w:t>
      </w:r>
      <w:r w:rsidR="00231B0E" w:rsidRPr="008D1D24">
        <w:rPr>
          <w:rFonts w:ascii="Arial" w:hAnsi="Arial" w:cs="Arial"/>
          <w:sz w:val="22"/>
          <w:szCs w:val="22"/>
        </w:rPr>
        <w:t xml:space="preserve"> involving </w:t>
      </w:r>
      <w:r w:rsidR="00D014AD" w:rsidRPr="008D1D24">
        <w:rPr>
          <w:rFonts w:ascii="Arial" w:hAnsi="Arial" w:cs="Arial"/>
          <w:sz w:val="22"/>
          <w:szCs w:val="22"/>
        </w:rPr>
        <w:t>Minors</w:t>
      </w:r>
      <w:r w:rsidR="00231B0E" w:rsidRPr="008D1D24">
        <w:rPr>
          <w:rFonts w:ascii="Arial" w:hAnsi="Arial" w:cs="Arial"/>
          <w:sz w:val="22"/>
          <w:szCs w:val="22"/>
        </w:rPr>
        <w:t xml:space="preserve"> require extra steps (</w:t>
      </w:r>
      <w:r w:rsidR="00E31E4C" w:rsidRPr="008D1D24">
        <w:rPr>
          <w:rFonts w:ascii="Arial" w:hAnsi="Arial" w:cs="Arial"/>
          <w:sz w:val="22"/>
          <w:szCs w:val="22"/>
        </w:rPr>
        <w:t xml:space="preserve">informed </w:t>
      </w:r>
      <w:r w:rsidR="00231B0E" w:rsidRPr="008D1D24">
        <w:rPr>
          <w:rFonts w:ascii="Arial" w:hAnsi="Arial" w:cs="Arial"/>
          <w:sz w:val="22"/>
          <w:szCs w:val="22"/>
        </w:rPr>
        <w:t xml:space="preserve">consent from an adult, </w:t>
      </w:r>
      <w:r w:rsidR="00E31E4C" w:rsidRPr="008D1D24">
        <w:rPr>
          <w:rFonts w:ascii="Arial" w:hAnsi="Arial" w:cs="Arial"/>
          <w:sz w:val="22"/>
          <w:szCs w:val="22"/>
        </w:rPr>
        <w:t>for example</w:t>
      </w:r>
      <w:r w:rsidR="00231B0E" w:rsidRPr="008D1D24">
        <w:rPr>
          <w:rFonts w:ascii="Arial" w:hAnsi="Arial" w:cs="Arial"/>
          <w:sz w:val="22"/>
          <w:szCs w:val="22"/>
        </w:rPr>
        <w:t>.)</w:t>
      </w:r>
      <w:r w:rsidR="001F462E" w:rsidRPr="008D1D24">
        <w:rPr>
          <w:rFonts w:ascii="Arial" w:hAnsi="Arial" w:cs="Arial"/>
          <w:sz w:val="22"/>
          <w:szCs w:val="22"/>
        </w:rPr>
        <w:t xml:space="preserve">, </w:t>
      </w:r>
      <w:r w:rsidR="001E58A8" w:rsidRPr="008D1D24">
        <w:rPr>
          <w:rFonts w:ascii="Arial" w:hAnsi="Arial" w:cs="Arial"/>
          <w:sz w:val="22"/>
          <w:szCs w:val="22"/>
        </w:rPr>
        <w:t>it is advisable to remove one of the ‘three pillars of risk’ for Minors</w:t>
      </w:r>
      <w:r w:rsidR="009F541C" w:rsidRPr="008D1D24">
        <w:rPr>
          <w:rFonts w:ascii="Arial" w:hAnsi="Arial" w:cs="Arial"/>
          <w:sz w:val="22"/>
          <w:szCs w:val="22"/>
        </w:rPr>
        <w:t xml:space="preserve"> in general</w:t>
      </w:r>
      <w:r w:rsidR="001E58A8" w:rsidRPr="008D1D24">
        <w:rPr>
          <w:rFonts w:ascii="Arial" w:hAnsi="Arial" w:cs="Arial"/>
          <w:sz w:val="22"/>
          <w:szCs w:val="22"/>
        </w:rPr>
        <w:t xml:space="preserve"> (face/identity, exact location and/or name), and </w:t>
      </w:r>
      <w:r w:rsidR="001F462E" w:rsidRPr="008D1D24">
        <w:rPr>
          <w:rFonts w:ascii="Arial" w:hAnsi="Arial" w:cs="Arial"/>
          <w:sz w:val="22"/>
          <w:szCs w:val="22"/>
        </w:rPr>
        <w:t xml:space="preserve">two </w:t>
      </w:r>
      <w:r w:rsidR="009F541C" w:rsidRPr="008D1D24">
        <w:rPr>
          <w:rFonts w:ascii="Arial" w:hAnsi="Arial" w:cs="Arial"/>
          <w:sz w:val="22"/>
          <w:szCs w:val="22"/>
        </w:rPr>
        <w:t>if the Minor is considered “high risk.”</w:t>
      </w:r>
    </w:p>
    <w:p w:rsidR="009F541C" w:rsidRPr="008D1D24" w:rsidRDefault="009F541C" w:rsidP="00842D65">
      <w:pPr>
        <w:tabs>
          <w:tab w:val="left" w:pos="426"/>
        </w:tabs>
        <w:ind w:left="851" w:right="-22"/>
        <w:jc w:val="both"/>
        <w:rPr>
          <w:rFonts w:ascii="Arial" w:hAnsi="Arial" w:cs="Arial"/>
          <w:sz w:val="22"/>
          <w:szCs w:val="22"/>
        </w:rPr>
      </w:pPr>
    </w:p>
    <w:p w:rsidR="00231B0E" w:rsidRPr="008D1D24" w:rsidRDefault="00231B0E" w:rsidP="00842D65">
      <w:pPr>
        <w:numPr>
          <w:ilvl w:val="1"/>
          <w:numId w:val="11"/>
        </w:numPr>
        <w:ind w:left="0" w:right="-22" w:firstLine="0"/>
        <w:jc w:val="both"/>
        <w:rPr>
          <w:rFonts w:ascii="Arial" w:hAnsi="Arial" w:cs="Arial"/>
          <w:b/>
          <w:sz w:val="22"/>
          <w:szCs w:val="22"/>
        </w:rPr>
      </w:pPr>
      <w:r w:rsidRPr="008D1D24">
        <w:rPr>
          <w:rFonts w:ascii="Arial" w:hAnsi="Arial" w:cs="Arial"/>
          <w:b/>
          <w:sz w:val="22"/>
          <w:szCs w:val="22"/>
        </w:rPr>
        <w:t>Understand clearly how to properly complete the document</w:t>
      </w:r>
    </w:p>
    <w:p w:rsidR="00BB32A4" w:rsidRPr="008D1D24" w:rsidRDefault="00BB32A4" w:rsidP="00774278">
      <w:pPr>
        <w:tabs>
          <w:tab w:val="left" w:pos="426"/>
          <w:tab w:val="num" w:pos="1368"/>
        </w:tabs>
        <w:ind w:right="-22"/>
        <w:jc w:val="both"/>
        <w:rPr>
          <w:rFonts w:ascii="Arial" w:hAnsi="Arial" w:cs="Arial"/>
          <w:sz w:val="22"/>
          <w:szCs w:val="22"/>
        </w:rPr>
      </w:pPr>
    </w:p>
    <w:p w:rsidR="009D2E95" w:rsidRPr="008D1D24" w:rsidRDefault="00231B0E" w:rsidP="00774278">
      <w:pPr>
        <w:numPr>
          <w:ilvl w:val="1"/>
          <w:numId w:val="11"/>
        </w:numPr>
        <w:ind w:left="0" w:right="-22" w:firstLine="0"/>
        <w:jc w:val="both"/>
        <w:rPr>
          <w:rFonts w:ascii="Arial" w:hAnsi="Arial" w:cs="Arial"/>
          <w:b/>
          <w:sz w:val="22"/>
          <w:szCs w:val="22"/>
        </w:rPr>
      </w:pPr>
      <w:r w:rsidRPr="008D1D24">
        <w:rPr>
          <w:rFonts w:ascii="Arial" w:hAnsi="Arial" w:cs="Arial"/>
          <w:b/>
          <w:sz w:val="22"/>
          <w:szCs w:val="22"/>
        </w:rPr>
        <w:t xml:space="preserve"> </w:t>
      </w:r>
      <w:r w:rsidR="009D2E95" w:rsidRPr="008D1D24">
        <w:rPr>
          <w:rFonts w:ascii="Arial" w:hAnsi="Arial" w:cs="Arial"/>
          <w:b/>
          <w:sz w:val="22"/>
          <w:szCs w:val="22"/>
        </w:rPr>
        <w:t>Bring with you:</w:t>
      </w:r>
    </w:p>
    <w:p w:rsidR="009D2E95" w:rsidRPr="008D1D24" w:rsidRDefault="009D2E95" w:rsidP="00774278">
      <w:pPr>
        <w:numPr>
          <w:ilvl w:val="2"/>
          <w:numId w:val="19"/>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 xml:space="preserve">Many copies of the </w:t>
      </w:r>
      <w:r w:rsidR="00E31E4C" w:rsidRPr="008D1D24">
        <w:rPr>
          <w:rFonts w:ascii="Arial" w:hAnsi="Arial" w:cs="Arial"/>
          <w:sz w:val="22"/>
          <w:szCs w:val="22"/>
        </w:rPr>
        <w:t>c</w:t>
      </w:r>
      <w:r w:rsidRPr="008D1D24">
        <w:rPr>
          <w:rFonts w:ascii="Arial" w:hAnsi="Arial" w:cs="Arial"/>
          <w:sz w:val="22"/>
          <w:szCs w:val="22"/>
        </w:rPr>
        <w:t>onsent</w:t>
      </w:r>
      <w:r w:rsidR="00E31E4C" w:rsidRPr="008D1D24">
        <w:rPr>
          <w:rFonts w:ascii="Arial" w:hAnsi="Arial" w:cs="Arial"/>
          <w:sz w:val="22"/>
          <w:szCs w:val="22"/>
        </w:rPr>
        <w:t xml:space="preserve"> </w:t>
      </w:r>
      <w:r w:rsidR="009A28A6" w:rsidRPr="008D1D24">
        <w:rPr>
          <w:rFonts w:ascii="Arial" w:hAnsi="Arial" w:cs="Arial"/>
          <w:sz w:val="22"/>
          <w:szCs w:val="22"/>
        </w:rPr>
        <w:t>form</w:t>
      </w:r>
      <w:r w:rsidRPr="008D1D24">
        <w:rPr>
          <w:rFonts w:ascii="Arial" w:hAnsi="Arial" w:cs="Arial"/>
          <w:sz w:val="22"/>
          <w:szCs w:val="22"/>
        </w:rPr>
        <w:t xml:space="preserve"> (enough to leave blank copies if requested)</w:t>
      </w:r>
      <w:r w:rsidR="00A62762" w:rsidRPr="008D1D24">
        <w:rPr>
          <w:rFonts w:ascii="Arial" w:hAnsi="Arial" w:cs="Arial"/>
          <w:sz w:val="22"/>
          <w:szCs w:val="22"/>
        </w:rPr>
        <w:t>.</w:t>
      </w:r>
    </w:p>
    <w:p w:rsidR="009D2E95" w:rsidRPr="008D1D24" w:rsidRDefault="009D2E95" w:rsidP="00774278">
      <w:pPr>
        <w:numPr>
          <w:ilvl w:val="2"/>
          <w:numId w:val="19"/>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 xml:space="preserve">Sample(s) of possible uses (annual report, advertisement, </w:t>
      </w:r>
      <w:r w:rsidR="00AC2753" w:rsidRPr="008D1D24">
        <w:rPr>
          <w:rFonts w:ascii="Arial" w:hAnsi="Arial" w:cs="Arial"/>
          <w:sz w:val="22"/>
          <w:szCs w:val="22"/>
        </w:rPr>
        <w:t>website screenshot</w:t>
      </w:r>
      <w:r w:rsidRPr="008D1D24">
        <w:rPr>
          <w:rFonts w:ascii="Arial" w:hAnsi="Arial" w:cs="Arial"/>
          <w:sz w:val="22"/>
          <w:szCs w:val="22"/>
        </w:rPr>
        <w:t>, etc.)</w:t>
      </w:r>
      <w:r w:rsidR="00A62762" w:rsidRPr="008D1D24">
        <w:rPr>
          <w:rFonts w:ascii="Arial" w:hAnsi="Arial" w:cs="Arial"/>
          <w:sz w:val="22"/>
          <w:szCs w:val="22"/>
        </w:rPr>
        <w:t>.</w:t>
      </w:r>
    </w:p>
    <w:p w:rsidR="009D2E95" w:rsidRPr="008D1D24" w:rsidRDefault="009D2E95" w:rsidP="00774278">
      <w:pPr>
        <w:numPr>
          <w:ilvl w:val="2"/>
          <w:numId w:val="19"/>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A person who speaks the local language (a translator)</w:t>
      </w:r>
      <w:r w:rsidR="00A62762" w:rsidRPr="008D1D24">
        <w:rPr>
          <w:rFonts w:ascii="Arial" w:hAnsi="Arial" w:cs="Arial"/>
          <w:sz w:val="22"/>
          <w:szCs w:val="22"/>
        </w:rPr>
        <w:t>.</w:t>
      </w:r>
    </w:p>
    <w:p w:rsidR="009F541C" w:rsidRPr="008D1D24" w:rsidRDefault="009F541C" w:rsidP="00774278">
      <w:pPr>
        <w:numPr>
          <w:ilvl w:val="2"/>
          <w:numId w:val="19"/>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An ink pad for thumbprints (check with CO to see if ink pads are already available locally)</w:t>
      </w:r>
    </w:p>
    <w:p w:rsidR="00BB32A4" w:rsidRPr="008D1D24" w:rsidRDefault="00BB32A4" w:rsidP="00774278">
      <w:pPr>
        <w:tabs>
          <w:tab w:val="left" w:pos="851"/>
        </w:tabs>
        <w:ind w:left="851" w:right="-22" w:hanging="284"/>
        <w:jc w:val="both"/>
        <w:rPr>
          <w:rFonts w:ascii="Arial" w:hAnsi="Arial" w:cs="Arial"/>
          <w:sz w:val="22"/>
          <w:szCs w:val="22"/>
        </w:rPr>
      </w:pPr>
    </w:p>
    <w:p w:rsidR="009D2E95" w:rsidRPr="008D1D24" w:rsidRDefault="009D2E95" w:rsidP="00774278">
      <w:pPr>
        <w:numPr>
          <w:ilvl w:val="1"/>
          <w:numId w:val="11"/>
        </w:numPr>
        <w:tabs>
          <w:tab w:val="clear" w:pos="432"/>
          <w:tab w:val="left" w:pos="426"/>
          <w:tab w:val="num" w:pos="1276"/>
        </w:tabs>
        <w:ind w:left="426" w:right="-22" w:hanging="426"/>
        <w:jc w:val="both"/>
        <w:rPr>
          <w:rFonts w:ascii="Arial" w:hAnsi="Arial" w:cs="Arial"/>
          <w:b/>
          <w:sz w:val="22"/>
          <w:szCs w:val="22"/>
        </w:rPr>
      </w:pPr>
      <w:r w:rsidRPr="008D1D24">
        <w:rPr>
          <w:rFonts w:ascii="Arial" w:hAnsi="Arial" w:cs="Arial"/>
          <w:b/>
          <w:sz w:val="22"/>
          <w:szCs w:val="22"/>
        </w:rPr>
        <w:t>Have the translator absorb the main points</w:t>
      </w:r>
      <w:r w:rsidR="00231B0E" w:rsidRPr="008D1D24">
        <w:rPr>
          <w:rFonts w:ascii="Arial" w:hAnsi="Arial" w:cs="Arial"/>
          <w:b/>
          <w:sz w:val="22"/>
          <w:szCs w:val="22"/>
        </w:rPr>
        <w:t xml:space="preserve"> and clearly understand how the form is to be properly completed.</w:t>
      </w:r>
    </w:p>
    <w:p w:rsidR="00493594" w:rsidRPr="008D1D24" w:rsidRDefault="00493594" w:rsidP="00774278">
      <w:pPr>
        <w:tabs>
          <w:tab w:val="left" w:pos="426"/>
        </w:tabs>
        <w:ind w:right="-22"/>
        <w:jc w:val="both"/>
        <w:rPr>
          <w:rFonts w:ascii="Arial" w:hAnsi="Arial" w:cs="Arial"/>
          <w:b/>
          <w:color w:val="E36C0A"/>
          <w:sz w:val="22"/>
          <w:szCs w:val="22"/>
        </w:rPr>
      </w:pPr>
    </w:p>
    <w:p w:rsidR="009D2E95" w:rsidRPr="008D1D24" w:rsidRDefault="009D2E95" w:rsidP="00774278">
      <w:pPr>
        <w:numPr>
          <w:ilvl w:val="0"/>
          <w:numId w:val="6"/>
        </w:numPr>
        <w:tabs>
          <w:tab w:val="left" w:pos="426"/>
        </w:tabs>
        <w:ind w:left="0" w:right="-22" w:firstLine="0"/>
        <w:jc w:val="both"/>
        <w:rPr>
          <w:rFonts w:ascii="Arial" w:hAnsi="Arial" w:cs="Arial"/>
          <w:b/>
          <w:color w:val="E36C0A"/>
          <w:sz w:val="22"/>
          <w:szCs w:val="22"/>
        </w:rPr>
      </w:pPr>
      <w:r w:rsidRPr="008D1D24">
        <w:rPr>
          <w:rFonts w:ascii="Arial" w:hAnsi="Arial" w:cs="Arial"/>
          <w:b/>
          <w:color w:val="E36C0A"/>
          <w:sz w:val="22"/>
          <w:szCs w:val="22"/>
        </w:rPr>
        <w:t>At th</w:t>
      </w:r>
      <w:r w:rsidR="002F0D88" w:rsidRPr="008D1D24">
        <w:rPr>
          <w:rFonts w:ascii="Arial" w:hAnsi="Arial" w:cs="Arial"/>
          <w:b/>
          <w:color w:val="E36C0A"/>
          <w:sz w:val="22"/>
          <w:szCs w:val="22"/>
        </w:rPr>
        <w:t>e story collection/photo</w:t>
      </w:r>
      <w:r w:rsidR="00272269" w:rsidRPr="008D1D24">
        <w:rPr>
          <w:rFonts w:ascii="Arial" w:hAnsi="Arial" w:cs="Arial"/>
          <w:b/>
          <w:color w:val="E36C0A"/>
          <w:sz w:val="22"/>
          <w:szCs w:val="22"/>
        </w:rPr>
        <w:t>/video</w:t>
      </w:r>
      <w:r w:rsidR="002F0D88" w:rsidRPr="008D1D24">
        <w:rPr>
          <w:rFonts w:ascii="Arial" w:hAnsi="Arial" w:cs="Arial"/>
          <w:b/>
          <w:color w:val="E36C0A"/>
          <w:sz w:val="22"/>
          <w:szCs w:val="22"/>
        </w:rPr>
        <w:t xml:space="preserve"> shoot</w:t>
      </w:r>
      <w:r w:rsidR="005E358D" w:rsidRPr="008D1D24">
        <w:rPr>
          <w:rFonts w:ascii="Arial" w:hAnsi="Arial" w:cs="Arial"/>
          <w:b/>
          <w:color w:val="E36C0A"/>
          <w:sz w:val="22"/>
          <w:szCs w:val="22"/>
        </w:rPr>
        <w:t>:</w:t>
      </w:r>
    </w:p>
    <w:p w:rsidR="005E358D" w:rsidRPr="008D1D24" w:rsidRDefault="005E358D" w:rsidP="00774278">
      <w:pPr>
        <w:tabs>
          <w:tab w:val="left" w:pos="426"/>
        </w:tabs>
        <w:ind w:right="-22"/>
        <w:jc w:val="both"/>
        <w:rPr>
          <w:rFonts w:ascii="Arial" w:hAnsi="Arial" w:cs="Arial"/>
          <w:b/>
          <w:color w:val="E36C0A"/>
          <w:sz w:val="22"/>
          <w:szCs w:val="22"/>
        </w:rPr>
      </w:pPr>
    </w:p>
    <w:p w:rsidR="009D2E95" w:rsidRPr="008D1D24" w:rsidRDefault="009D2E95" w:rsidP="00774278">
      <w:pPr>
        <w:numPr>
          <w:ilvl w:val="1"/>
          <w:numId w:val="12"/>
        </w:numPr>
        <w:ind w:left="0" w:right="-22" w:firstLine="0"/>
        <w:jc w:val="both"/>
        <w:rPr>
          <w:rFonts w:ascii="Arial" w:hAnsi="Arial" w:cs="Arial"/>
          <w:b/>
          <w:sz w:val="22"/>
          <w:szCs w:val="22"/>
        </w:rPr>
      </w:pPr>
      <w:r w:rsidRPr="008D1D24">
        <w:rPr>
          <w:rFonts w:ascii="Arial" w:hAnsi="Arial" w:cs="Arial"/>
          <w:b/>
          <w:sz w:val="22"/>
          <w:szCs w:val="22"/>
        </w:rPr>
        <w:t>You and/or the t</w:t>
      </w:r>
      <w:r w:rsidR="00A62762" w:rsidRPr="008D1D24">
        <w:rPr>
          <w:rFonts w:ascii="Arial" w:hAnsi="Arial" w:cs="Arial"/>
          <w:b/>
          <w:sz w:val="22"/>
          <w:szCs w:val="22"/>
        </w:rPr>
        <w:t>ranslator:</w:t>
      </w:r>
    </w:p>
    <w:p w:rsidR="009D2E95" w:rsidRPr="008D1D24" w:rsidRDefault="00064F2C" w:rsidP="00774278">
      <w:pPr>
        <w:numPr>
          <w:ilvl w:val="2"/>
          <w:numId w:val="13"/>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 xml:space="preserve">Explain the </w:t>
      </w:r>
      <w:r w:rsidR="00E31E4C" w:rsidRPr="008D1D24">
        <w:rPr>
          <w:rFonts w:ascii="Arial" w:hAnsi="Arial" w:cs="Arial"/>
          <w:sz w:val="22"/>
          <w:szCs w:val="22"/>
        </w:rPr>
        <w:t xml:space="preserve">consent </w:t>
      </w:r>
      <w:r w:rsidRPr="008D1D24">
        <w:rPr>
          <w:rFonts w:ascii="Arial" w:hAnsi="Arial" w:cs="Arial"/>
          <w:sz w:val="22"/>
          <w:szCs w:val="22"/>
        </w:rPr>
        <w:t>form</w:t>
      </w:r>
      <w:r w:rsidR="009D2E95" w:rsidRPr="008D1D24">
        <w:rPr>
          <w:rFonts w:ascii="Arial" w:hAnsi="Arial" w:cs="Arial"/>
          <w:sz w:val="22"/>
          <w:szCs w:val="22"/>
        </w:rPr>
        <w:t xml:space="preserve"> to all potential Subjects</w:t>
      </w:r>
      <w:r w:rsidR="00BB32A4" w:rsidRPr="008D1D24">
        <w:rPr>
          <w:rFonts w:ascii="Arial" w:hAnsi="Arial" w:cs="Arial"/>
          <w:sz w:val="22"/>
          <w:szCs w:val="22"/>
        </w:rPr>
        <w:t xml:space="preserve"> in their language</w:t>
      </w:r>
      <w:r w:rsidR="00A62762" w:rsidRPr="008D1D24">
        <w:rPr>
          <w:rFonts w:ascii="Arial" w:hAnsi="Arial" w:cs="Arial"/>
          <w:sz w:val="22"/>
          <w:szCs w:val="22"/>
        </w:rPr>
        <w:t>.</w:t>
      </w:r>
      <w:r w:rsidRPr="008D1D24">
        <w:rPr>
          <w:rFonts w:ascii="Arial" w:hAnsi="Arial" w:cs="Arial"/>
          <w:sz w:val="22"/>
          <w:szCs w:val="22"/>
        </w:rPr>
        <w:t xml:space="preserve"> Explain how we might use their Materials</w:t>
      </w:r>
      <w:r w:rsidR="009F541C" w:rsidRPr="008D1D24">
        <w:rPr>
          <w:rFonts w:ascii="Arial" w:hAnsi="Arial" w:cs="Arial"/>
          <w:sz w:val="22"/>
          <w:szCs w:val="22"/>
        </w:rPr>
        <w:t xml:space="preserve"> and show samples if available.</w:t>
      </w:r>
    </w:p>
    <w:p w:rsidR="00231B0E" w:rsidRPr="008D1D24" w:rsidRDefault="00231B0E" w:rsidP="00774278">
      <w:pPr>
        <w:numPr>
          <w:ilvl w:val="2"/>
          <w:numId w:val="13"/>
        </w:numPr>
        <w:tabs>
          <w:tab w:val="left" w:pos="851"/>
        </w:tabs>
        <w:ind w:left="851" w:right="-22" w:hanging="284"/>
        <w:jc w:val="both"/>
        <w:rPr>
          <w:rFonts w:ascii="Arial" w:hAnsi="Arial" w:cs="Arial"/>
          <w:sz w:val="22"/>
          <w:szCs w:val="22"/>
        </w:rPr>
      </w:pPr>
      <w:r w:rsidRPr="008D1D24">
        <w:rPr>
          <w:rFonts w:ascii="Arial" w:hAnsi="Arial" w:cs="Arial"/>
          <w:sz w:val="22"/>
          <w:szCs w:val="22"/>
        </w:rPr>
        <w:t>Provide a written translated copy for the subject to read, if able.</w:t>
      </w:r>
    </w:p>
    <w:p w:rsidR="009D2E95" w:rsidRPr="008D1D24" w:rsidRDefault="009D2E95" w:rsidP="00774278">
      <w:pPr>
        <w:numPr>
          <w:ilvl w:val="2"/>
          <w:numId w:val="13"/>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Answer any questions</w:t>
      </w:r>
      <w:r w:rsidR="00A62762" w:rsidRPr="008D1D24">
        <w:rPr>
          <w:rFonts w:ascii="Arial" w:hAnsi="Arial" w:cs="Arial"/>
          <w:sz w:val="22"/>
          <w:szCs w:val="22"/>
        </w:rPr>
        <w:t>.</w:t>
      </w:r>
    </w:p>
    <w:p w:rsidR="009D2E95" w:rsidRPr="008D1D24" w:rsidRDefault="009D2E95" w:rsidP="00774278">
      <w:pPr>
        <w:numPr>
          <w:ilvl w:val="2"/>
          <w:numId w:val="13"/>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 xml:space="preserve">Write down </w:t>
      </w:r>
      <w:r w:rsidR="00BB32A4" w:rsidRPr="008D1D24">
        <w:rPr>
          <w:rFonts w:ascii="Arial" w:hAnsi="Arial" w:cs="Arial"/>
          <w:sz w:val="22"/>
          <w:szCs w:val="22"/>
        </w:rPr>
        <w:t xml:space="preserve">on the </w:t>
      </w:r>
      <w:r w:rsidR="00E31E4C" w:rsidRPr="008D1D24">
        <w:rPr>
          <w:rFonts w:ascii="Arial" w:hAnsi="Arial" w:cs="Arial"/>
          <w:sz w:val="22"/>
          <w:szCs w:val="22"/>
        </w:rPr>
        <w:t xml:space="preserve">consent </w:t>
      </w:r>
      <w:r w:rsidR="00BB32A4" w:rsidRPr="008D1D24">
        <w:rPr>
          <w:rFonts w:ascii="Arial" w:hAnsi="Arial" w:cs="Arial"/>
          <w:sz w:val="22"/>
          <w:szCs w:val="22"/>
        </w:rPr>
        <w:t xml:space="preserve">form </w:t>
      </w:r>
      <w:r w:rsidRPr="008D1D24">
        <w:rPr>
          <w:rFonts w:ascii="Arial" w:hAnsi="Arial" w:cs="Arial"/>
          <w:sz w:val="22"/>
          <w:szCs w:val="22"/>
        </w:rPr>
        <w:t xml:space="preserve">any sensitive information the Subject is okay with CARE/third parties using, such as HIV/AIDS status, </w:t>
      </w:r>
      <w:r w:rsidR="00337545" w:rsidRPr="008D1D24">
        <w:rPr>
          <w:rFonts w:ascii="Arial" w:hAnsi="Arial" w:cs="Arial"/>
          <w:sz w:val="22"/>
          <w:szCs w:val="22"/>
        </w:rPr>
        <w:t>survivors</w:t>
      </w:r>
      <w:r w:rsidRPr="008D1D24">
        <w:rPr>
          <w:rFonts w:ascii="Arial" w:hAnsi="Arial" w:cs="Arial"/>
          <w:sz w:val="22"/>
          <w:szCs w:val="22"/>
        </w:rPr>
        <w:t xml:space="preserve"> of gender</w:t>
      </w:r>
      <w:r w:rsidR="00337545" w:rsidRPr="008D1D24">
        <w:rPr>
          <w:rFonts w:ascii="Arial" w:hAnsi="Arial" w:cs="Arial"/>
          <w:sz w:val="22"/>
          <w:szCs w:val="22"/>
        </w:rPr>
        <w:t>-based</w:t>
      </w:r>
      <w:r w:rsidRPr="008D1D24">
        <w:rPr>
          <w:rFonts w:ascii="Arial" w:hAnsi="Arial" w:cs="Arial"/>
          <w:sz w:val="22"/>
          <w:szCs w:val="22"/>
        </w:rPr>
        <w:t xml:space="preserve"> violence, internally displaced, female genital cutting, etc.</w:t>
      </w:r>
      <w:r w:rsidR="00BB32A4" w:rsidRPr="008D1D24">
        <w:rPr>
          <w:rFonts w:ascii="Arial" w:hAnsi="Arial" w:cs="Arial"/>
          <w:sz w:val="22"/>
          <w:szCs w:val="22"/>
        </w:rPr>
        <w:t xml:space="preserve">, </w:t>
      </w:r>
      <w:r w:rsidR="001F462E" w:rsidRPr="008D1D24">
        <w:rPr>
          <w:rFonts w:ascii="Arial" w:hAnsi="Arial" w:cs="Arial"/>
          <w:sz w:val="22"/>
          <w:szCs w:val="22"/>
        </w:rPr>
        <w:t>as well as</w:t>
      </w:r>
      <w:r w:rsidR="00BB32A4" w:rsidRPr="008D1D24">
        <w:rPr>
          <w:rFonts w:ascii="Arial" w:hAnsi="Arial" w:cs="Arial"/>
          <w:sz w:val="22"/>
          <w:szCs w:val="22"/>
        </w:rPr>
        <w:t xml:space="preserve"> any sensitive information the Subject does NOT want disclosed.</w:t>
      </w:r>
    </w:p>
    <w:p w:rsidR="009D2E95" w:rsidRPr="008D1D24" w:rsidRDefault="009D2E95" w:rsidP="00774278">
      <w:pPr>
        <w:numPr>
          <w:ilvl w:val="2"/>
          <w:numId w:val="13"/>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 xml:space="preserve">The person who explained the </w:t>
      </w:r>
      <w:r w:rsidR="00E31E4C" w:rsidRPr="008D1D24">
        <w:rPr>
          <w:rFonts w:ascii="Arial" w:hAnsi="Arial" w:cs="Arial"/>
          <w:sz w:val="22"/>
          <w:szCs w:val="22"/>
        </w:rPr>
        <w:t xml:space="preserve">consent </w:t>
      </w:r>
      <w:r w:rsidRPr="008D1D24">
        <w:rPr>
          <w:rFonts w:ascii="Arial" w:hAnsi="Arial" w:cs="Arial"/>
          <w:sz w:val="22"/>
          <w:szCs w:val="22"/>
        </w:rPr>
        <w:t xml:space="preserve">form </w:t>
      </w:r>
      <w:r w:rsidR="00BB32A4" w:rsidRPr="008D1D24">
        <w:rPr>
          <w:rFonts w:ascii="Arial" w:hAnsi="Arial" w:cs="Arial"/>
          <w:sz w:val="22"/>
          <w:szCs w:val="22"/>
        </w:rPr>
        <w:t>writes their name and signs the form in the box at the bottom of the form.</w:t>
      </w:r>
    </w:p>
    <w:p w:rsidR="009D2E95" w:rsidRPr="008D1D24" w:rsidRDefault="009D2E95" w:rsidP="00774278">
      <w:pPr>
        <w:numPr>
          <w:ilvl w:val="2"/>
          <w:numId w:val="13"/>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 xml:space="preserve">Gather </w:t>
      </w:r>
      <w:r w:rsidR="00BB32A4" w:rsidRPr="008D1D24">
        <w:rPr>
          <w:rFonts w:ascii="Arial" w:hAnsi="Arial" w:cs="Arial"/>
          <w:sz w:val="22"/>
          <w:szCs w:val="22"/>
        </w:rPr>
        <w:t xml:space="preserve">printed name (ensure correct spelling and ensure writing is legible) and </w:t>
      </w:r>
      <w:r w:rsidRPr="008D1D24">
        <w:rPr>
          <w:rFonts w:ascii="Arial" w:hAnsi="Arial" w:cs="Arial"/>
          <w:sz w:val="22"/>
          <w:szCs w:val="22"/>
        </w:rPr>
        <w:t>signatures</w:t>
      </w:r>
      <w:r w:rsidR="00231B0E" w:rsidRPr="008D1D24">
        <w:rPr>
          <w:rFonts w:ascii="Arial" w:hAnsi="Arial" w:cs="Arial"/>
          <w:sz w:val="22"/>
          <w:szCs w:val="22"/>
        </w:rPr>
        <w:t>, marks</w:t>
      </w:r>
      <w:r w:rsidRPr="008D1D24">
        <w:rPr>
          <w:rFonts w:ascii="Arial" w:hAnsi="Arial" w:cs="Arial"/>
          <w:sz w:val="22"/>
          <w:szCs w:val="22"/>
        </w:rPr>
        <w:t xml:space="preserve"> or thumb print</w:t>
      </w:r>
      <w:r w:rsidR="00BB32A4" w:rsidRPr="008D1D24">
        <w:rPr>
          <w:rFonts w:ascii="Arial" w:hAnsi="Arial" w:cs="Arial"/>
          <w:sz w:val="22"/>
          <w:szCs w:val="22"/>
        </w:rPr>
        <w:t xml:space="preserve"> from the Subject on the </w:t>
      </w:r>
      <w:r w:rsidR="00E31E4C" w:rsidRPr="008D1D24">
        <w:rPr>
          <w:rFonts w:ascii="Arial" w:hAnsi="Arial" w:cs="Arial"/>
          <w:sz w:val="22"/>
          <w:szCs w:val="22"/>
        </w:rPr>
        <w:t xml:space="preserve">consent </w:t>
      </w:r>
      <w:r w:rsidR="00BB32A4" w:rsidRPr="008D1D24">
        <w:rPr>
          <w:rFonts w:ascii="Arial" w:hAnsi="Arial" w:cs="Arial"/>
          <w:sz w:val="22"/>
          <w:szCs w:val="22"/>
        </w:rPr>
        <w:t>form</w:t>
      </w:r>
      <w:r w:rsidR="00A62762" w:rsidRPr="008D1D24">
        <w:rPr>
          <w:rFonts w:ascii="Arial" w:hAnsi="Arial" w:cs="Arial"/>
          <w:sz w:val="22"/>
          <w:szCs w:val="22"/>
        </w:rPr>
        <w:t>.</w:t>
      </w:r>
    </w:p>
    <w:p w:rsidR="00265E6F" w:rsidRPr="008D1D24" w:rsidRDefault="00265E6F" w:rsidP="00774278">
      <w:pPr>
        <w:numPr>
          <w:ilvl w:val="2"/>
          <w:numId w:val="13"/>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 xml:space="preserve">Record any key identifying traits of the person (i.e. orange head scarf, girl with braids, man with blue shirt) to help connect the consent form to the person in the image. </w:t>
      </w:r>
    </w:p>
    <w:p w:rsidR="009D2E95" w:rsidRPr="008D1D24" w:rsidRDefault="009D2E95" w:rsidP="00774278">
      <w:pPr>
        <w:numPr>
          <w:ilvl w:val="2"/>
          <w:numId w:val="13"/>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If any Subjects want a copy of the consent</w:t>
      </w:r>
      <w:r w:rsidR="001F462E" w:rsidRPr="008D1D24">
        <w:rPr>
          <w:rFonts w:ascii="Arial" w:hAnsi="Arial" w:cs="Arial"/>
          <w:sz w:val="22"/>
          <w:szCs w:val="22"/>
        </w:rPr>
        <w:t xml:space="preserve"> form</w:t>
      </w:r>
      <w:r w:rsidRPr="008D1D24">
        <w:rPr>
          <w:rFonts w:ascii="Arial" w:hAnsi="Arial" w:cs="Arial"/>
          <w:sz w:val="22"/>
          <w:szCs w:val="22"/>
        </w:rPr>
        <w:t xml:space="preserve">, give a </w:t>
      </w:r>
      <w:r w:rsidR="00A62762" w:rsidRPr="008D1D24">
        <w:rPr>
          <w:rFonts w:ascii="Arial" w:hAnsi="Arial" w:cs="Arial"/>
          <w:sz w:val="22"/>
          <w:szCs w:val="22"/>
        </w:rPr>
        <w:t xml:space="preserve">blank </w:t>
      </w:r>
      <w:r w:rsidRPr="008D1D24">
        <w:rPr>
          <w:rFonts w:ascii="Arial" w:hAnsi="Arial" w:cs="Arial"/>
          <w:sz w:val="22"/>
          <w:szCs w:val="22"/>
        </w:rPr>
        <w:t>copy to them</w:t>
      </w:r>
      <w:r w:rsidR="00A62762" w:rsidRPr="008D1D24">
        <w:rPr>
          <w:rFonts w:ascii="Arial" w:hAnsi="Arial" w:cs="Arial"/>
          <w:sz w:val="22"/>
          <w:szCs w:val="22"/>
        </w:rPr>
        <w:t>.</w:t>
      </w:r>
    </w:p>
    <w:p w:rsidR="005E358D" w:rsidRPr="008D1D24" w:rsidRDefault="005E358D" w:rsidP="00774278">
      <w:pPr>
        <w:tabs>
          <w:tab w:val="left" w:pos="426"/>
        </w:tabs>
        <w:ind w:left="426" w:right="-22" w:hanging="426"/>
        <w:jc w:val="both"/>
        <w:rPr>
          <w:rFonts w:ascii="Arial" w:hAnsi="Arial" w:cs="Arial"/>
          <w:sz w:val="22"/>
          <w:szCs w:val="22"/>
        </w:rPr>
      </w:pPr>
    </w:p>
    <w:p w:rsidR="009D2E95" w:rsidRPr="008D1D24" w:rsidRDefault="009D2E95" w:rsidP="00774278">
      <w:pPr>
        <w:numPr>
          <w:ilvl w:val="1"/>
          <w:numId w:val="12"/>
        </w:numPr>
        <w:ind w:left="426" w:right="-22" w:hanging="426"/>
        <w:jc w:val="both"/>
        <w:rPr>
          <w:rFonts w:ascii="Arial" w:hAnsi="Arial" w:cs="Arial"/>
          <w:b/>
          <w:sz w:val="22"/>
          <w:szCs w:val="22"/>
        </w:rPr>
      </w:pPr>
      <w:r w:rsidRPr="008D1D24">
        <w:rPr>
          <w:rFonts w:ascii="Arial" w:hAnsi="Arial" w:cs="Arial"/>
          <w:b/>
          <w:sz w:val="22"/>
          <w:szCs w:val="22"/>
        </w:rPr>
        <w:t>If the Subject:</w:t>
      </w:r>
    </w:p>
    <w:p w:rsidR="009D2E95" w:rsidRPr="008D1D24" w:rsidRDefault="009D2E95" w:rsidP="00774278">
      <w:pPr>
        <w:numPr>
          <w:ilvl w:val="2"/>
          <w:numId w:val="15"/>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u w:val="single"/>
        </w:rPr>
        <w:t xml:space="preserve">Refuses </w:t>
      </w:r>
      <w:r w:rsidRPr="008D1D24">
        <w:rPr>
          <w:rFonts w:ascii="Arial" w:hAnsi="Arial" w:cs="Arial"/>
          <w:b/>
          <w:sz w:val="22"/>
          <w:szCs w:val="22"/>
          <w:u w:val="single"/>
        </w:rPr>
        <w:t>all</w:t>
      </w:r>
      <w:r w:rsidRPr="008D1D24">
        <w:rPr>
          <w:rFonts w:ascii="Arial" w:hAnsi="Arial" w:cs="Arial"/>
          <w:sz w:val="22"/>
          <w:szCs w:val="22"/>
          <w:u w:val="single"/>
        </w:rPr>
        <w:t xml:space="preserve"> photos,</w:t>
      </w:r>
      <w:r w:rsidR="00272269" w:rsidRPr="008D1D24">
        <w:rPr>
          <w:rFonts w:ascii="Arial" w:hAnsi="Arial" w:cs="Arial"/>
          <w:sz w:val="22"/>
          <w:szCs w:val="22"/>
          <w:u w:val="single"/>
        </w:rPr>
        <w:t xml:space="preserve"> videos,</w:t>
      </w:r>
      <w:r w:rsidRPr="008D1D24">
        <w:rPr>
          <w:rFonts w:ascii="Arial" w:hAnsi="Arial" w:cs="Arial"/>
          <w:sz w:val="22"/>
          <w:szCs w:val="22"/>
          <w:u w:val="single"/>
        </w:rPr>
        <w:t xml:space="preserve"> stories</w:t>
      </w:r>
      <w:r w:rsidRPr="008D1D24">
        <w:rPr>
          <w:rFonts w:ascii="Arial" w:hAnsi="Arial" w:cs="Arial"/>
          <w:sz w:val="22"/>
          <w:szCs w:val="22"/>
        </w:rPr>
        <w:t>:</w:t>
      </w:r>
      <w:r w:rsidR="002F0D88" w:rsidRPr="008D1D24">
        <w:rPr>
          <w:rFonts w:ascii="Arial" w:hAnsi="Arial" w:cs="Arial"/>
          <w:sz w:val="22"/>
          <w:szCs w:val="22"/>
        </w:rPr>
        <w:t xml:space="preserve"> </w:t>
      </w:r>
      <w:r w:rsidRPr="008D1D24">
        <w:rPr>
          <w:rFonts w:ascii="Arial" w:hAnsi="Arial" w:cs="Arial"/>
          <w:sz w:val="22"/>
          <w:szCs w:val="22"/>
        </w:rPr>
        <w:t>Do not take their photo/</w:t>
      </w:r>
      <w:r w:rsidR="00272269" w:rsidRPr="008D1D24">
        <w:rPr>
          <w:rFonts w:ascii="Arial" w:hAnsi="Arial" w:cs="Arial"/>
          <w:sz w:val="22"/>
          <w:szCs w:val="22"/>
        </w:rPr>
        <w:t>video/</w:t>
      </w:r>
      <w:r w:rsidRPr="008D1D24">
        <w:rPr>
          <w:rFonts w:ascii="Arial" w:hAnsi="Arial" w:cs="Arial"/>
          <w:sz w:val="22"/>
          <w:szCs w:val="22"/>
        </w:rPr>
        <w:t>story.</w:t>
      </w:r>
    </w:p>
    <w:p w:rsidR="009D2E95" w:rsidRPr="008D1D24" w:rsidRDefault="009D2E95" w:rsidP="00774278">
      <w:pPr>
        <w:numPr>
          <w:ilvl w:val="2"/>
          <w:numId w:val="15"/>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u w:val="single"/>
        </w:rPr>
        <w:t xml:space="preserve">Provides only </w:t>
      </w:r>
      <w:r w:rsidR="00BB32A4" w:rsidRPr="008D1D24">
        <w:rPr>
          <w:rFonts w:ascii="Arial" w:hAnsi="Arial" w:cs="Arial"/>
          <w:b/>
          <w:sz w:val="22"/>
          <w:szCs w:val="22"/>
          <w:u w:val="single"/>
        </w:rPr>
        <w:t xml:space="preserve">verbal </w:t>
      </w:r>
      <w:r w:rsidRPr="008D1D24">
        <w:rPr>
          <w:rFonts w:ascii="Arial" w:hAnsi="Arial" w:cs="Arial"/>
          <w:b/>
          <w:sz w:val="22"/>
          <w:szCs w:val="22"/>
          <w:u w:val="single"/>
        </w:rPr>
        <w:t>consent</w:t>
      </w:r>
      <w:r w:rsidRPr="008D1D24">
        <w:rPr>
          <w:rFonts w:ascii="Arial" w:hAnsi="Arial" w:cs="Arial"/>
          <w:sz w:val="22"/>
          <w:szCs w:val="22"/>
        </w:rPr>
        <w:t xml:space="preserve"> (does not sign):</w:t>
      </w:r>
      <w:r w:rsidR="002F0D88" w:rsidRPr="008D1D24">
        <w:rPr>
          <w:rFonts w:ascii="Arial" w:hAnsi="Arial" w:cs="Arial"/>
          <w:sz w:val="22"/>
          <w:szCs w:val="22"/>
        </w:rPr>
        <w:t xml:space="preserve"> </w:t>
      </w:r>
      <w:r w:rsidRPr="008D1D24">
        <w:rPr>
          <w:rFonts w:ascii="Arial" w:hAnsi="Arial" w:cs="Arial"/>
          <w:sz w:val="22"/>
          <w:szCs w:val="22"/>
        </w:rPr>
        <w:t>Only CARE can use photo</w:t>
      </w:r>
      <w:r w:rsidR="00272269" w:rsidRPr="008D1D24">
        <w:rPr>
          <w:rFonts w:ascii="Arial" w:hAnsi="Arial" w:cs="Arial"/>
          <w:sz w:val="22"/>
          <w:szCs w:val="22"/>
        </w:rPr>
        <w:t>/video</w:t>
      </w:r>
      <w:r w:rsidRPr="008D1D24">
        <w:rPr>
          <w:rFonts w:ascii="Arial" w:hAnsi="Arial" w:cs="Arial"/>
          <w:sz w:val="22"/>
          <w:szCs w:val="22"/>
        </w:rPr>
        <w:t>/story.</w:t>
      </w:r>
      <w:r w:rsidR="002F0D88" w:rsidRPr="008D1D24">
        <w:rPr>
          <w:rFonts w:ascii="Arial" w:hAnsi="Arial" w:cs="Arial"/>
          <w:sz w:val="22"/>
          <w:szCs w:val="22"/>
        </w:rPr>
        <w:t xml:space="preserve"> </w:t>
      </w:r>
      <w:r w:rsidR="00BB32A4" w:rsidRPr="008D1D24">
        <w:rPr>
          <w:rFonts w:ascii="Arial" w:hAnsi="Arial" w:cs="Arial"/>
          <w:sz w:val="22"/>
          <w:szCs w:val="22"/>
        </w:rPr>
        <w:t xml:space="preserve">Indicate on the </w:t>
      </w:r>
      <w:r w:rsidR="00E31E4C" w:rsidRPr="008D1D24">
        <w:rPr>
          <w:rFonts w:ascii="Arial" w:hAnsi="Arial" w:cs="Arial"/>
          <w:sz w:val="22"/>
          <w:szCs w:val="22"/>
        </w:rPr>
        <w:t xml:space="preserve">consent </w:t>
      </w:r>
      <w:r w:rsidR="00BB32A4" w:rsidRPr="008D1D24">
        <w:rPr>
          <w:rFonts w:ascii="Arial" w:hAnsi="Arial" w:cs="Arial"/>
          <w:sz w:val="22"/>
          <w:szCs w:val="22"/>
        </w:rPr>
        <w:t xml:space="preserve">form </w:t>
      </w:r>
      <w:r w:rsidRPr="008D1D24">
        <w:rPr>
          <w:rFonts w:ascii="Arial" w:hAnsi="Arial" w:cs="Arial"/>
          <w:sz w:val="22"/>
          <w:szCs w:val="22"/>
        </w:rPr>
        <w:t>that the</w:t>
      </w:r>
      <w:r w:rsidR="00BB32A4" w:rsidRPr="008D1D24">
        <w:rPr>
          <w:rFonts w:ascii="Arial" w:hAnsi="Arial" w:cs="Arial"/>
          <w:sz w:val="22"/>
          <w:szCs w:val="22"/>
        </w:rPr>
        <w:t xml:space="preserve"> Subject gave verbal consent, and briefly explain why they declined to give written consent. </w:t>
      </w:r>
    </w:p>
    <w:p w:rsidR="009D2E95" w:rsidRPr="008D1D24" w:rsidRDefault="009D2E95" w:rsidP="00774278">
      <w:pPr>
        <w:numPr>
          <w:ilvl w:val="2"/>
          <w:numId w:val="15"/>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u w:val="single"/>
        </w:rPr>
        <w:t>Is a Minor</w:t>
      </w:r>
      <w:r w:rsidRPr="008D1D24">
        <w:rPr>
          <w:rFonts w:ascii="Arial" w:hAnsi="Arial" w:cs="Arial"/>
          <w:sz w:val="22"/>
          <w:szCs w:val="22"/>
        </w:rPr>
        <w:t>:</w:t>
      </w:r>
      <w:r w:rsidR="002F0D88" w:rsidRPr="008D1D24">
        <w:rPr>
          <w:rFonts w:ascii="Arial" w:hAnsi="Arial" w:cs="Arial"/>
          <w:sz w:val="22"/>
          <w:szCs w:val="22"/>
        </w:rPr>
        <w:t xml:space="preserve"> </w:t>
      </w:r>
      <w:r w:rsidRPr="008D1D24">
        <w:rPr>
          <w:rFonts w:ascii="Arial" w:hAnsi="Arial" w:cs="Arial"/>
          <w:sz w:val="22"/>
          <w:szCs w:val="22"/>
        </w:rPr>
        <w:t xml:space="preserve">Ask who their parent </w:t>
      </w:r>
      <w:r w:rsidR="00BB32A4" w:rsidRPr="008D1D24">
        <w:rPr>
          <w:rFonts w:ascii="Arial" w:hAnsi="Arial" w:cs="Arial"/>
          <w:sz w:val="22"/>
          <w:szCs w:val="22"/>
        </w:rPr>
        <w:t xml:space="preserve">or guardian </w:t>
      </w:r>
      <w:r w:rsidRPr="008D1D24">
        <w:rPr>
          <w:rFonts w:ascii="Arial" w:hAnsi="Arial" w:cs="Arial"/>
          <w:sz w:val="22"/>
          <w:szCs w:val="22"/>
        </w:rPr>
        <w:t>is</w:t>
      </w:r>
      <w:r w:rsidR="00E31E4C" w:rsidRPr="008D1D24">
        <w:rPr>
          <w:rFonts w:ascii="Arial" w:hAnsi="Arial" w:cs="Arial"/>
          <w:sz w:val="22"/>
          <w:szCs w:val="22"/>
        </w:rPr>
        <w:t>, and explain the consent form</w:t>
      </w:r>
      <w:r w:rsidRPr="008D1D24">
        <w:rPr>
          <w:rFonts w:ascii="Arial" w:hAnsi="Arial" w:cs="Arial"/>
          <w:sz w:val="22"/>
          <w:szCs w:val="22"/>
        </w:rPr>
        <w:t>.</w:t>
      </w:r>
      <w:r w:rsidR="002F0D88" w:rsidRPr="008D1D24">
        <w:rPr>
          <w:rFonts w:ascii="Arial" w:hAnsi="Arial" w:cs="Arial"/>
          <w:sz w:val="22"/>
          <w:szCs w:val="22"/>
        </w:rPr>
        <w:t xml:space="preserve"> </w:t>
      </w:r>
      <w:r w:rsidRPr="008D1D24">
        <w:rPr>
          <w:rFonts w:ascii="Arial" w:hAnsi="Arial" w:cs="Arial"/>
          <w:sz w:val="22"/>
          <w:szCs w:val="22"/>
        </w:rPr>
        <w:t>Get a parent’s signature as well.</w:t>
      </w:r>
      <w:r w:rsidR="002F0D88" w:rsidRPr="008D1D24">
        <w:rPr>
          <w:rFonts w:ascii="Arial" w:hAnsi="Arial" w:cs="Arial"/>
          <w:sz w:val="22"/>
          <w:szCs w:val="22"/>
        </w:rPr>
        <w:t xml:space="preserve"> </w:t>
      </w:r>
      <w:r w:rsidRPr="008D1D24">
        <w:rPr>
          <w:rFonts w:ascii="Arial" w:hAnsi="Arial" w:cs="Arial"/>
          <w:sz w:val="22"/>
          <w:szCs w:val="22"/>
        </w:rPr>
        <w:t>If there is no parent, ask knowledgeable community member to identify who should sign as guardian/representative</w:t>
      </w:r>
      <w:r w:rsidR="00BB32A4" w:rsidRPr="008D1D24">
        <w:rPr>
          <w:rFonts w:ascii="Arial" w:hAnsi="Arial" w:cs="Arial"/>
          <w:sz w:val="22"/>
          <w:szCs w:val="22"/>
        </w:rPr>
        <w:t xml:space="preserve"> (e.g., teacher)</w:t>
      </w:r>
      <w:r w:rsidRPr="008D1D24">
        <w:rPr>
          <w:rFonts w:ascii="Arial" w:hAnsi="Arial" w:cs="Arial"/>
          <w:sz w:val="22"/>
          <w:szCs w:val="22"/>
        </w:rPr>
        <w:t>.</w:t>
      </w:r>
    </w:p>
    <w:p w:rsidR="0003614E" w:rsidRPr="008D1D24" w:rsidRDefault="009D2E95" w:rsidP="00774278">
      <w:pPr>
        <w:numPr>
          <w:ilvl w:val="2"/>
          <w:numId w:val="15"/>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u w:val="single"/>
        </w:rPr>
        <w:lastRenderedPageBreak/>
        <w:t>Is a large group consenting</w:t>
      </w:r>
      <w:r w:rsidRPr="008D1D24">
        <w:rPr>
          <w:rFonts w:ascii="Arial" w:hAnsi="Arial" w:cs="Arial"/>
          <w:sz w:val="22"/>
          <w:szCs w:val="22"/>
        </w:rPr>
        <w:t>:</w:t>
      </w:r>
      <w:r w:rsidR="002F0D88" w:rsidRPr="008D1D24">
        <w:rPr>
          <w:rFonts w:ascii="Arial" w:hAnsi="Arial" w:cs="Arial"/>
          <w:sz w:val="22"/>
          <w:szCs w:val="22"/>
        </w:rPr>
        <w:t xml:space="preserve"> </w:t>
      </w:r>
      <w:r w:rsidR="00BB32A4" w:rsidRPr="008D1D24">
        <w:rPr>
          <w:rFonts w:ascii="Arial" w:hAnsi="Arial" w:cs="Arial"/>
          <w:sz w:val="22"/>
          <w:szCs w:val="22"/>
        </w:rPr>
        <w:t xml:space="preserve">Each member of the group can sign the form, OR the group representative can sign on behalf of the group. If a group representative signs on behalf of the group, the interviewer should indicate this on the </w:t>
      </w:r>
      <w:r w:rsidR="00E31E4C" w:rsidRPr="008D1D24">
        <w:rPr>
          <w:rFonts w:ascii="Arial" w:hAnsi="Arial" w:cs="Arial"/>
          <w:sz w:val="22"/>
          <w:szCs w:val="22"/>
        </w:rPr>
        <w:t xml:space="preserve">consent </w:t>
      </w:r>
      <w:r w:rsidR="00BB32A4" w:rsidRPr="008D1D24">
        <w:rPr>
          <w:rFonts w:ascii="Arial" w:hAnsi="Arial" w:cs="Arial"/>
          <w:sz w:val="22"/>
          <w:szCs w:val="22"/>
        </w:rPr>
        <w:t>form</w:t>
      </w:r>
      <w:r w:rsidR="00A62762" w:rsidRPr="008D1D24">
        <w:rPr>
          <w:rFonts w:ascii="Arial" w:hAnsi="Arial" w:cs="Arial"/>
          <w:sz w:val="22"/>
          <w:szCs w:val="22"/>
        </w:rPr>
        <w:t>.</w:t>
      </w:r>
    </w:p>
    <w:p w:rsidR="009D2E95" w:rsidRPr="008D1D24" w:rsidRDefault="009D2E95" w:rsidP="00774278">
      <w:pPr>
        <w:numPr>
          <w:ilvl w:val="2"/>
          <w:numId w:val="15"/>
        </w:numPr>
        <w:tabs>
          <w:tab w:val="clear" w:pos="1368"/>
          <w:tab w:val="left" w:pos="851"/>
          <w:tab w:val="num" w:pos="1276"/>
        </w:tabs>
        <w:ind w:left="851" w:right="-22" w:hanging="284"/>
        <w:jc w:val="both"/>
        <w:rPr>
          <w:rFonts w:ascii="Arial" w:hAnsi="Arial" w:cs="Arial"/>
          <w:sz w:val="22"/>
          <w:szCs w:val="22"/>
        </w:rPr>
      </w:pPr>
      <w:r w:rsidRPr="008D1D24">
        <w:rPr>
          <w:rFonts w:ascii="Arial" w:hAnsi="Arial" w:cs="Arial"/>
          <w:sz w:val="22"/>
          <w:szCs w:val="22"/>
        </w:rPr>
        <w:t>If some decline parts of the consent, use a separate form for them</w:t>
      </w:r>
      <w:r w:rsidR="00A62762" w:rsidRPr="008D1D24">
        <w:rPr>
          <w:rFonts w:ascii="Arial" w:hAnsi="Arial" w:cs="Arial"/>
          <w:sz w:val="22"/>
          <w:szCs w:val="22"/>
        </w:rPr>
        <w:t>.</w:t>
      </w:r>
    </w:p>
    <w:p w:rsidR="005E358D" w:rsidRPr="008D1D24" w:rsidRDefault="005E358D" w:rsidP="00774278">
      <w:pPr>
        <w:tabs>
          <w:tab w:val="left" w:pos="426"/>
        </w:tabs>
        <w:ind w:left="426" w:right="-22" w:hanging="426"/>
        <w:jc w:val="both"/>
        <w:rPr>
          <w:rFonts w:ascii="Arial" w:hAnsi="Arial" w:cs="Arial"/>
          <w:sz w:val="22"/>
          <w:szCs w:val="22"/>
        </w:rPr>
      </w:pPr>
    </w:p>
    <w:p w:rsidR="009D2E95" w:rsidRPr="008D1D24" w:rsidRDefault="009D2E95" w:rsidP="00774278">
      <w:pPr>
        <w:numPr>
          <w:ilvl w:val="0"/>
          <w:numId w:val="6"/>
        </w:numPr>
        <w:tabs>
          <w:tab w:val="left" w:pos="426"/>
        </w:tabs>
        <w:ind w:left="426" w:right="-22" w:hanging="426"/>
        <w:jc w:val="both"/>
        <w:rPr>
          <w:rFonts w:ascii="Arial" w:hAnsi="Arial" w:cs="Arial"/>
          <w:b/>
          <w:color w:val="E36C0A"/>
          <w:sz w:val="22"/>
          <w:szCs w:val="22"/>
        </w:rPr>
      </w:pPr>
      <w:r w:rsidRPr="008D1D24">
        <w:rPr>
          <w:rFonts w:ascii="Arial" w:hAnsi="Arial" w:cs="Arial"/>
          <w:b/>
          <w:color w:val="E36C0A"/>
          <w:sz w:val="22"/>
          <w:szCs w:val="22"/>
        </w:rPr>
        <w:t>After the story gathering/photo/video shoot</w:t>
      </w:r>
      <w:r w:rsidR="005E358D" w:rsidRPr="008D1D24">
        <w:rPr>
          <w:rFonts w:ascii="Arial" w:hAnsi="Arial" w:cs="Arial"/>
          <w:b/>
          <w:color w:val="E36C0A"/>
          <w:sz w:val="22"/>
          <w:szCs w:val="22"/>
        </w:rPr>
        <w:t>:</w:t>
      </w:r>
    </w:p>
    <w:p w:rsidR="005E358D" w:rsidRPr="008D1D24" w:rsidRDefault="005E358D" w:rsidP="00774278">
      <w:pPr>
        <w:tabs>
          <w:tab w:val="left" w:pos="426"/>
        </w:tabs>
        <w:ind w:left="426" w:right="-22" w:hanging="426"/>
        <w:jc w:val="both"/>
        <w:rPr>
          <w:rFonts w:ascii="Arial" w:hAnsi="Arial" w:cs="Arial"/>
          <w:b/>
          <w:color w:val="E36C0A"/>
          <w:sz w:val="22"/>
          <w:szCs w:val="22"/>
        </w:rPr>
      </w:pPr>
    </w:p>
    <w:p w:rsidR="009D2E95" w:rsidRPr="008D1D24" w:rsidRDefault="001F462E" w:rsidP="00774278">
      <w:pPr>
        <w:numPr>
          <w:ilvl w:val="1"/>
          <w:numId w:val="6"/>
        </w:numPr>
        <w:tabs>
          <w:tab w:val="clear" w:pos="432"/>
          <w:tab w:val="left" w:pos="426"/>
        </w:tabs>
        <w:ind w:left="426" w:right="-22" w:hanging="426"/>
        <w:jc w:val="both"/>
        <w:rPr>
          <w:rFonts w:ascii="Arial" w:hAnsi="Arial" w:cs="Arial"/>
          <w:sz w:val="22"/>
          <w:szCs w:val="22"/>
        </w:rPr>
      </w:pPr>
      <w:r w:rsidRPr="008D1D24">
        <w:rPr>
          <w:rFonts w:ascii="Arial" w:hAnsi="Arial" w:cs="Arial"/>
          <w:sz w:val="22"/>
          <w:szCs w:val="22"/>
        </w:rPr>
        <w:t>Send all consent forms</w:t>
      </w:r>
      <w:r w:rsidR="009D2E95" w:rsidRPr="008D1D24">
        <w:rPr>
          <w:rFonts w:ascii="Arial" w:hAnsi="Arial" w:cs="Arial"/>
          <w:sz w:val="22"/>
          <w:szCs w:val="22"/>
        </w:rPr>
        <w:t xml:space="preserve"> to the </w:t>
      </w:r>
      <w:r w:rsidR="00272269" w:rsidRPr="008D1D24">
        <w:rPr>
          <w:rFonts w:ascii="Arial" w:hAnsi="Arial" w:cs="Arial"/>
          <w:sz w:val="22"/>
          <w:szCs w:val="22"/>
        </w:rPr>
        <w:t>communications/marketing department at the relevant CARE office</w:t>
      </w:r>
      <w:r w:rsidR="009D2E95" w:rsidRPr="008D1D24">
        <w:rPr>
          <w:rFonts w:ascii="Arial" w:hAnsi="Arial" w:cs="Arial"/>
          <w:sz w:val="22"/>
          <w:szCs w:val="22"/>
        </w:rPr>
        <w:t xml:space="preserve">, along with photos, </w:t>
      </w:r>
      <w:r w:rsidR="00272269" w:rsidRPr="008D1D24">
        <w:rPr>
          <w:rFonts w:ascii="Arial" w:hAnsi="Arial" w:cs="Arial"/>
          <w:sz w:val="22"/>
          <w:szCs w:val="22"/>
        </w:rPr>
        <w:t xml:space="preserve">video, </w:t>
      </w:r>
      <w:r w:rsidR="009D2E95" w:rsidRPr="008D1D24">
        <w:rPr>
          <w:rFonts w:ascii="Arial" w:hAnsi="Arial" w:cs="Arial"/>
          <w:sz w:val="22"/>
          <w:szCs w:val="22"/>
        </w:rPr>
        <w:t>captions, story information, etc.</w:t>
      </w:r>
      <w:r w:rsidR="002F0D88" w:rsidRPr="008D1D24">
        <w:rPr>
          <w:rFonts w:ascii="Arial" w:hAnsi="Arial" w:cs="Arial"/>
          <w:sz w:val="22"/>
          <w:szCs w:val="22"/>
        </w:rPr>
        <w:t xml:space="preserve"> </w:t>
      </w:r>
      <w:r w:rsidR="009D2E95" w:rsidRPr="008D1D24">
        <w:rPr>
          <w:rFonts w:ascii="Arial" w:hAnsi="Arial" w:cs="Arial"/>
          <w:sz w:val="22"/>
          <w:szCs w:val="22"/>
        </w:rPr>
        <w:t>Note: CARE may not be able to use photos</w:t>
      </w:r>
      <w:r w:rsidR="00272269" w:rsidRPr="008D1D24">
        <w:rPr>
          <w:rFonts w:ascii="Arial" w:hAnsi="Arial" w:cs="Arial"/>
          <w:sz w:val="22"/>
          <w:szCs w:val="22"/>
        </w:rPr>
        <w:t>, videos</w:t>
      </w:r>
      <w:r w:rsidR="009D2E95" w:rsidRPr="008D1D24">
        <w:rPr>
          <w:rFonts w:ascii="Arial" w:hAnsi="Arial" w:cs="Arial"/>
          <w:sz w:val="22"/>
          <w:szCs w:val="22"/>
        </w:rPr>
        <w:t xml:space="preserve"> or stories that do not have consent.</w:t>
      </w:r>
    </w:p>
    <w:p w:rsidR="00BB32A4" w:rsidRPr="008D1D24" w:rsidRDefault="00BB32A4" w:rsidP="00774278">
      <w:pPr>
        <w:numPr>
          <w:ilvl w:val="1"/>
          <w:numId w:val="6"/>
        </w:numPr>
        <w:tabs>
          <w:tab w:val="clear" w:pos="432"/>
          <w:tab w:val="left" w:pos="426"/>
        </w:tabs>
        <w:ind w:left="426" w:right="-22" w:hanging="426"/>
        <w:jc w:val="both"/>
        <w:rPr>
          <w:rFonts w:ascii="Arial" w:hAnsi="Arial" w:cs="Arial"/>
          <w:sz w:val="22"/>
          <w:szCs w:val="22"/>
        </w:rPr>
      </w:pPr>
      <w:r w:rsidRPr="008D1D24">
        <w:rPr>
          <w:rFonts w:ascii="Arial" w:hAnsi="Arial" w:cs="Arial"/>
          <w:sz w:val="22"/>
          <w:szCs w:val="22"/>
        </w:rPr>
        <w:t>Ensure all materials clearly indicate if verbal/written consent has been given or not, and include a link</w:t>
      </w:r>
      <w:r w:rsidR="009F541C" w:rsidRPr="008D1D24">
        <w:rPr>
          <w:rFonts w:ascii="Arial" w:hAnsi="Arial" w:cs="Arial"/>
          <w:sz w:val="22"/>
          <w:szCs w:val="22"/>
        </w:rPr>
        <w:t xml:space="preserve"> or notation of where</w:t>
      </w:r>
      <w:r w:rsidRPr="008D1D24">
        <w:rPr>
          <w:rFonts w:ascii="Arial" w:hAnsi="Arial" w:cs="Arial"/>
          <w:sz w:val="22"/>
          <w:szCs w:val="22"/>
        </w:rPr>
        <w:t xml:space="preserve"> the </w:t>
      </w:r>
      <w:r w:rsidR="009F541C" w:rsidRPr="008D1D24">
        <w:rPr>
          <w:rFonts w:ascii="Arial" w:hAnsi="Arial" w:cs="Arial"/>
          <w:sz w:val="22"/>
          <w:szCs w:val="22"/>
        </w:rPr>
        <w:t xml:space="preserve">original </w:t>
      </w:r>
      <w:r w:rsidR="00E12AEA" w:rsidRPr="008D1D24">
        <w:rPr>
          <w:rFonts w:ascii="Arial" w:hAnsi="Arial" w:cs="Arial"/>
          <w:sz w:val="22"/>
          <w:szCs w:val="22"/>
        </w:rPr>
        <w:t xml:space="preserve">consent </w:t>
      </w:r>
      <w:r w:rsidRPr="008D1D24">
        <w:rPr>
          <w:rFonts w:ascii="Arial" w:hAnsi="Arial" w:cs="Arial"/>
          <w:sz w:val="22"/>
          <w:szCs w:val="22"/>
        </w:rPr>
        <w:t xml:space="preserve">form </w:t>
      </w:r>
      <w:r w:rsidR="009F541C" w:rsidRPr="008D1D24">
        <w:rPr>
          <w:rFonts w:ascii="Arial" w:hAnsi="Arial" w:cs="Arial"/>
          <w:sz w:val="22"/>
          <w:szCs w:val="22"/>
        </w:rPr>
        <w:t xml:space="preserve">can be located </w:t>
      </w:r>
      <w:r w:rsidRPr="008D1D24">
        <w:rPr>
          <w:rFonts w:ascii="Arial" w:hAnsi="Arial" w:cs="Arial"/>
          <w:sz w:val="22"/>
          <w:szCs w:val="22"/>
        </w:rPr>
        <w:t>(e.g., in the caption, or in the description or introduction to a story/video).</w:t>
      </w:r>
    </w:p>
    <w:p w:rsidR="00C2406B" w:rsidRPr="008D1D24" w:rsidRDefault="00E12AEA" w:rsidP="00774278">
      <w:pPr>
        <w:numPr>
          <w:ilvl w:val="1"/>
          <w:numId w:val="6"/>
        </w:numPr>
        <w:tabs>
          <w:tab w:val="clear" w:pos="432"/>
          <w:tab w:val="left" w:pos="426"/>
        </w:tabs>
        <w:ind w:left="426" w:right="-22" w:hanging="426"/>
        <w:jc w:val="both"/>
        <w:rPr>
          <w:rFonts w:ascii="Arial" w:hAnsi="Arial" w:cs="Arial"/>
          <w:sz w:val="22"/>
          <w:szCs w:val="22"/>
        </w:rPr>
      </w:pPr>
      <w:r w:rsidRPr="008D1D24">
        <w:rPr>
          <w:rFonts w:ascii="Arial" w:hAnsi="Arial" w:cs="Arial"/>
          <w:sz w:val="22"/>
          <w:szCs w:val="22"/>
        </w:rPr>
        <w:t>Ensure all supporting written material (</w:t>
      </w:r>
      <w:r w:rsidR="009F541C" w:rsidRPr="008D1D24">
        <w:rPr>
          <w:rFonts w:ascii="Arial" w:hAnsi="Arial" w:cs="Arial"/>
          <w:sz w:val="22"/>
          <w:szCs w:val="22"/>
        </w:rPr>
        <w:t>interview notes,</w:t>
      </w:r>
      <w:r w:rsidRPr="008D1D24">
        <w:rPr>
          <w:rFonts w:ascii="Arial" w:hAnsi="Arial" w:cs="Arial"/>
          <w:sz w:val="22"/>
          <w:szCs w:val="22"/>
        </w:rPr>
        <w:t xml:space="preserve"> meta data and </w:t>
      </w:r>
      <w:r w:rsidR="009F541C" w:rsidRPr="008D1D24">
        <w:rPr>
          <w:rFonts w:ascii="Arial" w:hAnsi="Arial" w:cs="Arial"/>
          <w:sz w:val="22"/>
          <w:szCs w:val="22"/>
        </w:rPr>
        <w:t>caption/</w:t>
      </w:r>
      <w:r w:rsidRPr="008D1D24">
        <w:rPr>
          <w:rFonts w:ascii="Arial" w:hAnsi="Arial" w:cs="Arial"/>
          <w:sz w:val="22"/>
          <w:szCs w:val="22"/>
        </w:rPr>
        <w:t>descriptive text) is aligned within the parameters of the consent given by the Subject</w:t>
      </w:r>
    </w:p>
    <w:p w:rsidR="00C2406B" w:rsidRPr="00C2406B" w:rsidRDefault="009F541C" w:rsidP="009B229B">
      <w:pPr>
        <w:numPr>
          <w:ilvl w:val="1"/>
          <w:numId w:val="6"/>
        </w:numPr>
        <w:tabs>
          <w:tab w:val="clear" w:pos="432"/>
          <w:tab w:val="left" w:pos="426"/>
        </w:tabs>
        <w:ind w:left="426" w:right="-22" w:hanging="426"/>
        <w:jc w:val="both"/>
        <w:rPr>
          <w:rFonts w:ascii="Arial" w:hAnsi="Arial" w:cs="Arial"/>
          <w:b/>
          <w:bCs/>
          <w:color w:val="000000"/>
          <w:sz w:val="22"/>
          <w:szCs w:val="22"/>
        </w:rPr>
      </w:pPr>
      <w:r w:rsidRPr="00C2406B">
        <w:rPr>
          <w:rFonts w:ascii="Arial" w:hAnsi="Arial" w:cs="Arial"/>
          <w:sz w:val="22"/>
          <w:szCs w:val="22"/>
        </w:rPr>
        <w:t xml:space="preserve">Ensure copies (and originals) </w:t>
      </w:r>
      <w:r w:rsidR="008E27A3" w:rsidRPr="00C2406B">
        <w:rPr>
          <w:rFonts w:ascii="Arial" w:hAnsi="Arial" w:cs="Arial"/>
          <w:sz w:val="22"/>
          <w:szCs w:val="22"/>
        </w:rPr>
        <w:t>of consent forms are properly archived, physically and digitally, per the established procedures of the relevant CARE office</w:t>
      </w:r>
      <w:r w:rsidR="00C2406B" w:rsidRPr="00C2406B">
        <w:rPr>
          <w:rFonts w:ascii="Arial" w:hAnsi="Arial" w:cs="Arial"/>
          <w:sz w:val="22"/>
          <w:szCs w:val="22"/>
        </w:rPr>
        <w:t>. When uploading photos to our global photo database (</w:t>
      </w:r>
      <w:hyperlink r:id="rId23" w:history="1">
        <w:r w:rsidR="00C2406B" w:rsidRPr="00C2406B">
          <w:rPr>
            <w:rStyle w:val="Hyperlink"/>
            <w:rFonts w:ascii="Arial" w:hAnsi="Arial" w:cs="Arial"/>
            <w:sz w:val="22"/>
            <w:szCs w:val="22"/>
          </w:rPr>
          <w:t>CAREimages.org</w:t>
        </w:r>
      </w:hyperlink>
      <w:r w:rsidR="00C2406B" w:rsidRPr="00C2406B">
        <w:rPr>
          <w:rFonts w:ascii="Arial" w:hAnsi="Arial" w:cs="Arial"/>
          <w:sz w:val="22"/>
          <w:szCs w:val="22"/>
        </w:rPr>
        <w:t>), it is strongly encouraged that an image of the consent form(s) is uploaded also.</w:t>
      </w:r>
    </w:p>
    <w:p w:rsidR="001F462E" w:rsidRPr="008D1D24" w:rsidRDefault="001F462E" w:rsidP="009B229B">
      <w:pPr>
        <w:tabs>
          <w:tab w:val="left" w:pos="426"/>
        </w:tabs>
        <w:ind w:left="426" w:right="-22"/>
        <w:jc w:val="both"/>
        <w:rPr>
          <w:rFonts w:ascii="Arial" w:hAnsi="Arial" w:cs="Arial"/>
          <w:sz w:val="22"/>
          <w:szCs w:val="22"/>
        </w:rPr>
      </w:pPr>
    </w:p>
    <w:p w:rsidR="00A274BE" w:rsidRPr="00A274BE" w:rsidRDefault="002012D3" w:rsidP="0054600F">
      <w:pPr>
        <w:pStyle w:val="Title"/>
        <w:ind w:right="-22"/>
        <w:jc w:val="both"/>
        <w:outlineLvl w:val="0"/>
        <w:rPr>
          <w:rFonts w:ascii="Arial" w:hAnsi="Arial" w:cs="Arial"/>
          <w:sz w:val="20"/>
          <w:highlight w:val="yellow"/>
        </w:rPr>
      </w:pPr>
      <w:r w:rsidRPr="008D1D24">
        <w:rPr>
          <w:rFonts w:ascii="Arial" w:hAnsi="Arial" w:cs="Arial"/>
          <w:sz w:val="22"/>
          <w:szCs w:val="22"/>
        </w:rPr>
        <w:br w:type="page"/>
      </w:r>
      <w:r w:rsidR="0054600F" w:rsidRPr="008D1D24" w:rsidDel="0054600F">
        <w:rPr>
          <w:rFonts w:ascii="Arial" w:hAnsi="Arial" w:cs="Arial"/>
          <w:szCs w:val="24"/>
        </w:rPr>
        <w:lastRenderedPageBreak/>
        <w:t xml:space="preserve"> </w:t>
      </w:r>
      <w:bookmarkStart w:id="0" w:name="_GoBack"/>
      <w:bookmarkEnd w:id="0"/>
    </w:p>
    <w:p w:rsidR="00A274BE" w:rsidRPr="00A274BE" w:rsidRDefault="00A274BE" w:rsidP="00A274BE">
      <w:pPr>
        <w:ind w:right="-720"/>
        <w:outlineLvl w:val="0"/>
        <w:rPr>
          <w:rFonts w:ascii="Arial" w:hAnsi="Arial" w:cs="Arial"/>
          <w:sz w:val="20"/>
          <w:szCs w:val="20"/>
          <w:highlight w:val="yellow"/>
        </w:rPr>
      </w:pPr>
    </w:p>
    <w:sectPr w:rsidR="00A274BE" w:rsidRPr="00A274BE" w:rsidSect="006B323D">
      <w:footerReference w:type="even" r:id="rId24"/>
      <w:footerReference w:type="default" r:id="rId25"/>
      <w:type w:val="continuous"/>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E5" w:rsidRDefault="009111E5">
      <w:r>
        <w:separator/>
      </w:r>
    </w:p>
  </w:endnote>
  <w:endnote w:type="continuationSeparator" w:id="0">
    <w:p w:rsidR="009111E5" w:rsidRDefault="0091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Franklin Gothic Medium Cond"/>
    <w:charset w:val="00"/>
    <w:family w:val="auto"/>
    <w:pitch w:val="variable"/>
    <w:sig w:usb0="00000001"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93" w:rsidRDefault="00315A93" w:rsidP="0087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A93" w:rsidRDefault="00315A93">
    <w:pPr>
      <w:pStyle w:val="Footer"/>
    </w:pPr>
  </w:p>
  <w:p w:rsidR="00315A93" w:rsidRDefault="00315A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93" w:rsidRPr="009F4372" w:rsidRDefault="00315A93" w:rsidP="009F4372">
    <w:pPr>
      <w:pStyle w:val="Footer"/>
      <w:rPr>
        <w:rFonts w:ascii="Arial" w:hAnsi="Arial" w:cs="Arial"/>
        <w:sz w:val="20"/>
        <w:szCs w:val="20"/>
      </w:rPr>
    </w:pPr>
    <w:r>
      <w:rPr>
        <w:rFonts w:ascii="Arial" w:hAnsi="Arial" w:cs="Arial"/>
        <w:sz w:val="20"/>
        <w:szCs w:val="20"/>
      </w:rPr>
      <w:t>July 01, 2018</w:t>
    </w:r>
    <w:r>
      <w:rPr>
        <w:rFonts w:ascii="Arial" w:hAnsi="Arial" w:cs="Arial"/>
        <w:sz w:val="20"/>
        <w:szCs w:val="20"/>
      </w:rPr>
      <w:tab/>
    </w:r>
    <w:r>
      <w:rPr>
        <w:rFonts w:ascii="Arial" w:hAnsi="Arial" w:cs="Arial"/>
        <w:sz w:val="20"/>
        <w:szCs w:val="20"/>
      </w:rPr>
      <w:tab/>
    </w:r>
    <w:r w:rsidRPr="009F4372">
      <w:rPr>
        <w:rFonts w:ascii="Arial" w:hAnsi="Arial" w:cs="Arial"/>
        <w:sz w:val="20"/>
        <w:szCs w:val="20"/>
      </w:rPr>
      <w:fldChar w:fldCharType="begin"/>
    </w:r>
    <w:r w:rsidRPr="009F4372">
      <w:rPr>
        <w:rFonts w:ascii="Arial" w:hAnsi="Arial" w:cs="Arial"/>
        <w:sz w:val="20"/>
        <w:szCs w:val="20"/>
      </w:rPr>
      <w:instrText xml:space="preserve"> PAGE   \* MERGEFORMAT </w:instrText>
    </w:r>
    <w:r w:rsidRPr="009F4372">
      <w:rPr>
        <w:rFonts w:ascii="Arial" w:hAnsi="Arial" w:cs="Arial"/>
        <w:sz w:val="20"/>
        <w:szCs w:val="20"/>
      </w:rPr>
      <w:fldChar w:fldCharType="separate"/>
    </w:r>
    <w:r w:rsidR="0054600F">
      <w:rPr>
        <w:rFonts w:ascii="Arial" w:hAnsi="Arial" w:cs="Arial"/>
        <w:noProof/>
        <w:sz w:val="20"/>
        <w:szCs w:val="20"/>
      </w:rPr>
      <w:t>9</w:t>
    </w:r>
    <w:r w:rsidRPr="009F4372">
      <w:rPr>
        <w:rFonts w:ascii="Arial" w:hAnsi="Arial" w:cs="Arial"/>
        <w:noProof/>
        <w:sz w:val="20"/>
        <w:szCs w:val="20"/>
      </w:rPr>
      <w:fldChar w:fldCharType="end"/>
    </w:r>
  </w:p>
  <w:p w:rsidR="00315A93" w:rsidRPr="009F4372" w:rsidRDefault="00315A93" w:rsidP="009F4372">
    <w:pPr>
      <w:pStyle w:val="Footer"/>
      <w:rPr>
        <w:rFonts w:ascii="Arial" w:hAnsi="Arial" w:cs="Arial"/>
        <w:sz w:val="20"/>
        <w:szCs w:val="20"/>
      </w:rPr>
    </w:pPr>
  </w:p>
  <w:p w:rsidR="00315A93" w:rsidRDefault="00315A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E5" w:rsidRDefault="009111E5">
      <w:r>
        <w:separator/>
      </w:r>
    </w:p>
  </w:footnote>
  <w:footnote w:type="continuationSeparator" w:id="0">
    <w:p w:rsidR="009111E5" w:rsidRDefault="009111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01"/>
    <w:multiLevelType w:val="hybridMultilevel"/>
    <w:tmpl w:val="0414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71AC6"/>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1813C16"/>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4FA5C5D"/>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15214368"/>
    <w:multiLevelType w:val="hybridMultilevel"/>
    <w:tmpl w:val="6BA2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293E"/>
    <w:multiLevelType w:val="hybridMultilevel"/>
    <w:tmpl w:val="72EE9B5A"/>
    <w:lvl w:ilvl="0" w:tplc="B298EC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77244"/>
    <w:multiLevelType w:val="multilevel"/>
    <w:tmpl w:val="F18AD5C4"/>
    <w:lvl w:ilvl="0">
      <w:start w:val="1"/>
      <w:numFmt w:val="decimal"/>
      <w:lvlText w:val="%1."/>
      <w:lvlJc w:val="left"/>
      <w:pPr>
        <w:tabs>
          <w:tab w:val="num" w:pos="0"/>
        </w:tabs>
        <w:ind w:left="288" w:hanging="288"/>
      </w:pPr>
      <w:rPr>
        <w:rFonts w:hint="default"/>
      </w:rPr>
    </w:lvl>
    <w:lvl w:ilvl="1">
      <w:start w:val="1"/>
      <w:numFmt w:val="low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EAD028B"/>
    <w:multiLevelType w:val="multilevel"/>
    <w:tmpl w:val="69B83840"/>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20366592"/>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2FA07C6"/>
    <w:multiLevelType w:val="hybridMultilevel"/>
    <w:tmpl w:val="DEA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7090"/>
    <w:multiLevelType w:val="hybridMultilevel"/>
    <w:tmpl w:val="26A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B3DA2"/>
    <w:multiLevelType w:val="multilevel"/>
    <w:tmpl w:val="62303C88"/>
    <w:lvl w:ilvl="0">
      <w:start w:val="1"/>
      <w:numFmt w:val="decimal"/>
      <w:lvlText w:val="%1."/>
      <w:lvlJc w:val="left"/>
      <w:pPr>
        <w:tabs>
          <w:tab w:val="num" w:pos="0"/>
        </w:tabs>
        <w:ind w:left="288" w:hanging="288"/>
      </w:pPr>
      <w:rPr>
        <w:rFonts w:hint="default"/>
      </w:rPr>
    </w:lvl>
    <w:lvl w:ilvl="1">
      <w:start w:val="1"/>
      <w:numFmt w:val="low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782603C"/>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84F094D"/>
    <w:multiLevelType w:val="hybridMultilevel"/>
    <w:tmpl w:val="1A64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B52AB"/>
    <w:multiLevelType w:val="hybridMultilevel"/>
    <w:tmpl w:val="3C642918"/>
    <w:lvl w:ilvl="0" w:tplc="CDB051D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7519F1"/>
    <w:multiLevelType w:val="hybridMultilevel"/>
    <w:tmpl w:val="B7745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3106E"/>
    <w:multiLevelType w:val="hybridMultilevel"/>
    <w:tmpl w:val="F7F4D41E"/>
    <w:lvl w:ilvl="0" w:tplc="7BB08CB8">
      <w:start w:val="1"/>
      <w:numFmt w:val="bullet"/>
      <w:lvlText w:val=""/>
      <w:lvlJc w:val="left"/>
      <w:pPr>
        <w:tabs>
          <w:tab w:val="num" w:pos="720"/>
        </w:tabs>
        <w:ind w:left="720" w:hanging="360"/>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76E00"/>
    <w:multiLevelType w:val="multilevel"/>
    <w:tmpl w:val="A0AC9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143DF6"/>
    <w:multiLevelType w:val="hybridMultilevel"/>
    <w:tmpl w:val="2394554C"/>
    <w:lvl w:ilvl="0" w:tplc="A940776A">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BA7F91"/>
    <w:multiLevelType w:val="hybridMultilevel"/>
    <w:tmpl w:val="90D81A26"/>
    <w:lvl w:ilvl="0" w:tplc="11CC00D0">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4900E01"/>
    <w:multiLevelType w:val="multilevel"/>
    <w:tmpl w:val="29806ECC"/>
    <w:lvl w:ilvl="0">
      <w:start w:val="1"/>
      <w:numFmt w:val="decimal"/>
      <w:lvlText w:val="%1."/>
      <w:lvlJc w:val="left"/>
      <w:pPr>
        <w:tabs>
          <w:tab w:val="num" w:pos="0"/>
        </w:tabs>
        <w:ind w:left="288" w:hanging="288"/>
      </w:pPr>
      <w:rPr>
        <w:rFonts w:hint="default"/>
      </w:rPr>
    </w:lvl>
    <w:lvl w:ilvl="1">
      <w:start w:val="1"/>
      <w:numFmt w:val="upperRoman"/>
      <w:lvlText w:val="%2."/>
      <w:lvlJc w:val="right"/>
      <w:pPr>
        <w:tabs>
          <w:tab w:val="num" w:pos="432"/>
        </w:tabs>
        <w:ind w:left="576" w:hanging="288"/>
      </w:pPr>
      <w:rPr>
        <w:rFonts w:hint="default"/>
      </w:rPr>
    </w:lvl>
    <w:lvl w:ilvl="2">
      <w:start w:val="1"/>
      <w:numFmt w:val="lowerRoman"/>
      <w:lvlText w:val="%3."/>
      <w:lvlJc w:val="right"/>
      <w:pPr>
        <w:tabs>
          <w:tab w:val="num" w:pos="1368"/>
        </w:tabs>
        <w:ind w:left="864" w:firstLine="360"/>
      </w:pPr>
      <w:rPr>
        <w:rFonts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4BB34C85"/>
    <w:multiLevelType w:val="hybridMultilevel"/>
    <w:tmpl w:val="809C3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B6AE5"/>
    <w:multiLevelType w:val="hybridMultilevel"/>
    <w:tmpl w:val="318A0BBA"/>
    <w:lvl w:ilvl="0" w:tplc="405C6890">
      <w:start w:val="1"/>
      <w:numFmt w:val="bullet"/>
      <w:lvlText w:val=""/>
      <w:lvlJc w:val="left"/>
      <w:pPr>
        <w:ind w:left="2850" w:hanging="360"/>
      </w:pPr>
      <w:rPr>
        <w:rFonts w:ascii="Wingdings" w:hAnsi="Wingdings" w:hint="default"/>
        <w:color w:val="FF6600"/>
      </w:rPr>
    </w:lvl>
    <w:lvl w:ilvl="1" w:tplc="08090003">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23" w15:restartNumberingAfterBreak="0">
    <w:nsid w:val="4E3F7AF6"/>
    <w:multiLevelType w:val="multilevel"/>
    <w:tmpl w:val="4FD88E8A"/>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upperLetter"/>
      <w:lvlText w:val="%4."/>
      <w:lvlJc w:val="left"/>
      <w:pPr>
        <w:tabs>
          <w:tab w:val="num" w:pos="1080"/>
        </w:tabs>
        <w:ind w:left="1584" w:hanging="504"/>
      </w:pPr>
      <w:rPr>
        <w:rFonts w:hint="default"/>
      </w:rPr>
    </w:lvl>
    <w:lvl w:ilvl="4">
      <w:start w:val="1"/>
      <w:numFmt w:val="bullet"/>
      <w:lvlText w:val=""/>
      <w:lvlJc w:val="left"/>
      <w:pPr>
        <w:tabs>
          <w:tab w:val="num" w:pos="1800"/>
        </w:tabs>
        <w:ind w:left="2448" w:hanging="648"/>
      </w:pPr>
      <w:rPr>
        <w:rFonts w:ascii="Symbol" w:hAnsi="Symbol"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6A2E25EE"/>
    <w:multiLevelType w:val="hybridMultilevel"/>
    <w:tmpl w:val="FE7219E6"/>
    <w:lvl w:ilvl="0" w:tplc="03508A12">
      <w:start w:val="1"/>
      <w:numFmt w:val="lowerLetter"/>
      <w:lvlText w:val="%1)"/>
      <w:lvlJc w:val="left"/>
      <w:pPr>
        <w:tabs>
          <w:tab w:val="num" w:pos="720"/>
        </w:tabs>
        <w:ind w:left="720" w:hanging="720"/>
      </w:pPr>
      <w:rPr>
        <w:rFonts w:hint="default"/>
        <w:b/>
      </w:rPr>
    </w:lvl>
    <w:lvl w:ilvl="1" w:tplc="FAC03DAC">
      <w:start w:val="1"/>
      <w:numFmt w:val="lowerLetter"/>
      <w:lvlText w:val="%2)"/>
      <w:lvlJc w:val="left"/>
      <w:pPr>
        <w:tabs>
          <w:tab w:val="num" w:pos="2160"/>
        </w:tabs>
        <w:ind w:left="2160" w:hanging="144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643B9B"/>
    <w:multiLevelType w:val="multilevel"/>
    <w:tmpl w:val="3036D62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432"/>
        </w:tabs>
        <w:ind w:left="576" w:hanging="288"/>
      </w:pPr>
      <w:rPr>
        <w:rFonts w:hint="default"/>
      </w:rPr>
    </w:lvl>
    <w:lvl w:ilvl="2">
      <w:start w:val="1"/>
      <w:numFmt w:val="bullet"/>
      <w:lvlText w:val=""/>
      <w:lvlJc w:val="left"/>
      <w:pPr>
        <w:tabs>
          <w:tab w:val="num" w:pos="1368"/>
        </w:tabs>
        <w:ind w:left="864" w:firstLine="360"/>
      </w:pPr>
      <w:rPr>
        <w:rFonts w:ascii="Symbol" w:hAnsi="Symbol" w:hint="default"/>
      </w:rPr>
    </w:lvl>
    <w:lvl w:ilvl="3">
      <w:start w:val="1"/>
      <w:numFmt w:val="bullet"/>
      <w:lvlText w:val="o"/>
      <w:lvlJc w:val="left"/>
      <w:pPr>
        <w:tabs>
          <w:tab w:val="num" w:pos="1080"/>
        </w:tabs>
        <w:ind w:left="1584" w:hanging="504"/>
      </w:pPr>
      <w:rPr>
        <w:rFonts w:ascii="Courier New" w:hAnsi="Courier New" w:cs="Courier New" w:hint="default"/>
      </w:rPr>
    </w:lvl>
    <w:lvl w:ilvl="4">
      <w:start w:val="1"/>
      <w:numFmt w:val="bullet"/>
      <w:lvlText w:val="o"/>
      <w:lvlJc w:val="left"/>
      <w:pPr>
        <w:tabs>
          <w:tab w:val="num" w:pos="1800"/>
        </w:tabs>
        <w:ind w:left="2448" w:hanging="648"/>
      </w:pPr>
      <w:rPr>
        <w:rFonts w:ascii="Courier New" w:hAnsi="Courier New" w:cs="Courier New" w:hint="default"/>
        <w:color w:val="auto"/>
      </w:rPr>
    </w:lvl>
    <w:lvl w:ilvl="5">
      <w:start w:val="1"/>
      <w:numFmt w:val="bullet"/>
      <w:lvlText w:val=""/>
      <w:lvlJc w:val="left"/>
      <w:pPr>
        <w:tabs>
          <w:tab w:val="num" w:pos="2232"/>
        </w:tabs>
        <w:ind w:left="2664" w:hanging="432"/>
      </w:pPr>
      <w:rPr>
        <w:rFonts w:ascii="Symbol" w:hAnsi="Symbol" w:hint="default"/>
        <w:color w:val="auto"/>
      </w:rPr>
    </w:lvl>
    <w:lvl w:ilvl="6">
      <w:start w:val="1"/>
      <w:numFmt w:val="bullet"/>
      <w:lvlText w:val=""/>
      <w:lvlJc w:val="left"/>
      <w:pPr>
        <w:tabs>
          <w:tab w:val="num" w:pos="2592"/>
        </w:tabs>
        <w:ind w:left="3168" w:hanging="576"/>
      </w:pPr>
      <w:rPr>
        <w:rFonts w:ascii="Symbol" w:hAnsi="Symbol" w:hint="default"/>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7D9354DE"/>
    <w:multiLevelType w:val="hybridMultilevel"/>
    <w:tmpl w:val="60FABFE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8"/>
  </w:num>
  <w:num w:numId="4">
    <w:abstractNumId w:val="14"/>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22"/>
  </w:num>
  <w:num w:numId="9">
    <w:abstractNumId w:val="21"/>
  </w:num>
  <w:num w:numId="10">
    <w:abstractNumId w:val="15"/>
  </w:num>
  <w:num w:numId="11">
    <w:abstractNumId w:val="11"/>
  </w:num>
  <w:num w:numId="12">
    <w:abstractNumId w:val="6"/>
  </w:num>
  <w:num w:numId="13">
    <w:abstractNumId w:val="3"/>
  </w:num>
  <w:num w:numId="14">
    <w:abstractNumId w:val="23"/>
  </w:num>
  <w:num w:numId="15">
    <w:abstractNumId w:val="8"/>
  </w:num>
  <w:num w:numId="16">
    <w:abstractNumId w:val="1"/>
  </w:num>
  <w:num w:numId="17">
    <w:abstractNumId w:val="7"/>
  </w:num>
  <w:num w:numId="18">
    <w:abstractNumId w:val="12"/>
  </w:num>
  <w:num w:numId="19">
    <w:abstractNumId w:val="25"/>
  </w:num>
  <w:num w:numId="20">
    <w:abstractNumId w:val="2"/>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23">
    <w:abstractNumId w:val="2"/>
    <w:lvlOverride w:ilvl="0">
      <w:startOverride w:val="1"/>
    </w:lvlOverride>
    <w:lvlOverride w:ilvl="1">
      <w:startOverride w:val="1"/>
    </w:lvlOverride>
    <w:lvlOverride w:ilvl="2"/>
    <w:lvlOverride w:ilvl="3"/>
    <w:lvlOverride w:ilvl="4"/>
    <w:lvlOverride w:ilvl="5"/>
    <w:lvlOverride w:ilvl="6"/>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lvlOverride w:ilvl="5"/>
    <w:lvlOverride w:ilvl="6"/>
    <w:lvlOverride w:ilvl="7">
      <w:startOverride w:val="1"/>
    </w:lvlOverride>
    <w:lvlOverride w:ilvl="8">
      <w:startOverride w:val="1"/>
    </w:lvlOverride>
  </w:num>
  <w:num w:numId="25">
    <w:abstractNumId w:val="10"/>
  </w:num>
  <w:num w:numId="26">
    <w:abstractNumId w:val="4"/>
  </w:num>
  <w:num w:numId="27">
    <w:abstractNumId w:val="9"/>
  </w:num>
  <w:num w:numId="28">
    <w:abstractNumId w:val="13"/>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M0NzM2NDezMLU0MjJV0lEKTi0uzszPAykwrAUAiDSW9SwAAAA="/>
  </w:docVars>
  <w:rsids>
    <w:rsidRoot w:val="009D2E95"/>
    <w:rsid w:val="00014045"/>
    <w:rsid w:val="0001510D"/>
    <w:rsid w:val="000241E2"/>
    <w:rsid w:val="0003614E"/>
    <w:rsid w:val="00064F2C"/>
    <w:rsid w:val="000813A9"/>
    <w:rsid w:val="00091BD7"/>
    <w:rsid w:val="000A1539"/>
    <w:rsid w:val="000B6487"/>
    <w:rsid w:val="000C4AC6"/>
    <w:rsid w:val="000C7357"/>
    <w:rsid w:val="000F079F"/>
    <w:rsid w:val="00112152"/>
    <w:rsid w:val="001204FA"/>
    <w:rsid w:val="00135813"/>
    <w:rsid w:val="001374AF"/>
    <w:rsid w:val="00151622"/>
    <w:rsid w:val="00152C1D"/>
    <w:rsid w:val="00153912"/>
    <w:rsid w:val="0016061F"/>
    <w:rsid w:val="00160DAB"/>
    <w:rsid w:val="001779C8"/>
    <w:rsid w:val="0018312B"/>
    <w:rsid w:val="001923E1"/>
    <w:rsid w:val="001D7907"/>
    <w:rsid w:val="001E58A8"/>
    <w:rsid w:val="001F462E"/>
    <w:rsid w:val="002012D3"/>
    <w:rsid w:val="00201757"/>
    <w:rsid w:val="0020351F"/>
    <w:rsid w:val="00231B0E"/>
    <w:rsid w:val="00242B39"/>
    <w:rsid w:val="00245957"/>
    <w:rsid w:val="00265E6F"/>
    <w:rsid w:val="00272269"/>
    <w:rsid w:val="0028387E"/>
    <w:rsid w:val="00293329"/>
    <w:rsid w:val="002B2C4E"/>
    <w:rsid w:val="002B6447"/>
    <w:rsid w:val="002C0CB4"/>
    <w:rsid w:val="002C22E3"/>
    <w:rsid w:val="002E7D76"/>
    <w:rsid w:val="002F0D88"/>
    <w:rsid w:val="002F7214"/>
    <w:rsid w:val="00315A93"/>
    <w:rsid w:val="00316D4B"/>
    <w:rsid w:val="00322831"/>
    <w:rsid w:val="00331DBD"/>
    <w:rsid w:val="00337545"/>
    <w:rsid w:val="00342F05"/>
    <w:rsid w:val="00353337"/>
    <w:rsid w:val="00356B44"/>
    <w:rsid w:val="00360D74"/>
    <w:rsid w:val="00361197"/>
    <w:rsid w:val="00375B62"/>
    <w:rsid w:val="003810AC"/>
    <w:rsid w:val="00381BAA"/>
    <w:rsid w:val="00386280"/>
    <w:rsid w:val="003938F6"/>
    <w:rsid w:val="003B6C0F"/>
    <w:rsid w:val="003D09B2"/>
    <w:rsid w:val="003D6A05"/>
    <w:rsid w:val="003E129F"/>
    <w:rsid w:val="00402E25"/>
    <w:rsid w:val="00407ABC"/>
    <w:rsid w:val="004114B6"/>
    <w:rsid w:val="00413EBF"/>
    <w:rsid w:val="0043792F"/>
    <w:rsid w:val="00440F75"/>
    <w:rsid w:val="004829AF"/>
    <w:rsid w:val="00486908"/>
    <w:rsid w:val="00486923"/>
    <w:rsid w:val="00491CAC"/>
    <w:rsid w:val="00492C91"/>
    <w:rsid w:val="00493594"/>
    <w:rsid w:val="004966A0"/>
    <w:rsid w:val="00496D6B"/>
    <w:rsid w:val="00497F06"/>
    <w:rsid w:val="004B64FF"/>
    <w:rsid w:val="004C4852"/>
    <w:rsid w:val="004D5C53"/>
    <w:rsid w:val="004E296A"/>
    <w:rsid w:val="004E2FE1"/>
    <w:rsid w:val="004F3B9B"/>
    <w:rsid w:val="00526F6B"/>
    <w:rsid w:val="00537EEC"/>
    <w:rsid w:val="0054147F"/>
    <w:rsid w:val="0054600F"/>
    <w:rsid w:val="00554B36"/>
    <w:rsid w:val="00575863"/>
    <w:rsid w:val="00580B6B"/>
    <w:rsid w:val="005824B2"/>
    <w:rsid w:val="005A2573"/>
    <w:rsid w:val="005A38E7"/>
    <w:rsid w:val="005A673E"/>
    <w:rsid w:val="005B0AA3"/>
    <w:rsid w:val="005C43D7"/>
    <w:rsid w:val="005D268B"/>
    <w:rsid w:val="005D2D2C"/>
    <w:rsid w:val="005D68D1"/>
    <w:rsid w:val="005E358D"/>
    <w:rsid w:val="005F47FF"/>
    <w:rsid w:val="006046BA"/>
    <w:rsid w:val="00621C19"/>
    <w:rsid w:val="0066120A"/>
    <w:rsid w:val="0066763E"/>
    <w:rsid w:val="00677209"/>
    <w:rsid w:val="006936E7"/>
    <w:rsid w:val="006B323D"/>
    <w:rsid w:val="006B6EC0"/>
    <w:rsid w:val="006C1F67"/>
    <w:rsid w:val="006E10C2"/>
    <w:rsid w:val="00700F89"/>
    <w:rsid w:val="00723D49"/>
    <w:rsid w:val="00734037"/>
    <w:rsid w:val="00741CCE"/>
    <w:rsid w:val="00760F37"/>
    <w:rsid w:val="00762081"/>
    <w:rsid w:val="007643D0"/>
    <w:rsid w:val="00770AB4"/>
    <w:rsid w:val="00773F07"/>
    <w:rsid w:val="00774278"/>
    <w:rsid w:val="0077437D"/>
    <w:rsid w:val="007810BF"/>
    <w:rsid w:val="007866EA"/>
    <w:rsid w:val="00792ADA"/>
    <w:rsid w:val="007944A4"/>
    <w:rsid w:val="007A511E"/>
    <w:rsid w:val="007F2891"/>
    <w:rsid w:val="007F79DE"/>
    <w:rsid w:val="00802416"/>
    <w:rsid w:val="008032BC"/>
    <w:rsid w:val="00806EE2"/>
    <w:rsid w:val="00807E76"/>
    <w:rsid w:val="008262B2"/>
    <w:rsid w:val="00842D65"/>
    <w:rsid w:val="00844935"/>
    <w:rsid w:val="00874A38"/>
    <w:rsid w:val="00886877"/>
    <w:rsid w:val="0089003E"/>
    <w:rsid w:val="00893414"/>
    <w:rsid w:val="00895E14"/>
    <w:rsid w:val="008B3AF0"/>
    <w:rsid w:val="008C5674"/>
    <w:rsid w:val="008D1D24"/>
    <w:rsid w:val="008E27A3"/>
    <w:rsid w:val="009065F8"/>
    <w:rsid w:val="009111E5"/>
    <w:rsid w:val="009322B5"/>
    <w:rsid w:val="00954F84"/>
    <w:rsid w:val="00956B30"/>
    <w:rsid w:val="009612F7"/>
    <w:rsid w:val="00980128"/>
    <w:rsid w:val="00996FC1"/>
    <w:rsid w:val="009A28A6"/>
    <w:rsid w:val="009B229B"/>
    <w:rsid w:val="009B3752"/>
    <w:rsid w:val="009D2E95"/>
    <w:rsid w:val="009E024C"/>
    <w:rsid w:val="009F4372"/>
    <w:rsid w:val="009F541C"/>
    <w:rsid w:val="00A115AA"/>
    <w:rsid w:val="00A140CB"/>
    <w:rsid w:val="00A25FBB"/>
    <w:rsid w:val="00A274BE"/>
    <w:rsid w:val="00A4562C"/>
    <w:rsid w:val="00A4620C"/>
    <w:rsid w:val="00A62762"/>
    <w:rsid w:val="00A64651"/>
    <w:rsid w:val="00AA0E8B"/>
    <w:rsid w:val="00AA2E8D"/>
    <w:rsid w:val="00AB6FFE"/>
    <w:rsid w:val="00AC213B"/>
    <w:rsid w:val="00AC2753"/>
    <w:rsid w:val="00AD1CE3"/>
    <w:rsid w:val="00AE1B8A"/>
    <w:rsid w:val="00AE59C9"/>
    <w:rsid w:val="00AF0BA8"/>
    <w:rsid w:val="00B0047F"/>
    <w:rsid w:val="00B016E3"/>
    <w:rsid w:val="00B407F1"/>
    <w:rsid w:val="00B543AB"/>
    <w:rsid w:val="00B61B21"/>
    <w:rsid w:val="00B778B9"/>
    <w:rsid w:val="00B81F74"/>
    <w:rsid w:val="00B931B6"/>
    <w:rsid w:val="00BB134F"/>
    <w:rsid w:val="00BB32A4"/>
    <w:rsid w:val="00C070AF"/>
    <w:rsid w:val="00C0765E"/>
    <w:rsid w:val="00C2406B"/>
    <w:rsid w:val="00C24E4C"/>
    <w:rsid w:val="00C46276"/>
    <w:rsid w:val="00C561AE"/>
    <w:rsid w:val="00C72DD5"/>
    <w:rsid w:val="00CA1D50"/>
    <w:rsid w:val="00CA3A6A"/>
    <w:rsid w:val="00CA3FD0"/>
    <w:rsid w:val="00CA7F1D"/>
    <w:rsid w:val="00CD069F"/>
    <w:rsid w:val="00CD55FE"/>
    <w:rsid w:val="00CE00EC"/>
    <w:rsid w:val="00D01311"/>
    <w:rsid w:val="00D014AD"/>
    <w:rsid w:val="00D2414A"/>
    <w:rsid w:val="00D53171"/>
    <w:rsid w:val="00D74BD6"/>
    <w:rsid w:val="00D95E87"/>
    <w:rsid w:val="00DB025E"/>
    <w:rsid w:val="00DB3E47"/>
    <w:rsid w:val="00DC65FE"/>
    <w:rsid w:val="00DE300E"/>
    <w:rsid w:val="00DE336A"/>
    <w:rsid w:val="00DF41EC"/>
    <w:rsid w:val="00DF5198"/>
    <w:rsid w:val="00DF6D88"/>
    <w:rsid w:val="00E11B2E"/>
    <w:rsid w:val="00E12AEA"/>
    <w:rsid w:val="00E31E4C"/>
    <w:rsid w:val="00E347DE"/>
    <w:rsid w:val="00E63D67"/>
    <w:rsid w:val="00E649BF"/>
    <w:rsid w:val="00E6536B"/>
    <w:rsid w:val="00E83697"/>
    <w:rsid w:val="00E84DAC"/>
    <w:rsid w:val="00E97437"/>
    <w:rsid w:val="00E97C58"/>
    <w:rsid w:val="00EE4FAD"/>
    <w:rsid w:val="00EF395F"/>
    <w:rsid w:val="00F056BB"/>
    <w:rsid w:val="00F05F57"/>
    <w:rsid w:val="00F060D9"/>
    <w:rsid w:val="00F21A30"/>
    <w:rsid w:val="00F55C56"/>
    <w:rsid w:val="00FB2EED"/>
    <w:rsid w:val="00FB40AA"/>
    <w:rsid w:val="00FB55A1"/>
    <w:rsid w:val="00FC5E3F"/>
    <w:rsid w:val="00FD241B"/>
    <w:rsid w:val="00FD43F0"/>
    <w:rsid w:val="00FD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3422F6-F17B-4A46-87CF-64D391FF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D2E95"/>
    <w:rPr>
      <w:sz w:val="16"/>
      <w:szCs w:val="16"/>
    </w:rPr>
  </w:style>
  <w:style w:type="paragraph" w:styleId="Header">
    <w:name w:val="header"/>
    <w:basedOn w:val="Normal"/>
    <w:rsid w:val="009D2E95"/>
    <w:pPr>
      <w:tabs>
        <w:tab w:val="center" w:pos="4320"/>
        <w:tab w:val="right" w:pos="8640"/>
      </w:tabs>
    </w:pPr>
  </w:style>
  <w:style w:type="paragraph" w:styleId="Footer">
    <w:name w:val="footer"/>
    <w:basedOn w:val="Normal"/>
    <w:link w:val="FooterChar"/>
    <w:uiPriority w:val="99"/>
    <w:rsid w:val="009D2E95"/>
    <w:pPr>
      <w:tabs>
        <w:tab w:val="center" w:pos="4320"/>
        <w:tab w:val="right" w:pos="8640"/>
      </w:tabs>
    </w:pPr>
  </w:style>
  <w:style w:type="character" w:styleId="PageNumber">
    <w:name w:val="page number"/>
    <w:basedOn w:val="DefaultParagraphFont"/>
    <w:rsid w:val="00E6536B"/>
  </w:style>
  <w:style w:type="paragraph" w:styleId="BalloonText">
    <w:name w:val="Balloon Text"/>
    <w:basedOn w:val="Normal"/>
    <w:link w:val="BalloonTextChar"/>
    <w:rsid w:val="007F2891"/>
    <w:rPr>
      <w:rFonts w:ascii="Tahoma" w:hAnsi="Tahoma"/>
      <w:sz w:val="16"/>
      <w:szCs w:val="16"/>
    </w:rPr>
  </w:style>
  <w:style w:type="character" w:customStyle="1" w:styleId="BalloonTextChar">
    <w:name w:val="Balloon Text Char"/>
    <w:link w:val="BalloonText"/>
    <w:rsid w:val="007F2891"/>
    <w:rPr>
      <w:rFonts w:ascii="Tahoma" w:hAnsi="Tahoma" w:cs="Tahoma"/>
      <w:sz w:val="16"/>
      <w:szCs w:val="16"/>
      <w:lang w:val="en-US" w:eastAsia="en-US"/>
    </w:rPr>
  </w:style>
  <w:style w:type="character" w:customStyle="1" w:styleId="FooterChar">
    <w:name w:val="Footer Char"/>
    <w:link w:val="Footer"/>
    <w:uiPriority w:val="99"/>
    <w:rsid w:val="009F4372"/>
    <w:rPr>
      <w:sz w:val="24"/>
      <w:szCs w:val="24"/>
      <w:lang w:val="en-US" w:eastAsia="en-US"/>
    </w:rPr>
  </w:style>
  <w:style w:type="paragraph" w:styleId="ListParagraph">
    <w:name w:val="List Paragraph"/>
    <w:basedOn w:val="Normal"/>
    <w:uiPriority w:val="34"/>
    <w:qFormat/>
    <w:rsid w:val="009F4372"/>
    <w:pPr>
      <w:spacing w:line="276" w:lineRule="auto"/>
      <w:ind w:left="720"/>
      <w:contextualSpacing/>
    </w:pPr>
    <w:rPr>
      <w:rFonts w:ascii="ITC Officina Sans Book" w:eastAsia="Calibri" w:hAnsi="ITC Officina Sans Book"/>
      <w:szCs w:val="22"/>
    </w:rPr>
  </w:style>
  <w:style w:type="paragraph" w:styleId="CommentText">
    <w:name w:val="annotation text"/>
    <w:basedOn w:val="Normal"/>
    <w:link w:val="CommentTextChar"/>
    <w:rsid w:val="008B3AF0"/>
    <w:rPr>
      <w:sz w:val="20"/>
      <w:szCs w:val="20"/>
    </w:rPr>
  </w:style>
  <w:style w:type="character" w:customStyle="1" w:styleId="CommentTextChar">
    <w:name w:val="Comment Text Char"/>
    <w:link w:val="CommentText"/>
    <w:rsid w:val="008B3AF0"/>
    <w:rPr>
      <w:lang w:val="en-US" w:eastAsia="en-US"/>
    </w:rPr>
  </w:style>
  <w:style w:type="paragraph" w:styleId="CommentSubject">
    <w:name w:val="annotation subject"/>
    <w:basedOn w:val="CommentText"/>
    <w:next w:val="CommentText"/>
    <w:link w:val="CommentSubjectChar"/>
    <w:rsid w:val="008B3AF0"/>
    <w:rPr>
      <w:b/>
      <w:bCs/>
    </w:rPr>
  </w:style>
  <w:style w:type="character" w:customStyle="1" w:styleId="CommentSubjectChar">
    <w:name w:val="Comment Subject Char"/>
    <w:link w:val="CommentSubject"/>
    <w:rsid w:val="008B3AF0"/>
    <w:rPr>
      <w:b/>
      <w:bCs/>
      <w:lang w:val="en-US" w:eastAsia="en-US"/>
    </w:rPr>
  </w:style>
  <w:style w:type="table" w:styleId="TableGrid">
    <w:name w:val="Table Grid"/>
    <w:basedOn w:val="TableNormal"/>
    <w:rsid w:val="002012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31B0E"/>
    <w:rPr>
      <w:sz w:val="20"/>
      <w:szCs w:val="20"/>
    </w:rPr>
  </w:style>
  <w:style w:type="character" w:customStyle="1" w:styleId="EndnoteTextChar">
    <w:name w:val="Endnote Text Char"/>
    <w:link w:val="EndnoteText"/>
    <w:rsid w:val="00231B0E"/>
    <w:rPr>
      <w:lang w:val="en-US" w:eastAsia="en-US"/>
    </w:rPr>
  </w:style>
  <w:style w:type="character" w:styleId="EndnoteReference">
    <w:name w:val="endnote reference"/>
    <w:rsid w:val="00231B0E"/>
    <w:rPr>
      <w:vertAlign w:val="superscript"/>
    </w:rPr>
  </w:style>
  <w:style w:type="paragraph" w:styleId="Title">
    <w:name w:val="Title"/>
    <w:basedOn w:val="Normal"/>
    <w:link w:val="TitleChar"/>
    <w:qFormat/>
    <w:rsid w:val="005D268B"/>
    <w:pPr>
      <w:overflowPunct w:val="0"/>
      <w:autoSpaceDE w:val="0"/>
      <w:autoSpaceDN w:val="0"/>
      <w:adjustRightInd w:val="0"/>
      <w:jc w:val="center"/>
      <w:textAlignment w:val="baseline"/>
    </w:pPr>
    <w:rPr>
      <w:b/>
      <w:szCs w:val="20"/>
    </w:rPr>
  </w:style>
  <w:style w:type="character" w:customStyle="1" w:styleId="TitleChar">
    <w:name w:val="Title Char"/>
    <w:link w:val="Title"/>
    <w:rsid w:val="005D268B"/>
    <w:rPr>
      <w:b/>
      <w:sz w:val="24"/>
      <w:lang w:val="en-US" w:eastAsia="en-US"/>
    </w:rPr>
  </w:style>
  <w:style w:type="character" w:styleId="Emphasis">
    <w:name w:val="Emphasis"/>
    <w:uiPriority w:val="20"/>
    <w:qFormat/>
    <w:rsid w:val="00440F75"/>
    <w:rPr>
      <w:i/>
      <w:iCs/>
    </w:rPr>
  </w:style>
  <w:style w:type="character" w:styleId="Hyperlink">
    <w:name w:val="Hyperlink"/>
    <w:uiPriority w:val="99"/>
    <w:unhideWhenUsed/>
    <w:rsid w:val="005824B2"/>
    <w:rPr>
      <w:color w:val="0000FF"/>
      <w:u w:val="single"/>
    </w:rPr>
  </w:style>
  <w:style w:type="character" w:styleId="FollowedHyperlink">
    <w:name w:val="FollowedHyperlink"/>
    <w:rsid w:val="00496D6B"/>
    <w:rPr>
      <w:color w:val="954F72"/>
      <w:u w:val="single"/>
    </w:rPr>
  </w:style>
  <w:style w:type="paragraph" w:styleId="BodyTextIndent">
    <w:name w:val="Body Text Indent"/>
    <w:basedOn w:val="Normal"/>
    <w:link w:val="BodyTextIndentChar"/>
    <w:rsid w:val="002B6447"/>
    <w:pPr>
      <w:ind w:left="720"/>
    </w:pPr>
  </w:style>
  <w:style w:type="character" w:customStyle="1" w:styleId="BodyTextIndentChar">
    <w:name w:val="Body Text Indent Char"/>
    <w:link w:val="BodyTextIndent"/>
    <w:rsid w:val="002B644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97884">
      <w:bodyDiv w:val="1"/>
      <w:marLeft w:val="0"/>
      <w:marRight w:val="0"/>
      <w:marTop w:val="0"/>
      <w:marBottom w:val="0"/>
      <w:divBdr>
        <w:top w:val="none" w:sz="0" w:space="0" w:color="auto"/>
        <w:left w:val="none" w:sz="0" w:space="0" w:color="auto"/>
        <w:bottom w:val="none" w:sz="0" w:space="0" w:color="auto"/>
        <w:right w:val="none" w:sz="0" w:space="0" w:color="auto"/>
      </w:divBdr>
    </w:div>
    <w:div w:id="392194376">
      <w:bodyDiv w:val="1"/>
      <w:marLeft w:val="0"/>
      <w:marRight w:val="0"/>
      <w:marTop w:val="0"/>
      <w:marBottom w:val="0"/>
      <w:divBdr>
        <w:top w:val="none" w:sz="0" w:space="0" w:color="auto"/>
        <w:left w:val="none" w:sz="0" w:space="0" w:color="auto"/>
        <w:bottom w:val="none" w:sz="0" w:space="0" w:color="auto"/>
        <w:right w:val="none" w:sz="0" w:space="0" w:color="auto"/>
      </w:divBdr>
    </w:div>
    <w:div w:id="432896781">
      <w:bodyDiv w:val="1"/>
      <w:marLeft w:val="0"/>
      <w:marRight w:val="0"/>
      <w:marTop w:val="0"/>
      <w:marBottom w:val="0"/>
      <w:divBdr>
        <w:top w:val="none" w:sz="0" w:space="0" w:color="auto"/>
        <w:left w:val="none" w:sz="0" w:space="0" w:color="auto"/>
        <w:bottom w:val="none" w:sz="0" w:space="0" w:color="auto"/>
        <w:right w:val="none" w:sz="0" w:space="0" w:color="auto"/>
      </w:divBdr>
    </w:div>
    <w:div w:id="505024092">
      <w:bodyDiv w:val="1"/>
      <w:marLeft w:val="0"/>
      <w:marRight w:val="0"/>
      <w:marTop w:val="0"/>
      <w:marBottom w:val="0"/>
      <w:divBdr>
        <w:top w:val="none" w:sz="0" w:space="0" w:color="auto"/>
        <w:left w:val="none" w:sz="0" w:space="0" w:color="auto"/>
        <w:bottom w:val="none" w:sz="0" w:space="0" w:color="auto"/>
        <w:right w:val="none" w:sz="0" w:space="0" w:color="auto"/>
      </w:divBdr>
    </w:div>
    <w:div w:id="771440264">
      <w:bodyDiv w:val="1"/>
      <w:marLeft w:val="0"/>
      <w:marRight w:val="0"/>
      <w:marTop w:val="0"/>
      <w:marBottom w:val="0"/>
      <w:divBdr>
        <w:top w:val="none" w:sz="0" w:space="0" w:color="auto"/>
        <w:left w:val="none" w:sz="0" w:space="0" w:color="auto"/>
        <w:bottom w:val="none" w:sz="0" w:space="0" w:color="auto"/>
        <w:right w:val="none" w:sz="0" w:space="0" w:color="auto"/>
      </w:divBdr>
    </w:div>
    <w:div w:id="1064529048">
      <w:bodyDiv w:val="1"/>
      <w:marLeft w:val="0"/>
      <w:marRight w:val="0"/>
      <w:marTop w:val="0"/>
      <w:marBottom w:val="0"/>
      <w:divBdr>
        <w:top w:val="none" w:sz="0" w:space="0" w:color="auto"/>
        <w:left w:val="none" w:sz="0" w:space="0" w:color="auto"/>
        <w:bottom w:val="none" w:sz="0" w:space="0" w:color="auto"/>
        <w:right w:val="none" w:sz="0" w:space="0" w:color="auto"/>
      </w:divBdr>
    </w:div>
    <w:div w:id="1124688924">
      <w:bodyDiv w:val="1"/>
      <w:marLeft w:val="0"/>
      <w:marRight w:val="0"/>
      <w:marTop w:val="0"/>
      <w:marBottom w:val="0"/>
      <w:divBdr>
        <w:top w:val="none" w:sz="0" w:space="0" w:color="auto"/>
        <w:left w:val="none" w:sz="0" w:space="0" w:color="auto"/>
        <w:bottom w:val="none" w:sz="0" w:space="0" w:color="auto"/>
        <w:right w:val="none" w:sz="0" w:space="0" w:color="auto"/>
      </w:divBdr>
    </w:div>
    <w:div w:id="1564832057">
      <w:bodyDiv w:val="1"/>
      <w:marLeft w:val="0"/>
      <w:marRight w:val="0"/>
      <w:marTop w:val="0"/>
      <w:marBottom w:val="0"/>
      <w:divBdr>
        <w:top w:val="none" w:sz="0" w:space="0" w:color="auto"/>
        <w:left w:val="none" w:sz="0" w:space="0" w:color="auto"/>
        <w:bottom w:val="none" w:sz="0" w:space="0" w:color="auto"/>
        <w:right w:val="none" w:sz="0" w:space="0" w:color="auto"/>
      </w:divBdr>
    </w:div>
    <w:div w:id="1680159858">
      <w:bodyDiv w:val="1"/>
      <w:marLeft w:val="0"/>
      <w:marRight w:val="0"/>
      <w:marTop w:val="0"/>
      <w:marBottom w:val="0"/>
      <w:divBdr>
        <w:top w:val="none" w:sz="0" w:space="0" w:color="auto"/>
        <w:left w:val="none" w:sz="0" w:space="0" w:color="auto"/>
        <w:bottom w:val="none" w:sz="0" w:space="0" w:color="auto"/>
        <w:right w:val="none" w:sz="0" w:space="0" w:color="auto"/>
      </w:divBdr>
    </w:div>
    <w:div w:id="1934050594">
      <w:bodyDiv w:val="1"/>
      <w:marLeft w:val="0"/>
      <w:marRight w:val="0"/>
      <w:marTop w:val="0"/>
      <w:marBottom w:val="0"/>
      <w:divBdr>
        <w:top w:val="none" w:sz="0" w:space="0" w:color="auto"/>
        <w:left w:val="none" w:sz="0" w:space="0" w:color="auto"/>
        <w:bottom w:val="none" w:sz="0" w:space="0" w:color="auto"/>
        <w:right w:val="none" w:sz="0" w:space="0" w:color="auto"/>
      </w:divBdr>
    </w:div>
    <w:div w:id="1950962918">
      <w:bodyDiv w:val="1"/>
      <w:marLeft w:val="0"/>
      <w:marRight w:val="0"/>
      <w:marTop w:val="0"/>
      <w:marBottom w:val="0"/>
      <w:divBdr>
        <w:top w:val="none" w:sz="0" w:space="0" w:color="auto"/>
        <w:left w:val="none" w:sz="0" w:space="0" w:color="auto"/>
        <w:bottom w:val="none" w:sz="0" w:space="0" w:color="auto"/>
        <w:right w:val="none" w:sz="0" w:space="0" w:color="auto"/>
      </w:divBdr>
    </w:div>
    <w:div w:id="1953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ebrandstandards.org/" TargetMode="External"/><Relationship Id="rId18" Type="http://schemas.openxmlformats.org/officeDocument/2006/relationships/hyperlink" Target="http://minerva.care.ca/Livelink1/livelink.exe?func=ll&amp;objId=1134051&amp;objAction=browse&amp;viewType=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inerva.care.ca/livelink1/livelink.exe?func=ll&amp;objaction=overview&amp;objid=3552195"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inerva.care.ca/Livelink1/livelink.exe?func=ll&amp;objaction=overview&amp;objid=113339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inerva.care.ca/livelink1/livelink.exe?func=ll&amp;objaction=overview&amp;objid=3552195" TargetMode="External"/><Relationship Id="rId20" Type="http://schemas.openxmlformats.org/officeDocument/2006/relationships/hyperlink" Target="http://minerva.care.ca/Livelink1/livelink.exe?func=ll&amp;objaction=overview&amp;objid=11333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minerva.care.ca/Livelink1/livelink.exe?func=ll&amp;objaction=overview&amp;objid=1133391" TargetMode="External"/><Relationship Id="rId23" Type="http://schemas.openxmlformats.org/officeDocument/2006/relationships/hyperlink" Target="https://www.careimages.org" TargetMode="External"/><Relationship Id="rId10" Type="http://schemas.openxmlformats.org/officeDocument/2006/relationships/footnotes" Target="footnotes.xml"/><Relationship Id="rId19" Type="http://schemas.openxmlformats.org/officeDocument/2006/relationships/hyperlink" Target="http://minerva.care.ca/livelink1/livelink.exe?func=ll&amp;objaction=overview&amp;objid=355219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nerva.care.ca/livelink1/livelink.exe?func=ll&amp;objId=1860150&amp;objAction=browse&amp;sort=name" TargetMode="External"/><Relationship Id="rId22" Type="http://schemas.openxmlformats.org/officeDocument/2006/relationships/hyperlink" Target="https://www.careimage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22EA2EDC42DC294BBAE955C1E252B34F" ma:contentTypeVersion="" ma:contentTypeDescription="" ma:contentTypeScope="" ma:versionID="ac446b582f10c658865acf5a2ac2461b">
  <xsd:schema xmlns:xsd="http://www.w3.org/2001/XMLSchema" xmlns:xs="http://www.w3.org/2001/XMLSchema" xmlns:p="http://schemas.microsoft.com/office/2006/metadata/properties" xmlns:ns2="f322daf9-a916-44d8-ad4b-f3bb70786b17" xmlns:ns3="ecf4d6b8-2968-409d-a127-1c4f33ba2a73" targetNamespace="http://schemas.microsoft.com/office/2006/metadata/properties" ma:root="true" ma:fieldsID="5ac8b0e6359ac7925c5fd93b00153859" ns2:_="" ns3:_="">
    <xsd:import namespace="f322daf9-a916-44d8-ad4b-f3bb70786b17"/>
    <xsd:import namespace="ecf4d6b8-2968-409d-a127-1c4f33ba2a73"/>
    <xsd:element name="properties">
      <xsd:complexType>
        <xsd:sequence>
          <xsd:element name="documentManagement">
            <xsd:complexType>
              <xsd:all>
                <xsd:element ref="ns2:Body_x002f_Description"/>
                <xsd:element ref="ns2:p0fed52a6e564b84ae5a17fe761f750d" minOccurs="0"/>
                <xsd:element ref="ns2:TaxCatchAll" minOccurs="0"/>
                <xsd:element ref="ns2:pb80cae887264afea13dcd50f446f6f1" minOccurs="0"/>
                <xsd:element ref="ns2:TaxCatchAllLabel"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daf9-a916-44d8-ad4b-f3bb70786b17" elementFormDefault="qualified">
    <xsd:import namespace="http://schemas.microsoft.com/office/2006/documentManagement/types"/>
    <xsd:import namespace="http://schemas.microsoft.com/office/infopath/2007/PartnerControls"/>
    <xsd:element name="Body_x002f_Description" ma:index="4" ma:displayName="Body/Description" ma:internalName="Body_x002F_Description" ma:readOnly="false">
      <xsd:simpleType>
        <xsd:restriction base="dms:Note">
          <xsd:maxLength value="255"/>
        </xsd:restriction>
      </xsd:simpleType>
    </xsd:element>
    <xsd:element name="p0fed52a6e564b84ae5a17fe761f750d" ma:index="6" nillable="true" ma:taxonomy="true" ma:internalName="p0fed52a6e564b84ae5a17fe761f750d" ma:taxonomyFieldName="Department_x0020_Name" ma:displayName="Department Name" ma:default="" ma:fieldId="{90fed52a-6e56-4b84-ae5a-17fe761f750d}" ma:sspId="0451ade4-b683-48a6-98ff-0adf93200eb0" ma:termSetId="57c90cbf-f4e2-4ebd-8af2-6d1e131caa8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994a1e95-dfba-462d-a524-9ab4b2ad4f3a}" ma:internalName="TaxCatchAll" ma:showField="CatchAllData" ma:web="f322daf9-a916-44d8-ad4b-f3bb70786b17">
      <xsd:complexType>
        <xsd:complexContent>
          <xsd:extension base="dms:MultiChoiceLookup">
            <xsd:sequence>
              <xsd:element name="Value" type="dms:Lookup" maxOccurs="unbounded" minOccurs="0" nillable="true"/>
            </xsd:sequence>
          </xsd:extension>
        </xsd:complexContent>
      </xsd:complexType>
    </xsd:element>
    <xsd:element name="pb80cae887264afea13dcd50f446f6f1" ma:index="13" nillable="true" ma:taxonomy="true" ma:internalName="pb80cae887264afea13dcd50f446f6f1" ma:taxonomyFieldName="Country" ma:displayName="Country" ma:default="" ma:fieldId="{9b80cae8-8726-4afe-a13d-cd50f446f6f1}" ma:sspId="0451ade4-b683-48a6-98ff-0adf93200eb0" ma:termSetId="fdfe2ec7-0e86-443a-a643-12a848723403" ma:anchorId="00000000-0000-0000-0000-000000000000" ma:open="false" ma:isKeyword="false">
      <xsd:complexType>
        <xsd:sequence>
          <xsd:element ref="pc:Terms" minOccurs="0" maxOccurs="1"/>
        </xsd:sequence>
      </xsd:complexType>
    </xsd:element>
    <xsd:element name="TaxCatchAllLabel" ma:index="14" nillable="true" ma:displayName="Taxonomy Catch All Column1" ma:description="" ma:hidden="true" ma:list="{994a1e95-dfba-462d-a524-9ab4b2ad4f3a}" ma:internalName="TaxCatchAllLabel" ma:readOnly="true" ma:showField="CatchAllDataLabel" ma:web="f322daf9-a916-44d8-ad4b-f3bb70786b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f4d6b8-2968-409d-a127-1c4f33ba2a73" elementFormDefault="qualified">
    <xsd:import namespace="http://schemas.microsoft.com/office/2006/documentManagement/types"/>
    <xsd:import namespace="http://schemas.microsoft.com/office/infopath/2007/PartnerControls"/>
    <xsd:element name="Topic" ma:index="15" nillable="true" ma:displayName="Topic" ma:default="Brand" ma:format="Dropdown" ma:internalName="Topic">
      <xsd:simpleType>
        <xsd:restriction base="dms:Choice">
          <xsd:enumeration value="Brand"/>
          <xsd:enumeration value="Photo and Video"/>
          <xsd:enumeration value="Media and Messaging"/>
          <xsd:enumeration value="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b80cae887264afea13dcd50f446f6f1 xmlns="f322daf9-a916-44d8-ad4b-f3bb70786b17">
      <Terms xmlns="http://schemas.microsoft.com/office/infopath/2007/PartnerControls"/>
    </pb80cae887264afea13dcd50f446f6f1>
    <Body_x002f_Description xmlns="f322daf9-a916-44d8-ad4b-f3bb70786b17">&lt;div class="ExternalClass64D7967F533947A68D08FEF9AEFB2E94"&gt;&lt;p&gt;​POLICY FOR CONSENT TO USE STORIES AND IMAGES&lt;/p&gt;&lt;/div&gt;</Body_x002f_Description>
    <Topic xmlns="ecf4d6b8-2968-409d-a127-1c4f33ba2a73">Photo and Video</Topic>
    <p0fed52a6e564b84ae5a17fe761f750d xmlns="f322daf9-a916-44d8-ad4b-f3bb70786b17">
      <Terms xmlns="http://schemas.microsoft.com/office/infopath/2007/PartnerControls"/>
    </p0fed52a6e564b84ae5a17fe761f750d>
    <TaxCatchAll xmlns="f322daf9-a916-44d8-ad4b-f3bb70786b1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175F-D9B5-49E7-9AFA-ED516824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2daf9-a916-44d8-ad4b-f3bb70786b17"/>
    <ds:schemaRef ds:uri="ecf4d6b8-2968-409d-a127-1c4f33ba2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88FEC-3B47-4311-B566-AA7466076F85}">
  <ds:schemaRefs>
    <ds:schemaRef ds:uri="http://schemas.microsoft.com/office/2006/metadata/properties"/>
    <ds:schemaRef ds:uri="http://schemas.microsoft.com/office/infopath/2007/PartnerControls"/>
    <ds:schemaRef ds:uri="f322daf9-a916-44d8-ad4b-f3bb70786b17"/>
    <ds:schemaRef ds:uri="ecf4d6b8-2968-409d-a127-1c4f33ba2a73"/>
  </ds:schemaRefs>
</ds:datastoreItem>
</file>

<file path=customXml/itemProps3.xml><?xml version="1.0" encoding="utf-8"?>
<ds:datastoreItem xmlns:ds="http://schemas.openxmlformats.org/officeDocument/2006/customXml" ds:itemID="{FD7B2E0C-ECB9-49C9-A253-4DB74F6ADB00}">
  <ds:schemaRefs>
    <ds:schemaRef ds:uri="http://schemas.microsoft.com/sharepoint/v3/contenttype/forms"/>
  </ds:schemaRefs>
</ds:datastoreItem>
</file>

<file path=customXml/itemProps4.xml><?xml version="1.0" encoding="utf-8"?>
<ds:datastoreItem xmlns:ds="http://schemas.openxmlformats.org/officeDocument/2006/customXml" ds:itemID="{0C96AD45-D879-4217-AF35-70CC2794520D}">
  <ds:schemaRefs>
    <ds:schemaRef ds:uri="http://schemas.microsoft.com/office/2006/metadata/longProperties"/>
  </ds:schemaRefs>
</ds:datastoreItem>
</file>

<file path=customXml/itemProps5.xml><?xml version="1.0" encoding="utf-8"?>
<ds:datastoreItem xmlns:ds="http://schemas.openxmlformats.org/officeDocument/2006/customXml" ds:itemID="{EB41298A-4A76-4FBE-9F67-219C9800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3500</Words>
  <Characters>19951</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POLICY FOR CONSENT TO USE STORIES AND IMAGES</vt:lpstr>
      <vt:lpstr>POLICY FOR CONSENT TO USE STORIES AND IMAGES</vt:lpstr>
    </vt:vector>
  </TitlesOfParts>
  <Company>Care</Company>
  <LinksUpToDate>false</LinksUpToDate>
  <CharactersWithSpaces>23405</CharactersWithSpaces>
  <SharedDoc>false</SharedDoc>
  <HLinks>
    <vt:vector size="54" baseType="variant">
      <vt:variant>
        <vt:i4>3997749</vt:i4>
      </vt:variant>
      <vt:variant>
        <vt:i4>24</vt:i4>
      </vt:variant>
      <vt:variant>
        <vt:i4>0</vt:i4>
      </vt:variant>
      <vt:variant>
        <vt:i4>5</vt:i4>
      </vt:variant>
      <vt:variant>
        <vt:lpwstr>http://minerva.care.ca/livelink1/livelink.exe?func=ll&amp;objaction=overview&amp;objid=3552195</vt:lpwstr>
      </vt:variant>
      <vt:variant>
        <vt:lpwstr/>
      </vt:variant>
      <vt:variant>
        <vt:i4>4128816</vt:i4>
      </vt:variant>
      <vt:variant>
        <vt:i4>21</vt:i4>
      </vt:variant>
      <vt:variant>
        <vt:i4>0</vt:i4>
      </vt:variant>
      <vt:variant>
        <vt:i4>5</vt:i4>
      </vt:variant>
      <vt:variant>
        <vt:lpwstr>http://minerva.care.ca/Livelink1/livelink.exe?func=ll&amp;objaction=overview&amp;objid=1133391</vt:lpwstr>
      </vt:variant>
      <vt:variant>
        <vt:lpwstr/>
      </vt:variant>
      <vt:variant>
        <vt:i4>3997749</vt:i4>
      </vt:variant>
      <vt:variant>
        <vt:i4>18</vt:i4>
      </vt:variant>
      <vt:variant>
        <vt:i4>0</vt:i4>
      </vt:variant>
      <vt:variant>
        <vt:i4>5</vt:i4>
      </vt:variant>
      <vt:variant>
        <vt:lpwstr>http://minerva.care.ca/livelink1/livelink.exe?func=ll&amp;objaction=overview&amp;objid=3552195</vt:lpwstr>
      </vt:variant>
      <vt:variant>
        <vt:lpwstr/>
      </vt:variant>
      <vt:variant>
        <vt:i4>3014714</vt:i4>
      </vt:variant>
      <vt:variant>
        <vt:i4>15</vt:i4>
      </vt:variant>
      <vt:variant>
        <vt:i4>0</vt:i4>
      </vt:variant>
      <vt:variant>
        <vt:i4>5</vt:i4>
      </vt:variant>
      <vt:variant>
        <vt:lpwstr>http://minerva.care.ca/Livelink1/livelink.exe?func=ll&amp;objId=1134051&amp;objAction=browse&amp;viewType=1</vt:lpwstr>
      </vt:variant>
      <vt:variant>
        <vt:lpwstr/>
      </vt:variant>
      <vt:variant>
        <vt:i4>4128816</vt:i4>
      </vt:variant>
      <vt:variant>
        <vt:i4>12</vt:i4>
      </vt:variant>
      <vt:variant>
        <vt:i4>0</vt:i4>
      </vt:variant>
      <vt:variant>
        <vt:i4>5</vt:i4>
      </vt:variant>
      <vt:variant>
        <vt:lpwstr>http://minerva.care.ca/Livelink1/livelink.exe?func=ll&amp;objaction=overview&amp;objid=1133391</vt:lpwstr>
      </vt:variant>
      <vt:variant>
        <vt:lpwstr/>
      </vt:variant>
      <vt:variant>
        <vt:i4>3997749</vt:i4>
      </vt:variant>
      <vt:variant>
        <vt:i4>9</vt:i4>
      </vt:variant>
      <vt:variant>
        <vt:i4>0</vt:i4>
      </vt:variant>
      <vt:variant>
        <vt:i4>5</vt:i4>
      </vt:variant>
      <vt:variant>
        <vt:lpwstr>http://minerva.care.ca/livelink1/livelink.exe?func=ll&amp;objaction=overview&amp;objid=3552195</vt:lpwstr>
      </vt:variant>
      <vt:variant>
        <vt:lpwstr/>
      </vt:variant>
      <vt:variant>
        <vt:i4>4128816</vt:i4>
      </vt:variant>
      <vt:variant>
        <vt:i4>6</vt:i4>
      </vt:variant>
      <vt:variant>
        <vt:i4>0</vt:i4>
      </vt:variant>
      <vt:variant>
        <vt:i4>5</vt:i4>
      </vt:variant>
      <vt:variant>
        <vt:lpwstr>http://minerva.care.ca/Livelink1/livelink.exe?func=ll&amp;objaction=overview&amp;objid=1133391</vt:lpwstr>
      </vt:variant>
      <vt:variant>
        <vt:lpwstr/>
      </vt:variant>
      <vt:variant>
        <vt:i4>3211301</vt:i4>
      </vt:variant>
      <vt:variant>
        <vt:i4>3</vt:i4>
      </vt:variant>
      <vt:variant>
        <vt:i4>0</vt:i4>
      </vt:variant>
      <vt:variant>
        <vt:i4>5</vt:i4>
      </vt:variant>
      <vt:variant>
        <vt:lpwstr>http://minerva.care.ca/livelink1/livelink.exe?func=ll&amp;objId=1860150&amp;objAction=browse&amp;sort=name</vt:lpwstr>
      </vt:variant>
      <vt:variant>
        <vt:lpwstr/>
      </vt:variant>
      <vt:variant>
        <vt:i4>3211319</vt:i4>
      </vt:variant>
      <vt:variant>
        <vt:i4>0</vt:i4>
      </vt:variant>
      <vt:variant>
        <vt:i4>0</vt:i4>
      </vt:variant>
      <vt:variant>
        <vt:i4>5</vt:i4>
      </vt:variant>
      <vt:variant>
        <vt:lpwstr>http://www.carebrandstandards.org/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CONSENT TO USE STORIES AND IMAGES</dc:title>
  <dc:subject/>
  <dc:creator>willt</dc:creator>
  <cp:keywords/>
  <cp:lastModifiedBy>Moiez Ahmed</cp:lastModifiedBy>
  <cp:revision>3</cp:revision>
  <cp:lastPrinted>2016-12-01T20:43:00Z</cp:lastPrinted>
  <dcterms:created xsi:type="dcterms:W3CDTF">2019-07-07T12:33:00Z</dcterms:created>
  <dcterms:modified xsi:type="dcterms:W3CDTF">2019-07-07T12:33:00Z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https://thevillage.care.org/policy/Marketing and Communications policies/Stories and Images Consent Policy.doc</vt:lpwstr>
  </property>
  <property fmtid="{D5CDD505-2E9C-101B-9397-08002B2CF9AE}" pid="3" name="Order">
    <vt:lpwstr>1500.00000000000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